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34F" w:rsidRPr="00951BA5" w:rsidRDefault="00551B29" w:rsidP="00AE61B4">
      <w:pPr>
        <w:pStyle w:val="Heading1"/>
      </w:pPr>
      <w:bookmarkStart w:id="0" w:name="_Toc82680728"/>
      <w:r w:rsidRPr="00951BA5">
        <w:t>Annual Report</w:t>
      </w:r>
      <w:r w:rsidR="00951BA5" w:rsidRPr="00951BA5">
        <w:t xml:space="preserve"> 2020-2021</w:t>
      </w:r>
      <w:bookmarkEnd w:id="0"/>
    </w:p>
    <w:p w:rsidR="00FA334F" w:rsidRPr="00551B29" w:rsidRDefault="00551B29" w:rsidP="00FA334F">
      <w:pPr>
        <w:pStyle w:val="Versionanddate"/>
        <w:spacing w:after="720"/>
        <w:rPr>
          <w:rStyle w:val="WebsiteChar"/>
        </w:rPr>
      </w:pPr>
      <w:r w:rsidRPr="00551B29">
        <w:t>Version 1.0</w:t>
      </w:r>
      <w:r w:rsidR="00FA334F" w:rsidRPr="00551B29">
        <w:rPr>
          <w:rFonts w:cs="Arial"/>
        </w:rPr>
        <w:t xml:space="preserve"> </w:t>
      </w:r>
      <w:r w:rsidR="00FA334F" w:rsidRPr="00551B29">
        <w:rPr>
          <w:rFonts w:cs="Arial"/>
        </w:rPr>
        <w:softHyphen/>
        <w:t>–</w:t>
      </w:r>
      <w:r w:rsidRPr="00551B29">
        <w:rPr>
          <w:rFonts w:cs="Arial"/>
        </w:rPr>
        <w:t xml:space="preserve"> September 2021</w:t>
      </w:r>
      <w:r w:rsidRPr="00551B29">
        <w:rPr>
          <w:rFonts w:cs="Arial"/>
        </w:rPr>
        <w:br/>
        <w:t xml:space="preserve">Independent Advisory Council to the NDIS </w:t>
      </w:r>
      <w:r w:rsidR="001665A1" w:rsidRPr="00551B29">
        <w:rPr>
          <w:rFonts w:cs="Arial"/>
        </w:rPr>
        <w:br/>
      </w:r>
      <w:r w:rsidR="001665A1" w:rsidRPr="00551B29">
        <w:rPr>
          <w:rFonts w:cs="Arial"/>
          <w:b/>
        </w:rPr>
        <w:br/>
      </w:r>
      <w:r w:rsidRPr="00551B29">
        <w:rPr>
          <w:rStyle w:val="WebsiteChar"/>
        </w:rPr>
        <w:t>ndis-iac.com</w:t>
      </w:r>
      <w:r w:rsidR="001665A1" w:rsidRPr="00551B29">
        <w:rPr>
          <w:rStyle w:val="WebsiteChar"/>
        </w:rPr>
        <w:t>.au</w:t>
      </w:r>
    </w:p>
    <w:p w:rsidR="00AB4CC5" w:rsidRPr="00551B29" w:rsidRDefault="00FA334F" w:rsidP="007219F1">
      <w:r w:rsidRPr="00551B29">
        <w:rPr>
          <w:noProof/>
          <w:lang w:val="en-AU" w:eastAsia="en-AU"/>
        </w:rPr>
        <w:drawing>
          <wp:inline distT="0" distB="0" distL="0" distR="0" wp14:anchorId="60C649CA" wp14:editId="3209C185">
            <wp:extent cx="969645" cy="433442"/>
            <wp:effectExtent l="0" t="0" r="1905" b="5080"/>
            <wp:docPr id="4" name="Picture 4" descr="Council logo" title="Council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645" cy="433442"/>
                    </a:xfrm>
                    <a:prstGeom prst="rect">
                      <a:avLst/>
                    </a:prstGeom>
                  </pic:spPr>
                </pic:pic>
              </a:graphicData>
            </a:graphic>
          </wp:inline>
        </w:drawing>
      </w:r>
    </w:p>
    <w:p w:rsidR="007219F1" w:rsidRPr="00AB4CC5" w:rsidRDefault="00AB4CC5" w:rsidP="00AB4CC5">
      <w:pPr>
        <w:pStyle w:val="Securitymarker"/>
        <w:rPr>
          <w:sz w:val="22"/>
        </w:rPr>
      </w:pPr>
      <w:r w:rsidRPr="0084316B">
        <w:rPr>
          <w:color w:val="FF0000"/>
        </w:rPr>
        <w:t>The contents of this document are OFFICIAL</w:t>
      </w:r>
      <w:r>
        <w:rPr>
          <w:color w:val="FF0000"/>
        </w:rPr>
        <w:br/>
      </w:r>
      <w:r w:rsidR="007219F1" w:rsidRPr="00B73DA2">
        <w:br w:type="page"/>
      </w:r>
    </w:p>
    <w:p w:rsidR="007219F1" w:rsidRDefault="007219F1" w:rsidP="00BE632A">
      <w:pPr>
        <w:pStyle w:val="Heading2"/>
        <w:numPr>
          <w:ilvl w:val="0"/>
          <w:numId w:val="0"/>
        </w:numPr>
      </w:pPr>
      <w:bookmarkStart w:id="1" w:name="_Toc82680729"/>
      <w:r w:rsidRPr="004D32B5">
        <w:lastRenderedPageBreak/>
        <w:t>Contents</w:t>
      </w:r>
      <w:bookmarkEnd w:id="1"/>
    </w:p>
    <w:p w:rsidR="00BA05B5" w:rsidRDefault="00E54E5F">
      <w:pPr>
        <w:pStyle w:val="TOC1"/>
        <w:rPr>
          <w:rFonts w:asciiTheme="minorHAnsi" w:hAnsiTheme="minorHAnsi"/>
          <w:noProof/>
          <w:szCs w:val="22"/>
          <w:lang w:val="en-AU" w:eastAsia="en-AU"/>
        </w:rPr>
      </w:pPr>
      <w:r>
        <w:fldChar w:fldCharType="begin"/>
      </w:r>
      <w:r>
        <w:instrText xml:space="preserve"> TOC \o "1-3" \h \z \u </w:instrText>
      </w:r>
      <w:r>
        <w:fldChar w:fldCharType="separate"/>
      </w:r>
      <w:hyperlink w:anchor="_Toc82680728" w:history="1">
        <w:r w:rsidR="00BA05B5" w:rsidRPr="006523C8">
          <w:rPr>
            <w:rStyle w:val="Hyperlink"/>
            <w:noProof/>
          </w:rPr>
          <w:t>Annual Report 2020-2021</w:t>
        </w:r>
        <w:r w:rsidR="00BA05B5">
          <w:rPr>
            <w:noProof/>
            <w:webHidden/>
          </w:rPr>
          <w:tab/>
        </w:r>
        <w:r w:rsidR="00BA05B5">
          <w:rPr>
            <w:noProof/>
            <w:webHidden/>
          </w:rPr>
          <w:fldChar w:fldCharType="begin"/>
        </w:r>
        <w:r w:rsidR="00BA05B5">
          <w:rPr>
            <w:noProof/>
            <w:webHidden/>
          </w:rPr>
          <w:instrText xml:space="preserve"> PAGEREF _Toc82680728 \h </w:instrText>
        </w:r>
        <w:r w:rsidR="00BA05B5">
          <w:rPr>
            <w:noProof/>
            <w:webHidden/>
          </w:rPr>
        </w:r>
        <w:r w:rsidR="00BA05B5">
          <w:rPr>
            <w:noProof/>
            <w:webHidden/>
          </w:rPr>
          <w:fldChar w:fldCharType="separate"/>
        </w:r>
        <w:r w:rsidR="00BA05B5">
          <w:rPr>
            <w:noProof/>
            <w:webHidden/>
          </w:rPr>
          <w:t>1</w:t>
        </w:r>
        <w:r w:rsidR="00BA05B5">
          <w:rPr>
            <w:noProof/>
            <w:webHidden/>
          </w:rPr>
          <w:fldChar w:fldCharType="end"/>
        </w:r>
      </w:hyperlink>
    </w:p>
    <w:p w:rsidR="00BA05B5" w:rsidRDefault="00BA05B5">
      <w:pPr>
        <w:pStyle w:val="TOC2"/>
        <w:rPr>
          <w:rFonts w:asciiTheme="minorHAnsi" w:hAnsiTheme="minorHAnsi"/>
          <w:noProof/>
          <w:szCs w:val="22"/>
          <w:lang w:val="en-AU" w:eastAsia="en-AU"/>
        </w:rPr>
      </w:pPr>
      <w:hyperlink w:anchor="_Toc82680729" w:history="1">
        <w:r w:rsidRPr="006523C8">
          <w:rPr>
            <w:rStyle w:val="Hyperlink"/>
            <w:noProof/>
          </w:rPr>
          <w:t>Contents</w:t>
        </w:r>
        <w:r>
          <w:rPr>
            <w:noProof/>
            <w:webHidden/>
          </w:rPr>
          <w:tab/>
        </w:r>
        <w:r>
          <w:rPr>
            <w:noProof/>
            <w:webHidden/>
          </w:rPr>
          <w:fldChar w:fldCharType="begin"/>
        </w:r>
        <w:r>
          <w:rPr>
            <w:noProof/>
            <w:webHidden/>
          </w:rPr>
          <w:instrText xml:space="preserve"> PAGEREF _Toc82680729 \h </w:instrText>
        </w:r>
        <w:r>
          <w:rPr>
            <w:noProof/>
            <w:webHidden/>
          </w:rPr>
        </w:r>
        <w:r>
          <w:rPr>
            <w:noProof/>
            <w:webHidden/>
          </w:rPr>
          <w:fldChar w:fldCharType="separate"/>
        </w:r>
        <w:r>
          <w:rPr>
            <w:noProof/>
            <w:webHidden/>
          </w:rPr>
          <w:t>2</w:t>
        </w:r>
        <w:r>
          <w:rPr>
            <w:noProof/>
            <w:webHidden/>
          </w:rPr>
          <w:fldChar w:fldCharType="end"/>
        </w:r>
      </w:hyperlink>
    </w:p>
    <w:p w:rsidR="00BA05B5" w:rsidRDefault="00BA05B5">
      <w:pPr>
        <w:pStyle w:val="TOC2"/>
        <w:rPr>
          <w:rFonts w:asciiTheme="minorHAnsi" w:hAnsiTheme="minorHAnsi"/>
          <w:noProof/>
          <w:szCs w:val="22"/>
          <w:lang w:val="en-AU" w:eastAsia="en-AU"/>
        </w:rPr>
      </w:pPr>
      <w:hyperlink w:anchor="_Toc82680730" w:history="1">
        <w:r w:rsidRPr="006523C8">
          <w:rPr>
            <w:rStyle w:val="Hyperlink"/>
            <w:noProof/>
          </w:rPr>
          <w:t>1.</w:t>
        </w:r>
        <w:r>
          <w:rPr>
            <w:rFonts w:asciiTheme="minorHAnsi" w:hAnsiTheme="minorHAnsi"/>
            <w:noProof/>
            <w:szCs w:val="22"/>
            <w:lang w:val="en-AU" w:eastAsia="en-AU"/>
          </w:rPr>
          <w:tab/>
        </w:r>
        <w:r w:rsidRPr="006523C8">
          <w:rPr>
            <w:rStyle w:val="Hyperlink"/>
            <w:noProof/>
          </w:rPr>
          <w:t>Principal Member’s review</w:t>
        </w:r>
        <w:r>
          <w:rPr>
            <w:noProof/>
            <w:webHidden/>
          </w:rPr>
          <w:tab/>
        </w:r>
        <w:r>
          <w:rPr>
            <w:noProof/>
            <w:webHidden/>
          </w:rPr>
          <w:fldChar w:fldCharType="begin"/>
        </w:r>
        <w:r>
          <w:rPr>
            <w:noProof/>
            <w:webHidden/>
          </w:rPr>
          <w:instrText xml:space="preserve"> PAGEREF _Toc82680730 \h </w:instrText>
        </w:r>
        <w:r>
          <w:rPr>
            <w:noProof/>
            <w:webHidden/>
          </w:rPr>
        </w:r>
        <w:r>
          <w:rPr>
            <w:noProof/>
            <w:webHidden/>
          </w:rPr>
          <w:fldChar w:fldCharType="separate"/>
        </w:r>
        <w:r>
          <w:rPr>
            <w:noProof/>
            <w:webHidden/>
          </w:rPr>
          <w:t>3</w:t>
        </w:r>
        <w:r>
          <w:rPr>
            <w:noProof/>
            <w:webHidden/>
          </w:rPr>
          <w:fldChar w:fldCharType="end"/>
        </w:r>
      </w:hyperlink>
    </w:p>
    <w:p w:rsidR="00BA05B5" w:rsidRDefault="00BA05B5">
      <w:pPr>
        <w:pStyle w:val="TOC2"/>
        <w:rPr>
          <w:rFonts w:asciiTheme="minorHAnsi" w:hAnsiTheme="minorHAnsi"/>
          <w:noProof/>
          <w:szCs w:val="22"/>
          <w:lang w:val="en-AU" w:eastAsia="en-AU"/>
        </w:rPr>
      </w:pPr>
      <w:hyperlink w:anchor="_Toc82680731" w:history="1">
        <w:r w:rsidRPr="006523C8">
          <w:rPr>
            <w:rStyle w:val="Hyperlink"/>
            <w:noProof/>
          </w:rPr>
          <w:t>2.</w:t>
        </w:r>
        <w:r>
          <w:rPr>
            <w:rFonts w:asciiTheme="minorHAnsi" w:hAnsiTheme="minorHAnsi"/>
            <w:noProof/>
            <w:szCs w:val="22"/>
            <w:lang w:val="en-AU" w:eastAsia="en-AU"/>
          </w:rPr>
          <w:tab/>
        </w:r>
        <w:r w:rsidRPr="006523C8">
          <w:rPr>
            <w:rStyle w:val="Hyperlink"/>
            <w:noProof/>
          </w:rPr>
          <w:t>Deputy Chair’s introduction</w:t>
        </w:r>
        <w:r>
          <w:rPr>
            <w:noProof/>
            <w:webHidden/>
          </w:rPr>
          <w:tab/>
        </w:r>
        <w:r>
          <w:rPr>
            <w:noProof/>
            <w:webHidden/>
          </w:rPr>
          <w:fldChar w:fldCharType="begin"/>
        </w:r>
        <w:r>
          <w:rPr>
            <w:noProof/>
            <w:webHidden/>
          </w:rPr>
          <w:instrText xml:space="preserve"> PAGEREF _Toc82680731 \h </w:instrText>
        </w:r>
        <w:r>
          <w:rPr>
            <w:noProof/>
            <w:webHidden/>
          </w:rPr>
        </w:r>
        <w:r>
          <w:rPr>
            <w:noProof/>
            <w:webHidden/>
          </w:rPr>
          <w:fldChar w:fldCharType="separate"/>
        </w:r>
        <w:r>
          <w:rPr>
            <w:noProof/>
            <w:webHidden/>
          </w:rPr>
          <w:t>4</w:t>
        </w:r>
        <w:r>
          <w:rPr>
            <w:noProof/>
            <w:webHidden/>
          </w:rPr>
          <w:fldChar w:fldCharType="end"/>
        </w:r>
      </w:hyperlink>
    </w:p>
    <w:p w:rsidR="00BA05B5" w:rsidRDefault="00BA05B5">
      <w:pPr>
        <w:pStyle w:val="TOC2"/>
        <w:rPr>
          <w:rFonts w:asciiTheme="minorHAnsi" w:hAnsiTheme="minorHAnsi"/>
          <w:noProof/>
          <w:szCs w:val="22"/>
          <w:lang w:val="en-AU" w:eastAsia="en-AU"/>
        </w:rPr>
      </w:pPr>
      <w:hyperlink w:anchor="_Toc82680732" w:history="1">
        <w:r w:rsidRPr="006523C8">
          <w:rPr>
            <w:rStyle w:val="Hyperlink"/>
            <w:noProof/>
          </w:rPr>
          <w:t>3.</w:t>
        </w:r>
        <w:r>
          <w:rPr>
            <w:rFonts w:asciiTheme="minorHAnsi" w:hAnsiTheme="minorHAnsi"/>
            <w:noProof/>
            <w:szCs w:val="22"/>
            <w:lang w:val="en-AU" w:eastAsia="en-AU"/>
          </w:rPr>
          <w:tab/>
        </w:r>
        <w:r w:rsidRPr="006523C8">
          <w:rPr>
            <w:rStyle w:val="Hyperlink"/>
            <w:noProof/>
          </w:rPr>
          <w:t>Our important role</w:t>
        </w:r>
        <w:r>
          <w:rPr>
            <w:noProof/>
            <w:webHidden/>
          </w:rPr>
          <w:tab/>
        </w:r>
        <w:r>
          <w:rPr>
            <w:noProof/>
            <w:webHidden/>
          </w:rPr>
          <w:fldChar w:fldCharType="begin"/>
        </w:r>
        <w:r>
          <w:rPr>
            <w:noProof/>
            <w:webHidden/>
          </w:rPr>
          <w:instrText xml:space="preserve"> PAGEREF _Toc82680732 \h </w:instrText>
        </w:r>
        <w:r>
          <w:rPr>
            <w:noProof/>
            <w:webHidden/>
          </w:rPr>
        </w:r>
        <w:r>
          <w:rPr>
            <w:noProof/>
            <w:webHidden/>
          </w:rPr>
          <w:fldChar w:fldCharType="separate"/>
        </w:r>
        <w:r>
          <w:rPr>
            <w:noProof/>
            <w:webHidden/>
          </w:rPr>
          <w:t>5</w:t>
        </w:r>
        <w:r>
          <w:rPr>
            <w:noProof/>
            <w:webHidden/>
          </w:rPr>
          <w:fldChar w:fldCharType="end"/>
        </w:r>
      </w:hyperlink>
    </w:p>
    <w:p w:rsidR="00BA05B5" w:rsidRDefault="00BA05B5">
      <w:pPr>
        <w:pStyle w:val="TOC3"/>
        <w:tabs>
          <w:tab w:val="left" w:pos="1100"/>
        </w:tabs>
        <w:rPr>
          <w:rFonts w:asciiTheme="minorHAnsi" w:hAnsiTheme="minorHAnsi"/>
          <w:noProof/>
          <w:szCs w:val="22"/>
          <w:lang w:val="en-AU" w:eastAsia="en-AU"/>
        </w:rPr>
      </w:pPr>
      <w:hyperlink w:anchor="_Toc82680733" w:history="1">
        <w:r w:rsidRPr="006523C8">
          <w:rPr>
            <w:rStyle w:val="Hyperlink"/>
            <w:noProof/>
          </w:rPr>
          <w:t>3.1</w:t>
        </w:r>
        <w:r>
          <w:rPr>
            <w:rFonts w:asciiTheme="minorHAnsi" w:hAnsiTheme="minorHAnsi"/>
            <w:noProof/>
            <w:szCs w:val="22"/>
            <w:lang w:val="en-AU" w:eastAsia="en-AU"/>
          </w:rPr>
          <w:tab/>
        </w:r>
        <w:r w:rsidRPr="006523C8">
          <w:rPr>
            <w:rStyle w:val="Hyperlink"/>
            <w:noProof/>
          </w:rPr>
          <w:t>Council Members</w:t>
        </w:r>
        <w:r>
          <w:rPr>
            <w:noProof/>
            <w:webHidden/>
          </w:rPr>
          <w:tab/>
        </w:r>
        <w:r>
          <w:rPr>
            <w:noProof/>
            <w:webHidden/>
          </w:rPr>
          <w:fldChar w:fldCharType="begin"/>
        </w:r>
        <w:r>
          <w:rPr>
            <w:noProof/>
            <w:webHidden/>
          </w:rPr>
          <w:instrText xml:space="preserve"> PAGEREF _Toc82680733 \h </w:instrText>
        </w:r>
        <w:r>
          <w:rPr>
            <w:noProof/>
            <w:webHidden/>
          </w:rPr>
        </w:r>
        <w:r>
          <w:rPr>
            <w:noProof/>
            <w:webHidden/>
          </w:rPr>
          <w:fldChar w:fldCharType="separate"/>
        </w:r>
        <w:r>
          <w:rPr>
            <w:noProof/>
            <w:webHidden/>
          </w:rPr>
          <w:t>7</w:t>
        </w:r>
        <w:r>
          <w:rPr>
            <w:noProof/>
            <w:webHidden/>
          </w:rPr>
          <w:fldChar w:fldCharType="end"/>
        </w:r>
      </w:hyperlink>
    </w:p>
    <w:p w:rsidR="00BA05B5" w:rsidRDefault="00BA05B5">
      <w:pPr>
        <w:pStyle w:val="TOC2"/>
        <w:rPr>
          <w:rFonts w:asciiTheme="minorHAnsi" w:hAnsiTheme="minorHAnsi"/>
          <w:noProof/>
          <w:szCs w:val="22"/>
          <w:lang w:val="en-AU" w:eastAsia="en-AU"/>
        </w:rPr>
      </w:pPr>
      <w:hyperlink w:anchor="_Toc82680734" w:history="1">
        <w:r w:rsidRPr="006523C8">
          <w:rPr>
            <w:rStyle w:val="Hyperlink"/>
            <w:noProof/>
          </w:rPr>
          <w:t>4.</w:t>
        </w:r>
        <w:r>
          <w:rPr>
            <w:rFonts w:asciiTheme="minorHAnsi" w:hAnsiTheme="minorHAnsi"/>
            <w:noProof/>
            <w:szCs w:val="22"/>
            <w:lang w:val="en-AU" w:eastAsia="en-AU"/>
          </w:rPr>
          <w:tab/>
        </w:r>
        <w:r w:rsidRPr="006523C8">
          <w:rPr>
            <w:rStyle w:val="Hyperlink"/>
            <w:noProof/>
          </w:rPr>
          <w:t>Reference Groups</w:t>
        </w:r>
        <w:r>
          <w:rPr>
            <w:noProof/>
            <w:webHidden/>
          </w:rPr>
          <w:tab/>
        </w:r>
        <w:r>
          <w:rPr>
            <w:noProof/>
            <w:webHidden/>
          </w:rPr>
          <w:fldChar w:fldCharType="begin"/>
        </w:r>
        <w:r>
          <w:rPr>
            <w:noProof/>
            <w:webHidden/>
          </w:rPr>
          <w:instrText xml:space="preserve"> PAGEREF _Toc82680734 \h </w:instrText>
        </w:r>
        <w:r>
          <w:rPr>
            <w:noProof/>
            <w:webHidden/>
          </w:rPr>
        </w:r>
        <w:r>
          <w:rPr>
            <w:noProof/>
            <w:webHidden/>
          </w:rPr>
          <w:fldChar w:fldCharType="separate"/>
        </w:r>
        <w:r>
          <w:rPr>
            <w:noProof/>
            <w:webHidden/>
          </w:rPr>
          <w:t>10</w:t>
        </w:r>
        <w:r>
          <w:rPr>
            <w:noProof/>
            <w:webHidden/>
          </w:rPr>
          <w:fldChar w:fldCharType="end"/>
        </w:r>
      </w:hyperlink>
    </w:p>
    <w:p w:rsidR="00BA05B5" w:rsidRDefault="00BA05B5">
      <w:pPr>
        <w:pStyle w:val="TOC3"/>
        <w:tabs>
          <w:tab w:val="left" w:pos="1100"/>
        </w:tabs>
        <w:rPr>
          <w:rFonts w:asciiTheme="minorHAnsi" w:hAnsiTheme="minorHAnsi"/>
          <w:noProof/>
          <w:szCs w:val="22"/>
          <w:lang w:val="en-AU" w:eastAsia="en-AU"/>
        </w:rPr>
      </w:pPr>
      <w:hyperlink w:anchor="_Toc82680735" w:history="1">
        <w:r w:rsidRPr="006523C8">
          <w:rPr>
            <w:rStyle w:val="Hyperlink"/>
            <w:noProof/>
          </w:rPr>
          <w:t>4.1</w:t>
        </w:r>
        <w:r>
          <w:rPr>
            <w:rFonts w:asciiTheme="minorHAnsi" w:hAnsiTheme="minorHAnsi"/>
            <w:noProof/>
            <w:szCs w:val="22"/>
            <w:lang w:val="en-AU" w:eastAsia="en-AU"/>
          </w:rPr>
          <w:tab/>
        </w:r>
        <w:r w:rsidRPr="006523C8">
          <w:rPr>
            <w:rStyle w:val="Hyperlink"/>
            <w:noProof/>
            <w:lang w:bidi="en-GB"/>
          </w:rPr>
          <w:t>Children, Young People and Families Reference Group</w:t>
        </w:r>
        <w:r>
          <w:rPr>
            <w:noProof/>
            <w:webHidden/>
          </w:rPr>
          <w:tab/>
        </w:r>
        <w:r>
          <w:rPr>
            <w:noProof/>
            <w:webHidden/>
          </w:rPr>
          <w:fldChar w:fldCharType="begin"/>
        </w:r>
        <w:r>
          <w:rPr>
            <w:noProof/>
            <w:webHidden/>
          </w:rPr>
          <w:instrText xml:space="preserve"> PAGEREF _Toc82680735 \h </w:instrText>
        </w:r>
        <w:r>
          <w:rPr>
            <w:noProof/>
            <w:webHidden/>
          </w:rPr>
        </w:r>
        <w:r>
          <w:rPr>
            <w:noProof/>
            <w:webHidden/>
          </w:rPr>
          <w:fldChar w:fldCharType="separate"/>
        </w:r>
        <w:r>
          <w:rPr>
            <w:noProof/>
            <w:webHidden/>
          </w:rPr>
          <w:t>11</w:t>
        </w:r>
        <w:r>
          <w:rPr>
            <w:noProof/>
            <w:webHidden/>
          </w:rPr>
          <w:fldChar w:fldCharType="end"/>
        </w:r>
      </w:hyperlink>
    </w:p>
    <w:p w:rsidR="00BA05B5" w:rsidRDefault="00BA05B5">
      <w:pPr>
        <w:pStyle w:val="TOC3"/>
        <w:tabs>
          <w:tab w:val="left" w:pos="1100"/>
        </w:tabs>
        <w:rPr>
          <w:rFonts w:asciiTheme="minorHAnsi" w:hAnsiTheme="minorHAnsi"/>
          <w:noProof/>
          <w:szCs w:val="22"/>
          <w:lang w:val="en-AU" w:eastAsia="en-AU"/>
        </w:rPr>
      </w:pPr>
      <w:hyperlink w:anchor="_Toc82680736" w:history="1">
        <w:r w:rsidRPr="006523C8">
          <w:rPr>
            <w:rStyle w:val="Hyperlink"/>
            <w:noProof/>
          </w:rPr>
          <w:t>4.2</w:t>
        </w:r>
        <w:r>
          <w:rPr>
            <w:rFonts w:asciiTheme="minorHAnsi" w:hAnsiTheme="minorHAnsi"/>
            <w:noProof/>
            <w:szCs w:val="22"/>
            <w:lang w:val="en-AU" w:eastAsia="en-AU"/>
          </w:rPr>
          <w:tab/>
        </w:r>
        <w:r w:rsidRPr="006523C8">
          <w:rPr>
            <w:rStyle w:val="Hyperlink"/>
            <w:noProof/>
            <w:lang w:bidi="en-GB"/>
          </w:rPr>
          <w:t>Equity and Inclusion Reference Group</w:t>
        </w:r>
        <w:r>
          <w:rPr>
            <w:noProof/>
            <w:webHidden/>
          </w:rPr>
          <w:tab/>
        </w:r>
        <w:r>
          <w:rPr>
            <w:noProof/>
            <w:webHidden/>
          </w:rPr>
          <w:fldChar w:fldCharType="begin"/>
        </w:r>
        <w:r>
          <w:rPr>
            <w:noProof/>
            <w:webHidden/>
          </w:rPr>
          <w:instrText xml:space="preserve"> PAGEREF _Toc82680736 \h </w:instrText>
        </w:r>
        <w:r>
          <w:rPr>
            <w:noProof/>
            <w:webHidden/>
          </w:rPr>
        </w:r>
        <w:r>
          <w:rPr>
            <w:noProof/>
            <w:webHidden/>
          </w:rPr>
          <w:fldChar w:fldCharType="separate"/>
        </w:r>
        <w:r>
          <w:rPr>
            <w:noProof/>
            <w:webHidden/>
          </w:rPr>
          <w:t>11</w:t>
        </w:r>
        <w:r>
          <w:rPr>
            <w:noProof/>
            <w:webHidden/>
          </w:rPr>
          <w:fldChar w:fldCharType="end"/>
        </w:r>
      </w:hyperlink>
    </w:p>
    <w:p w:rsidR="00BA05B5" w:rsidRDefault="00BA05B5">
      <w:pPr>
        <w:pStyle w:val="TOC3"/>
        <w:tabs>
          <w:tab w:val="left" w:pos="1100"/>
        </w:tabs>
        <w:rPr>
          <w:rFonts w:asciiTheme="minorHAnsi" w:hAnsiTheme="minorHAnsi"/>
          <w:noProof/>
          <w:szCs w:val="22"/>
          <w:lang w:val="en-AU" w:eastAsia="en-AU"/>
        </w:rPr>
      </w:pPr>
      <w:hyperlink w:anchor="_Toc82680737" w:history="1">
        <w:r w:rsidRPr="006523C8">
          <w:rPr>
            <w:rStyle w:val="Hyperlink"/>
            <w:noProof/>
            <w:lang w:bidi="en-GB"/>
          </w:rPr>
          <w:t>4.3</w:t>
        </w:r>
        <w:r>
          <w:rPr>
            <w:rFonts w:asciiTheme="minorHAnsi" w:hAnsiTheme="minorHAnsi"/>
            <w:noProof/>
            <w:szCs w:val="22"/>
            <w:lang w:val="en-AU" w:eastAsia="en-AU"/>
          </w:rPr>
          <w:tab/>
        </w:r>
        <w:r w:rsidRPr="006523C8">
          <w:rPr>
            <w:rStyle w:val="Hyperlink"/>
            <w:noProof/>
          </w:rPr>
          <w:t>Ho</w:t>
        </w:r>
        <w:r w:rsidRPr="006523C8">
          <w:rPr>
            <w:rStyle w:val="Hyperlink"/>
            <w:noProof/>
            <w:lang w:bidi="en-GB"/>
          </w:rPr>
          <w:t>me and Living Reference Group</w:t>
        </w:r>
        <w:r>
          <w:rPr>
            <w:noProof/>
            <w:webHidden/>
          </w:rPr>
          <w:tab/>
        </w:r>
        <w:r>
          <w:rPr>
            <w:noProof/>
            <w:webHidden/>
          </w:rPr>
          <w:fldChar w:fldCharType="begin"/>
        </w:r>
        <w:r>
          <w:rPr>
            <w:noProof/>
            <w:webHidden/>
          </w:rPr>
          <w:instrText xml:space="preserve"> PAGEREF _Toc82680737 \h </w:instrText>
        </w:r>
        <w:r>
          <w:rPr>
            <w:noProof/>
            <w:webHidden/>
          </w:rPr>
        </w:r>
        <w:r>
          <w:rPr>
            <w:noProof/>
            <w:webHidden/>
          </w:rPr>
          <w:fldChar w:fldCharType="separate"/>
        </w:r>
        <w:r>
          <w:rPr>
            <w:noProof/>
            <w:webHidden/>
          </w:rPr>
          <w:t>12</w:t>
        </w:r>
        <w:r>
          <w:rPr>
            <w:noProof/>
            <w:webHidden/>
          </w:rPr>
          <w:fldChar w:fldCharType="end"/>
        </w:r>
      </w:hyperlink>
    </w:p>
    <w:p w:rsidR="00BA05B5" w:rsidRDefault="00BA05B5">
      <w:pPr>
        <w:pStyle w:val="TOC3"/>
        <w:tabs>
          <w:tab w:val="left" w:pos="1100"/>
        </w:tabs>
        <w:rPr>
          <w:rFonts w:asciiTheme="minorHAnsi" w:hAnsiTheme="minorHAnsi"/>
          <w:noProof/>
          <w:szCs w:val="22"/>
          <w:lang w:val="en-AU" w:eastAsia="en-AU"/>
        </w:rPr>
      </w:pPr>
      <w:hyperlink w:anchor="_Toc82680738" w:history="1">
        <w:r w:rsidRPr="006523C8">
          <w:rPr>
            <w:rStyle w:val="Hyperlink"/>
            <w:noProof/>
          </w:rPr>
          <w:t>4.4</w:t>
        </w:r>
        <w:r>
          <w:rPr>
            <w:rFonts w:asciiTheme="minorHAnsi" w:hAnsiTheme="minorHAnsi"/>
            <w:noProof/>
            <w:szCs w:val="22"/>
            <w:lang w:val="en-AU" w:eastAsia="en-AU"/>
          </w:rPr>
          <w:tab/>
        </w:r>
        <w:r w:rsidRPr="006523C8">
          <w:rPr>
            <w:rStyle w:val="Hyperlink"/>
            <w:noProof/>
            <w:lang w:bidi="en-GB"/>
          </w:rPr>
          <w:t>Intellectual Disability Reference Group</w:t>
        </w:r>
        <w:r>
          <w:rPr>
            <w:noProof/>
            <w:webHidden/>
          </w:rPr>
          <w:tab/>
        </w:r>
        <w:r>
          <w:rPr>
            <w:noProof/>
            <w:webHidden/>
          </w:rPr>
          <w:fldChar w:fldCharType="begin"/>
        </w:r>
        <w:r>
          <w:rPr>
            <w:noProof/>
            <w:webHidden/>
          </w:rPr>
          <w:instrText xml:space="preserve"> PAGEREF _Toc82680738 \h </w:instrText>
        </w:r>
        <w:r>
          <w:rPr>
            <w:noProof/>
            <w:webHidden/>
          </w:rPr>
        </w:r>
        <w:r>
          <w:rPr>
            <w:noProof/>
            <w:webHidden/>
          </w:rPr>
          <w:fldChar w:fldCharType="separate"/>
        </w:r>
        <w:r>
          <w:rPr>
            <w:noProof/>
            <w:webHidden/>
          </w:rPr>
          <w:t>13</w:t>
        </w:r>
        <w:r>
          <w:rPr>
            <w:noProof/>
            <w:webHidden/>
          </w:rPr>
          <w:fldChar w:fldCharType="end"/>
        </w:r>
      </w:hyperlink>
    </w:p>
    <w:p w:rsidR="00BA05B5" w:rsidRDefault="00BA05B5">
      <w:pPr>
        <w:pStyle w:val="TOC2"/>
        <w:rPr>
          <w:rFonts w:asciiTheme="minorHAnsi" w:hAnsiTheme="minorHAnsi"/>
          <w:noProof/>
          <w:szCs w:val="22"/>
          <w:lang w:val="en-AU" w:eastAsia="en-AU"/>
        </w:rPr>
      </w:pPr>
      <w:hyperlink w:anchor="_Toc82680739" w:history="1">
        <w:r w:rsidRPr="006523C8">
          <w:rPr>
            <w:rStyle w:val="Hyperlink"/>
            <w:noProof/>
          </w:rPr>
          <w:t>5.</w:t>
        </w:r>
        <w:r>
          <w:rPr>
            <w:rFonts w:asciiTheme="minorHAnsi" w:hAnsiTheme="minorHAnsi"/>
            <w:noProof/>
            <w:szCs w:val="22"/>
            <w:lang w:val="en-AU" w:eastAsia="en-AU"/>
          </w:rPr>
          <w:tab/>
        </w:r>
        <w:r w:rsidRPr="006523C8">
          <w:rPr>
            <w:rStyle w:val="Hyperlink"/>
            <w:noProof/>
          </w:rPr>
          <w:t>Our priorities</w:t>
        </w:r>
        <w:r>
          <w:rPr>
            <w:noProof/>
            <w:webHidden/>
          </w:rPr>
          <w:tab/>
        </w:r>
        <w:r>
          <w:rPr>
            <w:noProof/>
            <w:webHidden/>
          </w:rPr>
          <w:fldChar w:fldCharType="begin"/>
        </w:r>
        <w:r>
          <w:rPr>
            <w:noProof/>
            <w:webHidden/>
          </w:rPr>
          <w:instrText xml:space="preserve"> PAGEREF _Toc82680739 \h </w:instrText>
        </w:r>
        <w:r>
          <w:rPr>
            <w:noProof/>
            <w:webHidden/>
          </w:rPr>
        </w:r>
        <w:r>
          <w:rPr>
            <w:noProof/>
            <w:webHidden/>
          </w:rPr>
          <w:fldChar w:fldCharType="separate"/>
        </w:r>
        <w:r>
          <w:rPr>
            <w:noProof/>
            <w:webHidden/>
          </w:rPr>
          <w:t>14</w:t>
        </w:r>
        <w:r>
          <w:rPr>
            <w:noProof/>
            <w:webHidden/>
          </w:rPr>
          <w:fldChar w:fldCharType="end"/>
        </w:r>
      </w:hyperlink>
    </w:p>
    <w:p w:rsidR="00BA05B5" w:rsidRDefault="00BA05B5">
      <w:pPr>
        <w:pStyle w:val="TOC3"/>
        <w:tabs>
          <w:tab w:val="left" w:pos="1100"/>
        </w:tabs>
        <w:rPr>
          <w:rFonts w:asciiTheme="minorHAnsi" w:hAnsiTheme="minorHAnsi"/>
          <w:noProof/>
          <w:szCs w:val="22"/>
          <w:lang w:val="en-AU" w:eastAsia="en-AU"/>
        </w:rPr>
      </w:pPr>
      <w:hyperlink w:anchor="_Toc82680740" w:history="1">
        <w:r w:rsidRPr="006523C8">
          <w:rPr>
            <w:rStyle w:val="Hyperlink"/>
            <w:noProof/>
            <w:lang w:bidi="en-GB"/>
          </w:rPr>
          <w:t>5.1</w:t>
        </w:r>
        <w:r>
          <w:rPr>
            <w:rFonts w:asciiTheme="minorHAnsi" w:hAnsiTheme="minorHAnsi"/>
            <w:noProof/>
            <w:szCs w:val="22"/>
            <w:lang w:val="en-AU" w:eastAsia="en-AU"/>
          </w:rPr>
          <w:tab/>
        </w:r>
        <w:r w:rsidRPr="006523C8">
          <w:rPr>
            <w:rStyle w:val="Hyperlink"/>
            <w:noProof/>
            <w:lang w:bidi="en-GB"/>
          </w:rPr>
          <w:t>Our Operating Model</w:t>
        </w:r>
        <w:r>
          <w:rPr>
            <w:noProof/>
            <w:webHidden/>
          </w:rPr>
          <w:tab/>
        </w:r>
        <w:r>
          <w:rPr>
            <w:noProof/>
            <w:webHidden/>
          </w:rPr>
          <w:fldChar w:fldCharType="begin"/>
        </w:r>
        <w:r>
          <w:rPr>
            <w:noProof/>
            <w:webHidden/>
          </w:rPr>
          <w:instrText xml:space="preserve"> PAGEREF _Toc82680740 \h </w:instrText>
        </w:r>
        <w:r>
          <w:rPr>
            <w:noProof/>
            <w:webHidden/>
          </w:rPr>
        </w:r>
        <w:r>
          <w:rPr>
            <w:noProof/>
            <w:webHidden/>
          </w:rPr>
          <w:fldChar w:fldCharType="separate"/>
        </w:r>
        <w:r>
          <w:rPr>
            <w:noProof/>
            <w:webHidden/>
          </w:rPr>
          <w:t>14</w:t>
        </w:r>
        <w:r>
          <w:rPr>
            <w:noProof/>
            <w:webHidden/>
          </w:rPr>
          <w:fldChar w:fldCharType="end"/>
        </w:r>
      </w:hyperlink>
    </w:p>
    <w:p w:rsidR="00BA05B5" w:rsidRDefault="00BA05B5">
      <w:pPr>
        <w:pStyle w:val="TOC3"/>
        <w:tabs>
          <w:tab w:val="left" w:pos="1100"/>
        </w:tabs>
        <w:rPr>
          <w:rFonts w:asciiTheme="minorHAnsi" w:hAnsiTheme="minorHAnsi"/>
          <w:noProof/>
          <w:szCs w:val="22"/>
          <w:lang w:val="en-AU" w:eastAsia="en-AU"/>
        </w:rPr>
      </w:pPr>
      <w:hyperlink w:anchor="_Toc82680741" w:history="1">
        <w:r w:rsidRPr="006523C8">
          <w:rPr>
            <w:rStyle w:val="Hyperlink"/>
            <w:noProof/>
            <w:lang w:bidi="en-GB"/>
          </w:rPr>
          <w:t>5.2</w:t>
        </w:r>
        <w:r>
          <w:rPr>
            <w:rFonts w:asciiTheme="minorHAnsi" w:hAnsiTheme="minorHAnsi"/>
            <w:noProof/>
            <w:szCs w:val="22"/>
            <w:lang w:val="en-AU" w:eastAsia="en-AU"/>
          </w:rPr>
          <w:tab/>
        </w:r>
        <w:r w:rsidRPr="006523C8">
          <w:rPr>
            <w:rStyle w:val="Hyperlink"/>
            <w:noProof/>
            <w:lang w:bidi="en-GB"/>
          </w:rPr>
          <w:t>Our 2020–21 Work Plan</w:t>
        </w:r>
        <w:r>
          <w:rPr>
            <w:noProof/>
            <w:webHidden/>
          </w:rPr>
          <w:tab/>
        </w:r>
        <w:r>
          <w:rPr>
            <w:noProof/>
            <w:webHidden/>
          </w:rPr>
          <w:fldChar w:fldCharType="begin"/>
        </w:r>
        <w:r>
          <w:rPr>
            <w:noProof/>
            <w:webHidden/>
          </w:rPr>
          <w:instrText xml:space="preserve"> PAGEREF _Toc82680741 \h </w:instrText>
        </w:r>
        <w:r>
          <w:rPr>
            <w:noProof/>
            <w:webHidden/>
          </w:rPr>
        </w:r>
        <w:r>
          <w:rPr>
            <w:noProof/>
            <w:webHidden/>
          </w:rPr>
          <w:fldChar w:fldCharType="separate"/>
        </w:r>
        <w:r>
          <w:rPr>
            <w:noProof/>
            <w:webHidden/>
          </w:rPr>
          <w:t>15</w:t>
        </w:r>
        <w:r>
          <w:rPr>
            <w:noProof/>
            <w:webHidden/>
          </w:rPr>
          <w:fldChar w:fldCharType="end"/>
        </w:r>
      </w:hyperlink>
    </w:p>
    <w:p w:rsidR="00BA05B5" w:rsidRDefault="00BA05B5">
      <w:pPr>
        <w:pStyle w:val="TOC2"/>
        <w:rPr>
          <w:rFonts w:asciiTheme="minorHAnsi" w:hAnsiTheme="minorHAnsi"/>
          <w:noProof/>
          <w:szCs w:val="22"/>
          <w:lang w:val="en-AU" w:eastAsia="en-AU"/>
        </w:rPr>
      </w:pPr>
      <w:hyperlink w:anchor="_Toc82680742" w:history="1">
        <w:r w:rsidRPr="006523C8">
          <w:rPr>
            <w:rStyle w:val="Hyperlink"/>
            <w:noProof/>
          </w:rPr>
          <w:t>6.</w:t>
        </w:r>
        <w:r>
          <w:rPr>
            <w:rFonts w:asciiTheme="minorHAnsi" w:hAnsiTheme="minorHAnsi"/>
            <w:noProof/>
            <w:szCs w:val="22"/>
            <w:lang w:val="en-AU" w:eastAsia="en-AU"/>
          </w:rPr>
          <w:tab/>
        </w:r>
        <w:r w:rsidRPr="006523C8">
          <w:rPr>
            <w:rStyle w:val="Hyperlink"/>
            <w:noProof/>
          </w:rPr>
          <w:t>Promoting our work</w:t>
        </w:r>
        <w:r>
          <w:rPr>
            <w:noProof/>
            <w:webHidden/>
          </w:rPr>
          <w:tab/>
        </w:r>
        <w:r>
          <w:rPr>
            <w:noProof/>
            <w:webHidden/>
          </w:rPr>
          <w:fldChar w:fldCharType="begin"/>
        </w:r>
        <w:r>
          <w:rPr>
            <w:noProof/>
            <w:webHidden/>
          </w:rPr>
          <w:instrText xml:space="preserve"> PAGEREF _Toc82680742 \h </w:instrText>
        </w:r>
        <w:r>
          <w:rPr>
            <w:noProof/>
            <w:webHidden/>
          </w:rPr>
        </w:r>
        <w:r>
          <w:rPr>
            <w:noProof/>
            <w:webHidden/>
          </w:rPr>
          <w:fldChar w:fldCharType="separate"/>
        </w:r>
        <w:r>
          <w:rPr>
            <w:noProof/>
            <w:webHidden/>
          </w:rPr>
          <w:t>16</w:t>
        </w:r>
        <w:r>
          <w:rPr>
            <w:noProof/>
            <w:webHidden/>
          </w:rPr>
          <w:fldChar w:fldCharType="end"/>
        </w:r>
      </w:hyperlink>
    </w:p>
    <w:p w:rsidR="00BA05B5" w:rsidRDefault="00BA05B5">
      <w:pPr>
        <w:pStyle w:val="TOC2"/>
        <w:rPr>
          <w:rFonts w:asciiTheme="minorHAnsi" w:hAnsiTheme="minorHAnsi"/>
          <w:noProof/>
          <w:szCs w:val="22"/>
          <w:lang w:val="en-AU" w:eastAsia="en-AU"/>
        </w:rPr>
      </w:pPr>
      <w:hyperlink w:anchor="_Toc82680743" w:history="1">
        <w:r w:rsidRPr="006523C8">
          <w:rPr>
            <w:rStyle w:val="Hyperlink"/>
            <w:noProof/>
          </w:rPr>
          <w:t>7.</w:t>
        </w:r>
        <w:r>
          <w:rPr>
            <w:rFonts w:asciiTheme="minorHAnsi" w:hAnsiTheme="minorHAnsi"/>
            <w:noProof/>
            <w:szCs w:val="22"/>
            <w:lang w:val="en-AU" w:eastAsia="en-AU"/>
          </w:rPr>
          <w:tab/>
        </w:r>
        <w:r w:rsidRPr="006523C8">
          <w:rPr>
            <w:rStyle w:val="Hyperlink"/>
            <w:noProof/>
          </w:rPr>
          <w:t>Year in review</w:t>
        </w:r>
        <w:r>
          <w:rPr>
            <w:noProof/>
            <w:webHidden/>
          </w:rPr>
          <w:tab/>
        </w:r>
        <w:r>
          <w:rPr>
            <w:noProof/>
            <w:webHidden/>
          </w:rPr>
          <w:fldChar w:fldCharType="begin"/>
        </w:r>
        <w:r>
          <w:rPr>
            <w:noProof/>
            <w:webHidden/>
          </w:rPr>
          <w:instrText xml:space="preserve"> PAGEREF _Toc82680743 \h </w:instrText>
        </w:r>
        <w:r>
          <w:rPr>
            <w:noProof/>
            <w:webHidden/>
          </w:rPr>
        </w:r>
        <w:r>
          <w:rPr>
            <w:noProof/>
            <w:webHidden/>
          </w:rPr>
          <w:fldChar w:fldCharType="separate"/>
        </w:r>
        <w:r>
          <w:rPr>
            <w:noProof/>
            <w:webHidden/>
          </w:rPr>
          <w:t>17</w:t>
        </w:r>
        <w:r>
          <w:rPr>
            <w:noProof/>
            <w:webHidden/>
          </w:rPr>
          <w:fldChar w:fldCharType="end"/>
        </w:r>
      </w:hyperlink>
    </w:p>
    <w:p w:rsidR="00BA05B5" w:rsidRDefault="00BA05B5">
      <w:pPr>
        <w:pStyle w:val="TOC3"/>
        <w:tabs>
          <w:tab w:val="left" w:pos="1100"/>
        </w:tabs>
        <w:rPr>
          <w:rFonts w:asciiTheme="minorHAnsi" w:hAnsiTheme="minorHAnsi"/>
          <w:noProof/>
          <w:szCs w:val="22"/>
          <w:lang w:val="en-AU" w:eastAsia="en-AU"/>
        </w:rPr>
      </w:pPr>
      <w:hyperlink w:anchor="_Toc82680744" w:history="1">
        <w:r w:rsidRPr="006523C8">
          <w:rPr>
            <w:rStyle w:val="Hyperlink"/>
            <w:noProof/>
          </w:rPr>
          <w:t>7.1</w:t>
        </w:r>
        <w:r>
          <w:rPr>
            <w:rFonts w:asciiTheme="minorHAnsi" w:hAnsiTheme="minorHAnsi"/>
            <w:noProof/>
            <w:szCs w:val="22"/>
            <w:lang w:val="en-AU" w:eastAsia="en-AU"/>
          </w:rPr>
          <w:tab/>
        </w:r>
        <w:r w:rsidRPr="006523C8">
          <w:rPr>
            <w:rStyle w:val="Hyperlink"/>
            <w:noProof/>
            <w:lang w:val="en-GB" w:bidi="en-GB"/>
          </w:rPr>
          <w:t>Review of work completed by Council in 2020-21</w:t>
        </w:r>
        <w:r>
          <w:rPr>
            <w:noProof/>
            <w:webHidden/>
          </w:rPr>
          <w:tab/>
        </w:r>
        <w:r>
          <w:rPr>
            <w:noProof/>
            <w:webHidden/>
          </w:rPr>
          <w:fldChar w:fldCharType="begin"/>
        </w:r>
        <w:r>
          <w:rPr>
            <w:noProof/>
            <w:webHidden/>
          </w:rPr>
          <w:instrText xml:space="preserve"> PAGEREF _Toc82680744 \h </w:instrText>
        </w:r>
        <w:r>
          <w:rPr>
            <w:noProof/>
            <w:webHidden/>
          </w:rPr>
        </w:r>
        <w:r>
          <w:rPr>
            <w:noProof/>
            <w:webHidden/>
          </w:rPr>
          <w:fldChar w:fldCharType="separate"/>
        </w:r>
        <w:r>
          <w:rPr>
            <w:noProof/>
            <w:webHidden/>
          </w:rPr>
          <w:t>17</w:t>
        </w:r>
        <w:r>
          <w:rPr>
            <w:noProof/>
            <w:webHidden/>
          </w:rPr>
          <w:fldChar w:fldCharType="end"/>
        </w:r>
      </w:hyperlink>
    </w:p>
    <w:p w:rsidR="00BA05B5" w:rsidRDefault="00BA05B5">
      <w:pPr>
        <w:pStyle w:val="TOC2"/>
        <w:rPr>
          <w:rFonts w:asciiTheme="minorHAnsi" w:hAnsiTheme="minorHAnsi"/>
          <w:noProof/>
          <w:szCs w:val="22"/>
          <w:lang w:val="en-AU" w:eastAsia="en-AU"/>
        </w:rPr>
      </w:pPr>
      <w:hyperlink w:anchor="_Toc82680745" w:history="1">
        <w:r w:rsidRPr="006523C8">
          <w:rPr>
            <w:rStyle w:val="Hyperlink"/>
            <w:noProof/>
          </w:rPr>
          <w:t>8.</w:t>
        </w:r>
        <w:r>
          <w:rPr>
            <w:rFonts w:asciiTheme="minorHAnsi" w:hAnsiTheme="minorHAnsi"/>
            <w:noProof/>
            <w:szCs w:val="22"/>
            <w:lang w:val="en-AU" w:eastAsia="en-AU"/>
          </w:rPr>
          <w:tab/>
        </w:r>
        <w:r w:rsidRPr="006523C8">
          <w:rPr>
            <w:rStyle w:val="Hyperlink"/>
            <w:noProof/>
          </w:rPr>
          <w:t>Advice</w:t>
        </w:r>
        <w:r>
          <w:rPr>
            <w:noProof/>
            <w:webHidden/>
          </w:rPr>
          <w:tab/>
        </w:r>
        <w:r>
          <w:rPr>
            <w:noProof/>
            <w:webHidden/>
          </w:rPr>
          <w:fldChar w:fldCharType="begin"/>
        </w:r>
        <w:r>
          <w:rPr>
            <w:noProof/>
            <w:webHidden/>
          </w:rPr>
          <w:instrText xml:space="preserve"> PAGEREF _Toc82680745 \h </w:instrText>
        </w:r>
        <w:r>
          <w:rPr>
            <w:noProof/>
            <w:webHidden/>
          </w:rPr>
        </w:r>
        <w:r>
          <w:rPr>
            <w:noProof/>
            <w:webHidden/>
          </w:rPr>
          <w:fldChar w:fldCharType="separate"/>
        </w:r>
        <w:r>
          <w:rPr>
            <w:noProof/>
            <w:webHidden/>
          </w:rPr>
          <w:t>18</w:t>
        </w:r>
        <w:r>
          <w:rPr>
            <w:noProof/>
            <w:webHidden/>
          </w:rPr>
          <w:fldChar w:fldCharType="end"/>
        </w:r>
      </w:hyperlink>
    </w:p>
    <w:p w:rsidR="00BA05B5" w:rsidRDefault="00BA05B5">
      <w:pPr>
        <w:pStyle w:val="TOC3"/>
        <w:tabs>
          <w:tab w:val="left" w:pos="1100"/>
        </w:tabs>
        <w:rPr>
          <w:rFonts w:asciiTheme="minorHAnsi" w:hAnsiTheme="minorHAnsi"/>
          <w:noProof/>
          <w:szCs w:val="22"/>
          <w:lang w:val="en-AU" w:eastAsia="en-AU"/>
        </w:rPr>
      </w:pPr>
      <w:hyperlink w:anchor="_Toc82680746" w:history="1">
        <w:r w:rsidRPr="006523C8">
          <w:rPr>
            <w:rStyle w:val="Hyperlink"/>
            <w:noProof/>
          </w:rPr>
          <w:t>8.1</w:t>
        </w:r>
        <w:r>
          <w:rPr>
            <w:rFonts w:asciiTheme="minorHAnsi" w:hAnsiTheme="minorHAnsi"/>
            <w:noProof/>
            <w:szCs w:val="22"/>
            <w:lang w:val="en-AU" w:eastAsia="en-AU"/>
          </w:rPr>
          <w:tab/>
        </w:r>
        <w:r w:rsidRPr="006523C8">
          <w:rPr>
            <w:rStyle w:val="Hyperlink"/>
            <w:noProof/>
          </w:rPr>
          <w:t>About Council’s advice</w:t>
        </w:r>
        <w:r>
          <w:rPr>
            <w:noProof/>
            <w:webHidden/>
          </w:rPr>
          <w:tab/>
        </w:r>
        <w:r>
          <w:rPr>
            <w:noProof/>
            <w:webHidden/>
          </w:rPr>
          <w:fldChar w:fldCharType="begin"/>
        </w:r>
        <w:r>
          <w:rPr>
            <w:noProof/>
            <w:webHidden/>
          </w:rPr>
          <w:instrText xml:space="preserve"> PAGEREF _Toc82680746 \h </w:instrText>
        </w:r>
        <w:r>
          <w:rPr>
            <w:noProof/>
            <w:webHidden/>
          </w:rPr>
        </w:r>
        <w:r>
          <w:rPr>
            <w:noProof/>
            <w:webHidden/>
          </w:rPr>
          <w:fldChar w:fldCharType="separate"/>
        </w:r>
        <w:r>
          <w:rPr>
            <w:noProof/>
            <w:webHidden/>
          </w:rPr>
          <w:t>18</w:t>
        </w:r>
        <w:r>
          <w:rPr>
            <w:noProof/>
            <w:webHidden/>
          </w:rPr>
          <w:fldChar w:fldCharType="end"/>
        </w:r>
      </w:hyperlink>
    </w:p>
    <w:p w:rsidR="00BA05B5" w:rsidRDefault="00BA05B5">
      <w:pPr>
        <w:pStyle w:val="TOC3"/>
        <w:tabs>
          <w:tab w:val="left" w:pos="1100"/>
        </w:tabs>
        <w:rPr>
          <w:rFonts w:asciiTheme="minorHAnsi" w:hAnsiTheme="minorHAnsi"/>
          <w:noProof/>
          <w:szCs w:val="22"/>
          <w:lang w:val="en-AU" w:eastAsia="en-AU"/>
        </w:rPr>
      </w:pPr>
      <w:hyperlink w:anchor="_Toc82680747" w:history="1">
        <w:r w:rsidRPr="006523C8">
          <w:rPr>
            <w:rStyle w:val="Hyperlink"/>
            <w:noProof/>
          </w:rPr>
          <w:t>8.2</w:t>
        </w:r>
        <w:r>
          <w:rPr>
            <w:rFonts w:asciiTheme="minorHAnsi" w:hAnsiTheme="minorHAnsi"/>
            <w:noProof/>
            <w:szCs w:val="22"/>
            <w:lang w:val="en-AU" w:eastAsia="en-AU"/>
          </w:rPr>
          <w:tab/>
        </w:r>
        <w:r w:rsidRPr="006523C8">
          <w:rPr>
            <w:rStyle w:val="Hyperlink"/>
            <w:noProof/>
          </w:rPr>
          <w:t>Formal advice</w:t>
        </w:r>
        <w:r>
          <w:rPr>
            <w:noProof/>
            <w:webHidden/>
          </w:rPr>
          <w:tab/>
        </w:r>
        <w:r>
          <w:rPr>
            <w:noProof/>
            <w:webHidden/>
          </w:rPr>
          <w:fldChar w:fldCharType="begin"/>
        </w:r>
        <w:r>
          <w:rPr>
            <w:noProof/>
            <w:webHidden/>
          </w:rPr>
          <w:instrText xml:space="preserve"> PAGEREF _Toc82680747 \h </w:instrText>
        </w:r>
        <w:r>
          <w:rPr>
            <w:noProof/>
            <w:webHidden/>
          </w:rPr>
        </w:r>
        <w:r>
          <w:rPr>
            <w:noProof/>
            <w:webHidden/>
          </w:rPr>
          <w:fldChar w:fldCharType="separate"/>
        </w:r>
        <w:r>
          <w:rPr>
            <w:noProof/>
            <w:webHidden/>
          </w:rPr>
          <w:t>19</w:t>
        </w:r>
        <w:r>
          <w:rPr>
            <w:noProof/>
            <w:webHidden/>
          </w:rPr>
          <w:fldChar w:fldCharType="end"/>
        </w:r>
      </w:hyperlink>
    </w:p>
    <w:p w:rsidR="00BA05B5" w:rsidRDefault="00BA05B5">
      <w:pPr>
        <w:pStyle w:val="TOC3"/>
        <w:tabs>
          <w:tab w:val="left" w:pos="1100"/>
        </w:tabs>
        <w:rPr>
          <w:rFonts w:asciiTheme="minorHAnsi" w:hAnsiTheme="minorHAnsi"/>
          <w:noProof/>
          <w:szCs w:val="22"/>
          <w:lang w:val="en-AU" w:eastAsia="en-AU"/>
        </w:rPr>
      </w:pPr>
      <w:hyperlink w:anchor="_Toc82680748" w:history="1">
        <w:r w:rsidRPr="006523C8">
          <w:rPr>
            <w:rStyle w:val="Hyperlink"/>
            <w:noProof/>
          </w:rPr>
          <w:t>8.3</w:t>
        </w:r>
        <w:r>
          <w:rPr>
            <w:rFonts w:asciiTheme="minorHAnsi" w:hAnsiTheme="minorHAnsi"/>
            <w:noProof/>
            <w:szCs w:val="22"/>
            <w:lang w:val="en-AU" w:eastAsia="en-AU"/>
          </w:rPr>
          <w:tab/>
        </w:r>
        <w:r w:rsidRPr="006523C8">
          <w:rPr>
            <w:rStyle w:val="Hyperlink"/>
            <w:noProof/>
          </w:rPr>
          <w:t>Informal advice</w:t>
        </w:r>
        <w:r>
          <w:rPr>
            <w:noProof/>
            <w:webHidden/>
          </w:rPr>
          <w:tab/>
        </w:r>
        <w:r>
          <w:rPr>
            <w:noProof/>
            <w:webHidden/>
          </w:rPr>
          <w:fldChar w:fldCharType="begin"/>
        </w:r>
        <w:r>
          <w:rPr>
            <w:noProof/>
            <w:webHidden/>
          </w:rPr>
          <w:instrText xml:space="preserve"> PAGEREF _Toc82680748 \h </w:instrText>
        </w:r>
        <w:r>
          <w:rPr>
            <w:noProof/>
            <w:webHidden/>
          </w:rPr>
        </w:r>
        <w:r>
          <w:rPr>
            <w:noProof/>
            <w:webHidden/>
          </w:rPr>
          <w:fldChar w:fldCharType="separate"/>
        </w:r>
        <w:r>
          <w:rPr>
            <w:noProof/>
            <w:webHidden/>
          </w:rPr>
          <w:t>20</w:t>
        </w:r>
        <w:r>
          <w:rPr>
            <w:noProof/>
            <w:webHidden/>
          </w:rPr>
          <w:fldChar w:fldCharType="end"/>
        </w:r>
      </w:hyperlink>
    </w:p>
    <w:p w:rsidR="00BA05B5" w:rsidRDefault="00BA05B5">
      <w:pPr>
        <w:pStyle w:val="TOC2"/>
        <w:rPr>
          <w:rFonts w:asciiTheme="minorHAnsi" w:hAnsiTheme="minorHAnsi"/>
          <w:noProof/>
          <w:szCs w:val="22"/>
          <w:lang w:val="en-AU" w:eastAsia="en-AU"/>
        </w:rPr>
      </w:pPr>
      <w:hyperlink w:anchor="_Toc82680749" w:history="1">
        <w:r w:rsidRPr="006523C8">
          <w:rPr>
            <w:rStyle w:val="Hyperlink"/>
            <w:noProof/>
          </w:rPr>
          <w:t>9.</w:t>
        </w:r>
        <w:r>
          <w:rPr>
            <w:rFonts w:asciiTheme="minorHAnsi" w:hAnsiTheme="minorHAnsi"/>
            <w:noProof/>
            <w:szCs w:val="22"/>
            <w:lang w:val="en-AU" w:eastAsia="en-AU"/>
          </w:rPr>
          <w:tab/>
        </w:r>
        <w:r w:rsidRPr="006523C8">
          <w:rPr>
            <w:rStyle w:val="Hyperlink"/>
            <w:noProof/>
          </w:rPr>
          <w:t>Council Member case studies</w:t>
        </w:r>
        <w:r>
          <w:rPr>
            <w:noProof/>
            <w:webHidden/>
          </w:rPr>
          <w:tab/>
        </w:r>
        <w:r>
          <w:rPr>
            <w:noProof/>
            <w:webHidden/>
          </w:rPr>
          <w:fldChar w:fldCharType="begin"/>
        </w:r>
        <w:r>
          <w:rPr>
            <w:noProof/>
            <w:webHidden/>
          </w:rPr>
          <w:instrText xml:space="preserve"> PAGEREF _Toc82680749 \h </w:instrText>
        </w:r>
        <w:r>
          <w:rPr>
            <w:noProof/>
            <w:webHidden/>
          </w:rPr>
        </w:r>
        <w:r>
          <w:rPr>
            <w:noProof/>
            <w:webHidden/>
          </w:rPr>
          <w:fldChar w:fldCharType="separate"/>
        </w:r>
        <w:r>
          <w:rPr>
            <w:noProof/>
            <w:webHidden/>
          </w:rPr>
          <w:t>22</w:t>
        </w:r>
        <w:r>
          <w:rPr>
            <w:noProof/>
            <w:webHidden/>
          </w:rPr>
          <w:fldChar w:fldCharType="end"/>
        </w:r>
      </w:hyperlink>
    </w:p>
    <w:p w:rsidR="00BA05B5" w:rsidRDefault="00BA05B5">
      <w:pPr>
        <w:pStyle w:val="TOC3"/>
        <w:tabs>
          <w:tab w:val="left" w:pos="1100"/>
        </w:tabs>
        <w:rPr>
          <w:rFonts w:asciiTheme="minorHAnsi" w:hAnsiTheme="minorHAnsi"/>
          <w:noProof/>
          <w:szCs w:val="22"/>
          <w:lang w:val="en-AU" w:eastAsia="en-AU"/>
        </w:rPr>
      </w:pPr>
      <w:hyperlink w:anchor="_Toc82680750" w:history="1">
        <w:r w:rsidRPr="006523C8">
          <w:rPr>
            <w:rStyle w:val="Hyperlink"/>
            <w:noProof/>
          </w:rPr>
          <w:t>9.1</w:t>
        </w:r>
        <w:r>
          <w:rPr>
            <w:rFonts w:asciiTheme="minorHAnsi" w:hAnsiTheme="minorHAnsi"/>
            <w:noProof/>
            <w:szCs w:val="22"/>
            <w:lang w:val="en-AU" w:eastAsia="en-AU"/>
          </w:rPr>
          <w:tab/>
        </w:r>
        <w:r w:rsidRPr="006523C8">
          <w:rPr>
            <w:rStyle w:val="Hyperlink"/>
            <w:noProof/>
          </w:rPr>
          <w:t>Support for decision making in the NDIS</w:t>
        </w:r>
        <w:r>
          <w:rPr>
            <w:noProof/>
            <w:webHidden/>
          </w:rPr>
          <w:tab/>
        </w:r>
        <w:r>
          <w:rPr>
            <w:noProof/>
            <w:webHidden/>
          </w:rPr>
          <w:fldChar w:fldCharType="begin"/>
        </w:r>
        <w:r>
          <w:rPr>
            <w:noProof/>
            <w:webHidden/>
          </w:rPr>
          <w:instrText xml:space="preserve"> PAGEREF _Toc82680750 \h </w:instrText>
        </w:r>
        <w:r>
          <w:rPr>
            <w:noProof/>
            <w:webHidden/>
          </w:rPr>
        </w:r>
        <w:r>
          <w:rPr>
            <w:noProof/>
            <w:webHidden/>
          </w:rPr>
          <w:fldChar w:fldCharType="separate"/>
        </w:r>
        <w:r>
          <w:rPr>
            <w:noProof/>
            <w:webHidden/>
          </w:rPr>
          <w:t>22</w:t>
        </w:r>
        <w:r>
          <w:rPr>
            <w:noProof/>
            <w:webHidden/>
          </w:rPr>
          <w:fldChar w:fldCharType="end"/>
        </w:r>
      </w:hyperlink>
    </w:p>
    <w:p w:rsidR="00BA05B5" w:rsidRDefault="00BA05B5">
      <w:pPr>
        <w:pStyle w:val="TOC3"/>
        <w:tabs>
          <w:tab w:val="left" w:pos="1100"/>
        </w:tabs>
        <w:rPr>
          <w:rFonts w:asciiTheme="minorHAnsi" w:hAnsiTheme="minorHAnsi"/>
          <w:noProof/>
          <w:szCs w:val="22"/>
          <w:lang w:val="en-AU" w:eastAsia="en-AU"/>
        </w:rPr>
      </w:pPr>
      <w:hyperlink w:anchor="_Toc82680751" w:history="1">
        <w:r w:rsidRPr="006523C8">
          <w:rPr>
            <w:rStyle w:val="Hyperlink"/>
            <w:noProof/>
          </w:rPr>
          <w:t>9.2</w:t>
        </w:r>
        <w:r>
          <w:rPr>
            <w:rFonts w:asciiTheme="minorHAnsi" w:hAnsiTheme="minorHAnsi"/>
            <w:noProof/>
            <w:szCs w:val="22"/>
            <w:lang w:val="en-AU" w:eastAsia="en-AU"/>
          </w:rPr>
          <w:tab/>
        </w:r>
        <w:r w:rsidRPr="006523C8">
          <w:rPr>
            <w:rStyle w:val="Hyperlink"/>
            <w:noProof/>
          </w:rPr>
          <w:t>My experience on Council and passion for early intervention</w:t>
        </w:r>
        <w:r>
          <w:rPr>
            <w:noProof/>
            <w:webHidden/>
          </w:rPr>
          <w:tab/>
        </w:r>
        <w:r>
          <w:rPr>
            <w:noProof/>
            <w:webHidden/>
          </w:rPr>
          <w:fldChar w:fldCharType="begin"/>
        </w:r>
        <w:r>
          <w:rPr>
            <w:noProof/>
            <w:webHidden/>
          </w:rPr>
          <w:instrText xml:space="preserve"> PAGEREF _Toc82680751 \h </w:instrText>
        </w:r>
        <w:r>
          <w:rPr>
            <w:noProof/>
            <w:webHidden/>
          </w:rPr>
        </w:r>
        <w:r>
          <w:rPr>
            <w:noProof/>
            <w:webHidden/>
          </w:rPr>
          <w:fldChar w:fldCharType="separate"/>
        </w:r>
        <w:r>
          <w:rPr>
            <w:noProof/>
            <w:webHidden/>
          </w:rPr>
          <w:t>23</w:t>
        </w:r>
        <w:r>
          <w:rPr>
            <w:noProof/>
            <w:webHidden/>
          </w:rPr>
          <w:fldChar w:fldCharType="end"/>
        </w:r>
      </w:hyperlink>
    </w:p>
    <w:p w:rsidR="00BA05B5" w:rsidRDefault="00BA05B5">
      <w:pPr>
        <w:pStyle w:val="TOC2"/>
        <w:rPr>
          <w:rFonts w:asciiTheme="minorHAnsi" w:hAnsiTheme="minorHAnsi"/>
          <w:noProof/>
          <w:szCs w:val="22"/>
          <w:lang w:val="en-AU" w:eastAsia="en-AU"/>
        </w:rPr>
      </w:pPr>
      <w:hyperlink w:anchor="_Toc82680752" w:history="1">
        <w:r w:rsidRPr="006523C8">
          <w:rPr>
            <w:rStyle w:val="Hyperlink"/>
            <w:noProof/>
          </w:rPr>
          <w:t>10.</w:t>
        </w:r>
        <w:r>
          <w:rPr>
            <w:rFonts w:asciiTheme="minorHAnsi" w:hAnsiTheme="minorHAnsi"/>
            <w:noProof/>
            <w:szCs w:val="22"/>
            <w:lang w:val="en-AU" w:eastAsia="en-AU"/>
          </w:rPr>
          <w:tab/>
        </w:r>
        <w:r w:rsidRPr="006523C8">
          <w:rPr>
            <w:rStyle w:val="Hyperlink"/>
            <w:noProof/>
          </w:rPr>
          <w:t>Acknowledgement</w:t>
        </w:r>
        <w:r>
          <w:rPr>
            <w:noProof/>
            <w:webHidden/>
          </w:rPr>
          <w:tab/>
        </w:r>
        <w:r>
          <w:rPr>
            <w:noProof/>
            <w:webHidden/>
          </w:rPr>
          <w:fldChar w:fldCharType="begin"/>
        </w:r>
        <w:r>
          <w:rPr>
            <w:noProof/>
            <w:webHidden/>
          </w:rPr>
          <w:instrText xml:space="preserve"> PAGEREF _Toc82680752 \h </w:instrText>
        </w:r>
        <w:r>
          <w:rPr>
            <w:noProof/>
            <w:webHidden/>
          </w:rPr>
        </w:r>
        <w:r>
          <w:rPr>
            <w:noProof/>
            <w:webHidden/>
          </w:rPr>
          <w:fldChar w:fldCharType="separate"/>
        </w:r>
        <w:r>
          <w:rPr>
            <w:noProof/>
            <w:webHidden/>
          </w:rPr>
          <w:t>23</w:t>
        </w:r>
        <w:r>
          <w:rPr>
            <w:noProof/>
            <w:webHidden/>
          </w:rPr>
          <w:fldChar w:fldCharType="end"/>
        </w:r>
      </w:hyperlink>
    </w:p>
    <w:p w:rsidR="004D32B5" w:rsidRDefault="00E54E5F" w:rsidP="00424CF4">
      <w:r>
        <w:fldChar w:fldCharType="end"/>
      </w:r>
      <w:r w:rsidR="004D32B5">
        <w:br w:type="page"/>
      </w:r>
      <w:bookmarkStart w:id="2" w:name="_GoBack"/>
      <w:bookmarkEnd w:id="2"/>
    </w:p>
    <w:p w:rsidR="004D32B5" w:rsidRPr="00A21351" w:rsidRDefault="00A3287F" w:rsidP="00A3287F">
      <w:pPr>
        <w:pStyle w:val="Heading2"/>
      </w:pPr>
      <w:bookmarkStart w:id="3" w:name="_Toc82680730"/>
      <w:r w:rsidRPr="00A3287F">
        <w:t>Principal Member’s review</w:t>
      </w:r>
      <w:bookmarkEnd w:id="3"/>
    </w:p>
    <w:p w:rsidR="0070769E" w:rsidRDefault="0070769E" w:rsidP="0070769E">
      <w:pPr>
        <w:rPr>
          <w:rFonts w:eastAsia="Arial" w:cs="Arial"/>
          <w:szCs w:val="22"/>
          <w:lang w:val="en-GB" w:eastAsia="en-GB" w:bidi="en-GB"/>
        </w:rPr>
      </w:pPr>
      <w:r>
        <w:t>As Principal Member of the Independent Advisory Council (Council) to the National Disability Insurance Scheme (NDIS), it is my pleasure to present the Council’s 2020-2021 Annual Report. This report talks about the important work Council and its Reference Groups achieved from 1 July 2020 to 30 June 2021.</w:t>
      </w:r>
    </w:p>
    <w:p w:rsidR="0070769E" w:rsidRPr="0070769E" w:rsidRDefault="0070769E" w:rsidP="0070769E">
      <w:pPr>
        <w:rPr>
          <w:lang w:bidi="en-GB"/>
        </w:rPr>
      </w:pPr>
      <w:r w:rsidRPr="0070769E">
        <w:rPr>
          <w:lang w:bidi="en-GB"/>
        </w:rPr>
        <w:t xml:space="preserve">Council, its dedicated Members, Expert Adviser and Reference Groups worked really hard over the past year in their respective roles. They have all shown a tremendous commitment to deliver fiercely independent formal advice to the </w:t>
      </w:r>
      <w:hyperlink r:id="rId9" w:history="1">
        <w:r w:rsidRPr="0098239C">
          <w:rPr>
            <w:rStyle w:val="Hyperlink"/>
            <w:lang w:bidi="en-GB"/>
          </w:rPr>
          <w:t>Board of the</w:t>
        </w:r>
        <w:r w:rsidR="0098239C" w:rsidRPr="0098239C">
          <w:rPr>
            <w:rStyle w:val="Hyperlink"/>
          </w:rPr>
          <w:t xml:space="preserve"> </w:t>
        </w:r>
        <w:r w:rsidRPr="0098239C">
          <w:rPr>
            <w:rStyle w:val="Hyperlink"/>
            <w:lang w:bidi="en-GB"/>
          </w:rPr>
          <w:t>National Disability Insurance Agency (NDIA)</w:t>
        </w:r>
      </w:hyperlink>
      <w:r w:rsidRPr="0070769E">
        <w:rPr>
          <w:lang w:bidi="en-GB"/>
        </w:rPr>
        <w:t>.</w:t>
      </w:r>
    </w:p>
    <w:p w:rsidR="0070769E" w:rsidRPr="0070769E" w:rsidRDefault="0070769E" w:rsidP="0070769E">
      <w:pPr>
        <w:rPr>
          <w:lang w:bidi="en-GB"/>
        </w:rPr>
      </w:pPr>
      <w:r w:rsidRPr="0070769E">
        <w:rPr>
          <w:lang w:bidi="en-GB"/>
        </w:rPr>
        <w:t xml:space="preserve">The NDIA Board takes </w:t>
      </w:r>
      <w:hyperlink r:id="rId10">
        <w:r w:rsidRPr="0070769E">
          <w:rPr>
            <w:rStyle w:val="Hyperlink"/>
            <w:lang w:bidi="en-GB"/>
          </w:rPr>
          <w:t xml:space="preserve">Council’s advice </w:t>
        </w:r>
      </w:hyperlink>
      <w:r w:rsidRPr="0070769E">
        <w:rPr>
          <w:lang w:bidi="en-GB"/>
        </w:rPr>
        <w:t xml:space="preserve">very seriously, not only because it is a requirement under Section 144 of the </w:t>
      </w:r>
      <w:hyperlink r:id="rId11">
        <w:r w:rsidRPr="0070769E">
          <w:rPr>
            <w:rStyle w:val="Hyperlink"/>
            <w:lang w:bidi="en-GB"/>
          </w:rPr>
          <w:t>NDIS Act</w:t>
        </w:r>
      </w:hyperlink>
      <w:r w:rsidRPr="0070769E">
        <w:rPr>
          <w:lang w:bidi="en-GB"/>
        </w:rPr>
        <w:t>. As a Board Director, I know it is also because the advice from Council truly brings the voice and lived experience of the participant, their family and carers, into the boardroom of the NDIA.</w:t>
      </w:r>
    </w:p>
    <w:p w:rsidR="0070769E" w:rsidRPr="0070769E" w:rsidRDefault="0070769E" w:rsidP="0070769E">
      <w:pPr>
        <w:rPr>
          <w:lang w:bidi="en-GB"/>
        </w:rPr>
      </w:pPr>
      <w:r w:rsidRPr="0070769E">
        <w:rPr>
          <w:lang w:bidi="en-GB"/>
        </w:rPr>
        <w:t>I’m really pleased that throughout my first year</w:t>
      </w:r>
      <w:r>
        <w:rPr>
          <w:lang w:bidi="en-GB"/>
        </w:rPr>
        <w:t xml:space="preserve"> </w:t>
      </w:r>
      <w:r w:rsidRPr="0070769E">
        <w:rPr>
          <w:lang w:bidi="en-GB"/>
        </w:rPr>
        <w:t>as Principal Member the strong collaboration and engagement between the NDIA Board and Council has continued.</w:t>
      </w:r>
    </w:p>
    <w:p w:rsidR="0070769E" w:rsidRPr="0070769E" w:rsidRDefault="0070769E" w:rsidP="0070769E">
      <w:pPr>
        <w:rPr>
          <w:lang w:bidi="en-GB"/>
        </w:rPr>
      </w:pPr>
      <w:r w:rsidRPr="0070769E">
        <w:rPr>
          <w:lang w:bidi="en-GB"/>
        </w:rPr>
        <w:t>This year, Council’s work included important formal advice to the Board about:</w:t>
      </w:r>
    </w:p>
    <w:p w:rsidR="0070769E" w:rsidRPr="0070769E" w:rsidRDefault="0070769E" w:rsidP="0048553D">
      <w:pPr>
        <w:numPr>
          <w:ilvl w:val="0"/>
          <w:numId w:val="6"/>
        </w:numPr>
        <w:rPr>
          <w:lang w:bidi="en-GB"/>
        </w:rPr>
      </w:pPr>
      <w:r w:rsidRPr="0070769E">
        <w:rPr>
          <w:lang w:bidi="en-GB"/>
        </w:rPr>
        <w:t xml:space="preserve">local area coordination (LAC), including the role of local area coordinators, in </w:t>
      </w:r>
      <w:hyperlink r:id="rId12">
        <w:r w:rsidRPr="0070769E">
          <w:rPr>
            <w:rStyle w:val="Hyperlink"/>
            <w:lang w:bidi="en-GB"/>
          </w:rPr>
          <w:t>‘Supporting</w:t>
        </w:r>
      </w:hyperlink>
      <w:hyperlink r:id="rId13">
        <w:r w:rsidRPr="0070769E">
          <w:rPr>
            <w:rStyle w:val="Hyperlink"/>
            <w:lang w:bidi="en-GB"/>
          </w:rPr>
          <w:t xml:space="preserve"> LACs to be LACs’ (PDF, 1.2MB)</w:t>
        </w:r>
      </w:hyperlink>
    </w:p>
    <w:p w:rsidR="0070769E" w:rsidRPr="0070769E" w:rsidRDefault="0070769E" w:rsidP="0048553D">
      <w:pPr>
        <w:numPr>
          <w:ilvl w:val="0"/>
          <w:numId w:val="6"/>
        </w:numPr>
        <w:rPr>
          <w:lang w:bidi="en-GB"/>
        </w:rPr>
      </w:pPr>
      <w:r w:rsidRPr="0070769E">
        <w:rPr>
          <w:lang w:bidi="en-GB"/>
        </w:rPr>
        <w:t xml:space="preserve">families and carers, in </w:t>
      </w:r>
      <w:hyperlink r:id="rId14">
        <w:r w:rsidRPr="0070769E">
          <w:rPr>
            <w:rStyle w:val="Hyperlink"/>
            <w:lang w:bidi="en-GB"/>
          </w:rPr>
          <w:t>‘Support for families and</w:t>
        </w:r>
      </w:hyperlink>
      <w:hyperlink r:id="rId15">
        <w:r w:rsidRPr="0070769E">
          <w:rPr>
            <w:rStyle w:val="Hyperlink"/>
            <w:lang w:bidi="en-GB"/>
          </w:rPr>
          <w:t xml:space="preserve"> carers’ (DOCX, 2.4MB)</w:t>
        </w:r>
      </w:hyperlink>
    </w:p>
    <w:p w:rsidR="0070769E" w:rsidRPr="0070769E" w:rsidRDefault="0070769E" w:rsidP="0048553D">
      <w:pPr>
        <w:numPr>
          <w:ilvl w:val="0"/>
          <w:numId w:val="6"/>
        </w:numPr>
        <w:rPr>
          <w:lang w:bidi="en-GB"/>
        </w:rPr>
      </w:pPr>
      <w:r w:rsidRPr="0070769E">
        <w:rPr>
          <w:lang w:bidi="en-GB"/>
        </w:rPr>
        <w:t xml:space="preserve">participant safety, in </w:t>
      </w:r>
      <w:hyperlink r:id="rId16">
        <w:r w:rsidRPr="0070769E">
          <w:rPr>
            <w:rStyle w:val="Hyperlink"/>
            <w:lang w:bidi="en-GB"/>
          </w:rPr>
          <w:t>‘Choice and control to</w:t>
        </w:r>
      </w:hyperlink>
      <w:hyperlink r:id="rId17">
        <w:r w:rsidRPr="0070769E">
          <w:rPr>
            <w:rStyle w:val="Hyperlink"/>
            <w:lang w:bidi="en-GB"/>
          </w:rPr>
          <w:t xml:space="preserve"> safely live a life of belonging and citizenship’</w:t>
        </w:r>
      </w:hyperlink>
      <w:hyperlink r:id="rId18">
        <w:r w:rsidRPr="0070769E">
          <w:rPr>
            <w:rStyle w:val="Hyperlink"/>
            <w:lang w:bidi="en-GB"/>
          </w:rPr>
          <w:t xml:space="preserve"> (DOCX, 1.6MB)</w:t>
        </w:r>
      </w:hyperlink>
      <w:r w:rsidRPr="0070769E">
        <w:rPr>
          <w:lang w:bidi="en-GB"/>
        </w:rPr>
        <w:t>.</w:t>
      </w:r>
    </w:p>
    <w:p w:rsidR="0070769E" w:rsidRDefault="0070769E" w:rsidP="0070769E">
      <w:pPr>
        <w:rPr>
          <w:rFonts w:eastAsia="Arial" w:cs="Arial"/>
          <w:szCs w:val="22"/>
          <w:lang w:val="en-GB" w:eastAsia="en-GB" w:bidi="en-GB"/>
        </w:rPr>
      </w:pPr>
      <w:r w:rsidRPr="0070769E">
        <w:rPr>
          <w:lang w:bidi="en-GB"/>
        </w:rPr>
        <w:t>At the same time, Council delivered a significant body of informal advice to the NDIA. This included critical work around Scheme reforms, NDIS research and evaluation, home and living, and support for decision making. All of this was considered against the backdrop of the coronavirus (COVID-19) pandemic and Council’s commitment to ensuring participants continued to receive essential supports during this challenging year.</w:t>
      </w:r>
      <w:r w:rsidRPr="0070769E">
        <w:rPr>
          <w:rFonts w:eastAsia="Arial" w:cs="Arial"/>
          <w:szCs w:val="22"/>
          <w:lang w:val="en-GB" w:eastAsia="en-GB" w:bidi="en-GB"/>
        </w:rPr>
        <w:t xml:space="preserve"> </w:t>
      </w:r>
    </w:p>
    <w:p w:rsidR="0070769E" w:rsidRPr="0070769E" w:rsidRDefault="0070769E" w:rsidP="0070769E">
      <w:pPr>
        <w:rPr>
          <w:lang w:val="en-GB" w:bidi="en-GB"/>
        </w:rPr>
      </w:pPr>
      <w:r w:rsidRPr="0070769E">
        <w:rPr>
          <w:lang w:val="en-GB" w:bidi="en-GB"/>
        </w:rPr>
        <w:t>Council also submitted responses to the:</w:t>
      </w:r>
    </w:p>
    <w:p w:rsidR="0070769E" w:rsidRPr="0070769E" w:rsidRDefault="0070769E" w:rsidP="0048553D">
      <w:pPr>
        <w:numPr>
          <w:ilvl w:val="0"/>
          <w:numId w:val="7"/>
        </w:numPr>
        <w:rPr>
          <w:lang w:val="en-GB" w:bidi="en-GB"/>
        </w:rPr>
      </w:pPr>
      <w:r w:rsidRPr="0070769E">
        <w:rPr>
          <w:lang w:val="en-GB" w:bidi="en-GB"/>
        </w:rPr>
        <w:t xml:space="preserve">Disability Royal Commission, through its Employment Issues Paper </w:t>
      </w:r>
      <w:hyperlink r:id="rId19">
        <w:r w:rsidRPr="0070769E">
          <w:rPr>
            <w:rStyle w:val="Hyperlink"/>
            <w:lang w:val="en-GB" w:bidi="en-GB"/>
          </w:rPr>
          <w:t>‘Eliminating</w:t>
        </w:r>
      </w:hyperlink>
      <w:hyperlink r:id="rId20">
        <w:r w:rsidRPr="0070769E">
          <w:rPr>
            <w:rStyle w:val="Hyperlink"/>
            <w:lang w:val="en-GB" w:bidi="en-GB"/>
          </w:rPr>
          <w:t xml:space="preserve"> violence, abuse, neglect and exploitation</w:t>
        </w:r>
      </w:hyperlink>
      <w:hyperlink r:id="rId21">
        <w:r w:rsidRPr="0070769E">
          <w:rPr>
            <w:rStyle w:val="Hyperlink"/>
            <w:lang w:val="en-GB" w:bidi="en-GB"/>
          </w:rPr>
          <w:t xml:space="preserve"> against people with disability in employment’</w:t>
        </w:r>
      </w:hyperlink>
      <w:hyperlink r:id="rId22">
        <w:r w:rsidRPr="0070769E">
          <w:rPr>
            <w:rStyle w:val="Hyperlink"/>
            <w:lang w:val="en-GB" w:bidi="en-GB"/>
          </w:rPr>
          <w:t xml:space="preserve"> (DOCX, 113kB) </w:t>
        </w:r>
      </w:hyperlink>
      <w:r w:rsidRPr="0070769E">
        <w:rPr>
          <w:lang w:val="en-GB" w:bidi="en-GB"/>
        </w:rPr>
        <w:t>and through its Safeguards and Quality Issues Paper</w:t>
      </w:r>
    </w:p>
    <w:p w:rsidR="0070769E" w:rsidRPr="0070769E" w:rsidRDefault="0070769E" w:rsidP="0048553D">
      <w:pPr>
        <w:numPr>
          <w:ilvl w:val="0"/>
          <w:numId w:val="7"/>
        </w:numPr>
        <w:rPr>
          <w:lang w:val="en-GB" w:bidi="en-GB"/>
        </w:rPr>
      </w:pPr>
      <w:r w:rsidRPr="0070769E">
        <w:rPr>
          <w:lang w:val="en-GB" w:bidi="en-GB"/>
        </w:rPr>
        <w:t>NDIA, through its Discussion Paper on Support Coordination</w:t>
      </w:r>
    </w:p>
    <w:p w:rsidR="0070769E" w:rsidRPr="0070769E" w:rsidRDefault="0070769E" w:rsidP="0048553D">
      <w:pPr>
        <w:numPr>
          <w:ilvl w:val="0"/>
          <w:numId w:val="7"/>
        </w:numPr>
        <w:rPr>
          <w:lang w:val="en-GB" w:bidi="en-GB"/>
        </w:rPr>
      </w:pPr>
      <w:r w:rsidRPr="0070769E">
        <w:rPr>
          <w:lang w:val="en-GB" w:bidi="en-GB"/>
        </w:rPr>
        <w:t xml:space="preserve">Department of Social Services (DDS), through its National Disability Strategy (NDS) Position Paper </w:t>
      </w:r>
      <w:hyperlink r:id="rId23">
        <w:r w:rsidRPr="0070769E">
          <w:rPr>
            <w:rStyle w:val="Hyperlink"/>
            <w:lang w:val="en-GB" w:bidi="en-GB"/>
          </w:rPr>
          <w:t xml:space="preserve">‘Citizens with disability at the heart </w:t>
        </w:r>
      </w:hyperlink>
      <w:hyperlink r:id="rId24">
        <w:r w:rsidRPr="0070769E">
          <w:rPr>
            <w:rStyle w:val="Hyperlink"/>
            <w:lang w:val="en-GB" w:bidi="en-GB"/>
          </w:rPr>
          <w:t xml:space="preserve">of the NDS’ (DOCX, 196kB) </w:t>
        </w:r>
      </w:hyperlink>
      <w:r w:rsidRPr="0070769E">
        <w:rPr>
          <w:lang w:val="en-GB" w:bidi="en-GB"/>
        </w:rPr>
        <w:t xml:space="preserve">and Outcomes Framework Consultation </w:t>
      </w:r>
      <w:hyperlink r:id="rId25">
        <w:r w:rsidRPr="0070769E">
          <w:rPr>
            <w:rStyle w:val="Hyperlink"/>
            <w:lang w:val="en-GB" w:bidi="en-GB"/>
          </w:rPr>
          <w:t>‘Improving outcomes</w:t>
        </w:r>
      </w:hyperlink>
      <w:r w:rsidRPr="0070769E">
        <w:rPr>
          <w:lang w:val="en-GB" w:bidi="en-GB"/>
        </w:rPr>
        <w:t xml:space="preserve"> </w:t>
      </w:r>
      <w:hyperlink r:id="rId26">
        <w:r w:rsidRPr="0070769E">
          <w:rPr>
            <w:rStyle w:val="Hyperlink"/>
            <w:lang w:val="en-GB" w:bidi="en-GB"/>
          </w:rPr>
          <w:t xml:space="preserve">for people with disability under the NDS </w:t>
        </w:r>
        <w:r w:rsidR="000E4029">
          <w:rPr>
            <w:rStyle w:val="Hyperlink"/>
            <w:lang w:val="en-GB" w:bidi="en-GB"/>
          </w:rPr>
          <w:t>and t</w:t>
        </w:r>
        <w:r w:rsidR="000E4029" w:rsidRPr="000E4029">
          <w:rPr>
            <w:rStyle w:val="Hyperlink"/>
            <w:lang w:val="en-GB" w:bidi="en-GB"/>
          </w:rPr>
          <w:t>he NDIS’ (DOCX, 95kB)</w:t>
        </w:r>
      </w:hyperlink>
      <w:r w:rsidRPr="0070769E">
        <w:rPr>
          <w:lang w:val="en-GB" w:bidi="en-GB"/>
        </w:rPr>
        <w:t>.</w:t>
      </w:r>
    </w:p>
    <w:p w:rsidR="0070769E" w:rsidRPr="0070769E" w:rsidRDefault="0070769E" w:rsidP="0070769E">
      <w:pPr>
        <w:rPr>
          <w:lang w:val="en-GB" w:bidi="en-GB"/>
        </w:rPr>
      </w:pPr>
      <w:r w:rsidRPr="0070769E">
        <w:rPr>
          <w:lang w:val="en-GB" w:bidi="en-GB"/>
        </w:rPr>
        <w:t>At the start of the year, Council released its inaugural Work Plan, listing its priority areas of work and aligning them wherever possible with the priorities of both the Board and NDIA.</w:t>
      </w:r>
    </w:p>
    <w:p w:rsidR="0070769E" w:rsidRPr="0070769E" w:rsidRDefault="0070769E" w:rsidP="0070769E">
      <w:pPr>
        <w:rPr>
          <w:lang w:val="en-GB" w:bidi="en-GB"/>
        </w:rPr>
      </w:pPr>
      <w:r w:rsidRPr="0070769E">
        <w:rPr>
          <w:lang w:val="en-GB" w:bidi="en-GB"/>
        </w:rPr>
        <w:t>Council also refreshed its Reference Groups this year, encouraging more participants, diversity and younger people to get involved. Council’s Reference Group Members do an incredible job, bringing</w:t>
      </w:r>
      <w:r>
        <w:rPr>
          <w:lang w:val="en-GB" w:bidi="en-GB"/>
        </w:rPr>
        <w:t xml:space="preserve"> </w:t>
      </w:r>
      <w:r w:rsidRPr="0070769E">
        <w:rPr>
          <w:lang w:val="en-GB" w:bidi="en-GB"/>
        </w:rPr>
        <w:t>new perspectives and input to Council to enrich its advice. They also help identify additional areas of specific concern for participants that Council can take forward.</w:t>
      </w:r>
    </w:p>
    <w:p w:rsidR="0070769E" w:rsidRPr="0070769E" w:rsidRDefault="0070769E" w:rsidP="0070769E">
      <w:pPr>
        <w:rPr>
          <w:lang w:val="en-GB" w:bidi="en-GB"/>
        </w:rPr>
      </w:pPr>
      <w:r w:rsidRPr="0070769E">
        <w:rPr>
          <w:lang w:val="en-GB" w:bidi="en-GB"/>
        </w:rPr>
        <w:t>Critically, Council has been guided by its Operating Model. This has improved the way we work</w:t>
      </w:r>
      <w:r>
        <w:rPr>
          <w:lang w:val="en-GB" w:bidi="en-GB"/>
        </w:rPr>
        <w:t xml:space="preserve"> </w:t>
      </w:r>
      <w:r w:rsidRPr="0070769E">
        <w:rPr>
          <w:lang w:val="en-GB" w:bidi="en-GB"/>
        </w:rPr>
        <w:t>with the NDIA, and allowed the NDIA to tap into Council’s work and the expertise of its Members. The Operating Model ensures Council’s advice and Work Plan is impactful, while also supporting NDIA business areas with advice implementation.</w:t>
      </w:r>
    </w:p>
    <w:p w:rsidR="0070769E" w:rsidRDefault="0070769E" w:rsidP="0070769E">
      <w:pPr>
        <w:rPr>
          <w:rFonts w:eastAsia="Arial" w:cs="Arial"/>
          <w:szCs w:val="22"/>
          <w:lang w:val="en-GB" w:eastAsia="en-GB" w:bidi="en-GB"/>
        </w:rPr>
      </w:pPr>
      <w:r w:rsidRPr="0070769E">
        <w:rPr>
          <w:lang w:val="en-GB" w:bidi="en-GB"/>
        </w:rPr>
        <w:t>Finally, Council’s Communications Strategy has allowed for greater promotion of Council’s work and projects, within the NDIA and to the public. The commitment to transparency and sharing of accessible information is of great importance to Council.</w:t>
      </w:r>
    </w:p>
    <w:p w:rsidR="0070769E" w:rsidRPr="0070769E" w:rsidRDefault="0070769E" w:rsidP="0070769E">
      <w:pPr>
        <w:rPr>
          <w:lang w:val="en-GB" w:bidi="en-GB"/>
        </w:rPr>
      </w:pPr>
      <w:r w:rsidRPr="0070769E">
        <w:rPr>
          <w:lang w:val="en-GB" w:bidi="en-GB"/>
        </w:rPr>
        <w:t>On a personal note, I am immensely grateful to Ms Leah Van Poppel for taking on the role of Council’s Deputy Chair. Leah’s constant support, insight, lived experience an</w:t>
      </w:r>
      <w:r w:rsidR="000E4029">
        <w:rPr>
          <w:lang w:val="en-GB" w:bidi="en-GB"/>
        </w:rPr>
        <w:t xml:space="preserve">d knowledge has made it possible </w:t>
      </w:r>
      <w:r w:rsidRPr="0070769E">
        <w:rPr>
          <w:lang w:val="en-GB" w:bidi="en-GB"/>
        </w:rPr>
        <w:t>for me to build on the legacy of previous Principal Members, Mr John Walsh AM and Dr Rhonda Galbally AC. While much has been achieved by Council, there is always more to be done to make the Scheme better for people with disability and their families, and to ensure all participants realise the benefits of this visionary social reform.</w:t>
      </w:r>
    </w:p>
    <w:p w:rsidR="0070769E" w:rsidRPr="0070769E" w:rsidRDefault="0070769E" w:rsidP="0070769E">
      <w:pPr>
        <w:rPr>
          <w:lang w:val="en-GB" w:bidi="en-GB"/>
        </w:rPr>
      </w:pPr>
      <w:r w:rsidRPr="0070769E">
        <w:rPr>
          <w:lang w:val="en-GB" w:bidi="en-GB"/>
        </w:rPr>
        <w:t>I would like to thank fellow colleagues on Council, Reference Groups and the NDIA Board, as well as Agency staff, for their significant contribution to the achievements of the Council over the past year.</w:t>
      </w:r>
    </w:p>
    <w:p w:rsidR="0070769E" w:rsidRDefault="0070769E" w:rsidP="0070769E">
      <w:pPr>
        <w:rPr>
          <w:lang w:val="en-GB" w:bidi="en-GB"/>
        </w:rPr>
      </w:pPr>
      <w:r w:rsidRPr="0070769E">
        <w:rPr>
          <w:lang w:val="en-GB" w:bidi="en-GB"/>
        </w:rPr>
        <w:t>Additionally, I would like to acknowledge Senator The Hon Linda Reynolds CSC, Minister for the NDIS and The Hon Stuart Robert MP, former Minister for the NDIS. Both Ministers have shown a commitment to regularly engage with Council, seeking their advice on a number of NDIS issues.</w:t>
      </w:r>
    </w:p>
    <w:p w:rsidR="0070769E" w:rsidRPr="0070769E" w:rsidRDefault="0070769E" w:rsidP="0070769E">
      <w:pPr>
        <w:rPr>
          <w:lang w:val="en-GB" w:bidi="en-GB"/>
        </w:rPr>
      </w:pPr>
      <w:r w:rsidRPr="0070769E">
        <w:rPr>
          <w:lang w:val="en-GB" w:bidi="en-GB"/>
        </w:rPr>
        <w:t>I have also appreciated the significant support from Dr Helen Nugent AO, Chair of the NDIA Board, and Mr Martin Hoffman, Chief Executive Officer (CEO) of the NDIA to the Council. I am truly grateful to both Helen and Martin for the energy and passion they’ve shown in working with us to deliver Council’s advice.</w:t>
      </w:r>
    </w:p>
    <w:p w:rsidR="0070769E" w:rsidRDefault="0070769E" w:rsidP="0070769E">
      <w:pPr>
        <w:rPr>
          <w:lang w:val="en-GB" w:bidi="en-GB"/>
        </w:rPr>
      </w:pPr>
      <w:r w:rsidRPr="0070769E">
        <w:rPr>
          <w:lang w:val="en-GB" w:bidi="en-GB"/>
        </w:rPr>
        <w:t>It has been an honour serving as Principal Member of Council, knowing that our collective collaboration and engagement has made important changes to the NDIS for participants and their families. We</w:t>
      </w:r>
      <w:r>
        <w:rPr>
          <w:lang w:val="en-GB" w:bidi="en-GB"/>
        </w:rPr>
        <w:t xml:space="preserve"> </w:t>
      </w:r>
      <w:r w:rsidRPr="0070769E">
        <w:rPr>
          <w:lang w:val="en-GB" w:bidi="en-GB"/>
        </w:rPr>
        <w:t>all hope that in some way, Council has made a difference in their lives.</w:t>
      </w:r>
    </w:p>
    <w:p w:rsidR="0070769E" w:rsidRPr="00C67F0D" w:rsidRDefault="0070769E" w:rsidP="0070769E">
      <w:pPr>
        <w:rPr>
          <w:b/>
          <w:lang w:val="en-GB" w:bidi="en-GB"/>
        </w:rPr>
      </w:pPr>
      <w:r w:rsidRPr="00C67F0D">
        <w:rPr>
          <w:b/>
          <w:lang w:val="en-GB" w:bidi="en-GB"/>
        </w:rPr>
        <w:t xml:space="preserve">Ms Robyn Kruk AO </w:t>
      </w:r>
      <w:r w:rsidRPr="00C67F0D">
        <w:rPr>
          <w:b/>
          <w:lang w:val="en-GB" w:bidi="en-GB"/>
        </w:rPr>
        <w:br/>
        <w:t>Principal Member</w:t>
      </w:r>
      <w:r w:rsidRPr="00C67F0D">
        <w:rPr>
          <w:b/>
          <w:lang w:val="en-GB" w:bidi="en-GB"/>
        </w:rPr>
        <w:br/>
        <w:t>Independent Advisory Council to the NDIS.</w:t>
      </w:r>
    </w:p>
    <w:p w:rsidR="00A3287F" w:rsidRPr="00A21351" w:rsidRDefault="00A3287F" w:rsidP="00A3287F">
      <w:pPr>
        <w:pStyle w:val="Heading2"/>
      </w:pPr>
      <w:bookmarkStart w:id="4" w:name="_Toc82680731"/>
      <w:r w:rsidRPr="00A3287F">
        <w:t>Deputy Chair’s introduction</w:t>
      </w:r>
      <w:bookmarkEnd w:id="4"/>
    </w:p>
    <w:p w:rsidR="0098239C" w:rsidRDefault="0098239C" w:rsidP="0098239C">
      <w:r>
        <w:t>I</w:t>
      </w:r>
      <w:r w:rsidR="00A3287F">
        <w:t xml:space="preserve"> </w:t>
      </w:r>
      <w:r>
        <w:t>was appointed Deputy Chair of Council in November 2020, after serving as a Council Member since July 2017.</w:t>
      </w:r>
    </w:p>
    <w:p w:rsidR="0098239C" w:rsidRDefault="0098239C" w:rsidP="0098239C">
      <w:pPr>
        <w:rPr>
          <w:rFonts w:eastAsia="Arial" w:cs="Arial"/>
          <w:szCs w:val="22"/>
          <w:lang w:val="en-GB" w:eastAsia="en-GB" w:bidi="en-GB"/>
        </w:rPr>
      </w:pPr>
      <w:r>
        <w:t>It is a real honour to support the Principal Member and the wider Council team to develop and deliver our advice. As a woman with disability, I am proud to represent people with disabilities in this important role.</w:t>
      </w:r>
    </w:p>
    <w:p w:rsidR="0098239C" w:rsidRDefault="00BA05B5" w:rsidP="0098239C">
      <w:hyperlink r:id="rId27">
        <w:r w:rsidR="0098239C" w:rsidRPr="0098239C">
          <w:rPr>
            <w:rFonts w:eastAsia="Arial" w:cs="Arial"/>
            <w:color w:val="6B2976"/>
            <w:spacing w:val="-4"/>
            <w:szCs w:val="22"/>
            <w:u w:val="single" w:color="6B2976"/>
            <w:lang w:val="en-GB" w:eastAsia="en-GB" w:bidi="en-GB"/>
          </w:rPr>
          <w:t xml:space="preserve">Council’s </w:t>
        </w:r>
        <w:r w:rsidR="0098239C" w:rsidRPr="0098239C">
          <w:rPr>
            <w:rFonts w:eastAsia="Arial" w:cs="Arial"/>
            <w:color w:val="6B2976"/>
            <w:spacing w:val="-3"/>
            <w:szCs w:val="22"/>
            <w:u w:val="single" w:color="6B2976"/>
            <w:lang w:val="en-GB" w:eastAsia="en-GB" w:bidi="en-GB"/>
          </w:rPr>
          <w:t>advice</w:t>
        </w:r>
        <w:r w:rsidR="0098239C" w:rsidRPr="0098239C">
          <w:rPr>
            <w:rFonts w:eastAsia="Arial" w:cs="Arial"/>
            <w:color w:val="6B2976"/>
            <w:spacing w:val="-3"/>
            <w:szCs w:val="22"/>
            <w:lang w:val="en-GB" w:eastAsia="en-GB" w:bidi="en-GB"/>
          </w:rPr>
          <w:t xml:space="preserve"> </w:t>
        </w:r>
      </w:hyperlink>
      <w:r w:rsidR="0098239C" w:rsidRPr="0098239C">
        <w:rPr>
          <w:rFonts w:eastAsia="Arial" w:cs="Arial"/>
          <w:szCs w:val="22"/>
          <w:lang w:val="en-GB" w:eastAsia="en-GB" w:bidi="en-GB"/>
        </w:rPr>
        <w:t xml:space="preserve">is </w:t>
      </w:r>
      <w:r w:rsidR="0098239C" w:rsidRPr="0098239C">
        <w:rPr>
          <w:rFonts w:eastAsia="Arial" w:cs="Arial"/>
          <w:spacing w:val="-3"/>
          <w:szCs w:val="22"/>
          <w:lang w:val="en-GB" w:eastAsia="en-GB" w:bidi="en-GB"/>
        </w:rPr>
        <w:t xml:space="preserve">critical </w:t>
      </w:r>
      <w:r w:rsidR="0098239C" w:rsidRPr="0098239C">
        <w:rPr>
          <w:rFonts w:eastAsia="Arial" w:cs="Arial"/>
          <w:szCs w:val="22"/>
          <w:lang w:val="en-GB" w:eastAsia="en-GB" w:bidi="en-GB"/>
        </w:rPr>
        <w:t xml:space="preserve">to the </w:t>
      </w:r>
      <w:r w:rsidR="0098239C" w:rsidRPr="0098239C">
        <w:rPr>
          <w:rFonts w:eastAsia="Arial" w:cs="Arial"/>
          <w:spacing w:val="-3"/>
          <w:szCs w:val="22"/>
          <w:lang w:val="en-GB" w:eastAsia="en-GB" w:bidi="en-GB"/>
        </w:rPr>
        <w:t xml:space="preserve">NDIA </w:t>
      </w:r>
      <w:r w:rsidR="0098239C" w:rsidRPr="0098239C">
        <w:rPr>
          <w:rFonts w:eastAsia="Arial" w:cs="Arial"/>
          <w:szCs w:val="22"/>
          <w:lang w:val="en-GB" w:eastAsia="en-GB" w:bidi="en-GB"/>
        </w:rPr>
        <w:t xml:space="preserve">for a </w:t>
      </w:r>
      <w:r w:rsidR="0098239C" w:rsidRPr="0098239C">
        <w:rPr>
          <w:rFonts w:eastAsia="Arial" w:cs="Arial"/>
          <w:spacing w:val="-3"/>
          <w:szCs w:val="22"/>
          <w:lang w:val="en-GB" w:eastAsia="en-GB" w:bidi="en-GB"/>
        </w:rPr>
        <w:t xml:space="preserve">number reasons. </w:t>
      </w:r>
      <w:r w:rsidR="0098239C" w:rsidRPr="0098239C">
        <w:rPr>
          <w:rFonts w:eastAsia="Arial" w:cs="Arial"/>
          <w:szCs w:val="22"/>
          <w:lang w:val="en-GB" w:eastAsia="en-GB" w:bidi="en-GB"/>
        </w:rPr>
        <w:t xml:space="preserve">Our </w:t>
      </w:r>
      <w:r w:rsidR="0098239C" w:rsidRPr="0098239C">
        <w:rPr>
          <w:rFonts w:eastAsia="Arial" w:cs="Arial"/>
          <w:spacing w:val="-3"/>
          <w:szCs w:val="22"/>
          <w:lang w:val="en-GB" w:eastAsia="en-GB" w:bidi="en-GB"/>
        </w:rPr>
        <w:t xml:space="preserve">advice helps guide </w:t>
      </w:r>
      <w:r w:rsidR="0098239C" w:rsidRPr="0098239C">
        <w:rPr>
          <w:rFonts w:eastAsia="Arial" w:cs="Arial"/>
          <w:szCs w:val="22"/>
          <w:lang w:val="en-GB" w:eastAsia="en-GB" w:bidi="en-GB"/>
        </w:rPr>
        <w:t>the way the</w:t>
      </w:r>
      <w:r w:rsidR="0098239C" w:rsidRPr="0098239C">
        <w:rPr>
          <w:rFonts w:eastAsia="Arial" w:cs="Arial"/>
          <w:spacing w:val="-40"/>
          <w:szCs w:val="22"/>
          <w:lang w:val="en-GB" w:eastAsia="en-GB" w:bidi="en-GB"/>
        </w:rPr>
        <w:t xml:space="preserve"> </w:t>
      </w:r>
      <w:r w:rsidR="0098239C" w:rsidRPr="0098239C">
        <w:rPr>
          <w:rFonts w:eastAsia="Arial" w:cs="Arial"/>
          <w:spacing w:val="-3"/>
          <w:szCs w:val="22"/>
          <w:lang w:val="en-GB" w:eastAsia="en-GB" w:bidi="en-GB"/>
        </w:rPr>
        <w:t xml:space="preserve">Scheme operates. </w:t>
      </w:r>
      <w:r w:rsidR="0098239C" w:rsidRPr="0098239C">
        <w:rPr>
          <w:rFonts w:eastAsia="Arial" w:cs="Arial"/>
          <w:szCs w:val="22"/>
          <w:lang w:val="en-GB" w:eastAsia="en-GB" w:bidi="en-GB"/>
        </w:rPr>
        <w:t xml:space="preserve">It has </w:t>
      </w:r>
      <w:r w:rsidR="0098239C" w:rsidRPr="0098239C">
        <w:rPr>
          <w:rFonts w:eastAsia="Arial" w:cs="Arial"/>
          <w:spacing w:val="-3"/>
          <w:szCs w:val="22"/>
          <w:lang w:val="en-GB" w:eastAsia="en-GB" w:bidi="en-GB"/>
        </w:rPr>
        <w:t xml:space="preserve">recommendations </w:t>
      </w:r>
      <w:r w:rsidR="0098239C" w:rsidRPr="0098239C">
        <w:rPr>
          <w:rFonts w:eastAsia="Arial" w:cs="Arial"/>
          <w:szCs w:val="22"/>
          <w:lang w:val="en-GB" w:eastAsia="en-GB" w:bidi="en-GB"/>
        </w:rPr>
        <w:t xml:space="preserve">on </w:t>
      </w:r>
      <w:r w:rsidR="0098239C" w:rsidRPr="0098239C">
        <w:rPr>
          <w:rFonts w:eastAsia="Arial" w:cs="Arial"/>
          <w:spacing w:val="-3"/>
          <w:szCs w:val="22"/>
          <w:lang w:val="en-GB" w:eastAsia="en-GB" w:bidi="en-GB"/>
        </w:rPr>
        <w:t xml:space="preserve">ways </w:t>
      </w:r>
      <w:r w:rsidR="0098239C" w:rsidRPr="0098239C">
        <w:rPr>
          <w:rFonts w:eastAsia="Arial" w:cs="Arial"/>
          <w:szCs w:val="22"/>
          <w:lang w:val="en-GB" w:eastAsia="en-GB" w:bidi="en-GB"/>
        </w:rPr>
        <w:t xml:space="preserve">the </w:t>
      </w:r>
      <w:r w:rsidR="0098239C" w:rsidRPr="0098239C">
        <w:rPr>
          <w:rFonts w:eastAsia="Arial" w:cs="Arial"/>
          <w:spacing w:val="-3"/>
          <w:szCs w:val="22"/>
          <w:lang w:val="en-GB" w:eastAsia="en-GB" w:bidi="en-GB"/>
        </w:rPr>
        <w:t xml:space="preserve">NDIA </w:t>
      </w:r>
      <w:r w:rsidR="0098239C" w:rsidRPr="0098239C">
        <w:rPr>
          <w:rFonts w:eastAsia="Arial" w:cs="Arial"/>
          <w:szCs w:val="22"/>
          <w:lang w:val="en-GB" w:eastAsia="en-GB" w:bidi="en-GB"/>
        </w:rPr>
        <w:t xml:space="preserve">can </w:t>
      </w:r>
      <w:r w:rsidR="0098239C" w:rsidRPr="0098239C">
        <w:rPr>
          <w:rFonts w:eastAsia="Arial" w:cs="Arial"/>
          <w:spacing w:val="-3"/>
          <w:szCs w:val="22"/>
          <w:lang w:val="en-GB" w:eastAsia="en-GB" w:bidi="en-GB"/>
        </w:rPr>
        <w:t xml:space="preserve">make </w:t>
      </w:r>
      <w:r w:rsidR="0098239C" w:rsidRPr="0098239C">
        <w:rPr>
          <w:rFonts w:eastAsia="Arial" w:cs="Arial"/>
          <w:szCs w:val="22"/>
          <w:lang w:val="en-GB" w:eastAsia="en-GB" w:bidi="en-GB"/>
        </w:rPr>
        <w:t xml:space="preserve">the </w:t>
      </w:r>
      <w:r w:rsidR="0098239C" w:rsidRPr="0098239C">
        <w:rPr>
          <w:rFonts w:eastAsia="Arial" w:cs="Arial"/>
          <w:spacing w:val="-3"/>
          <w:szCs w:val="22"/>
          <w:lang w:val="en-GB" w:eastAsia="en-GB" w:bidi="en-GB"/>
        </w:rPr>
        <w:t xml:space="preserve">Scheme better </w:t>
      </w:r>
      <w:r w:rsidR="0098239C" w:rsidRPr="0098239C">
        <w:rPr>
          <w:rFonts w:eastAsia="Arial" w:cs="Arial"/>
          <w:szCs w:val="22"/>
          <w:lang w:val="en-GB" w:eastAsia="en-GB" w:bidi="en-GB"/>
        </w:rPr>
        <w:t xml:space="preserve">for </w:t>
      </w:r>
      <w:r w:rsidR="0098239C" w:rsidRPr="0098239C">
        <w:rPr>
          <w:rFonts w:eastAsia="Arial" w:cs="Arial"/>
          <w:spacing w:val="-3"/>
          <w:szCs w:val="22"/>
          <w:lang w:val="en-GB" w:eastAsia="en-GB" w:bidi="en-GB"/>
        </w:rPr>
        <w:t xml:space="preserve">participants, now </w:t>
      </w:r>
      <w:r w:rsidR="0098239C" w:rsidRPr="0098239C">
        <w:rPr>
          <w:rFonts w:eastAsia="Arial" w:cs="Arial"/>
          <w:szCs w:val="22"/>
          <w:lang w:val="en-GB" w:eastAsia="en-GB" w:bidi="en-GB"/>
        </w:rPr>
        <w:t xml:space="preserve">and in the </w:t>
      </w:r>
      <w:r w:rsidR="0098239C" w:rsidRPr="0098239C">
        <w:rPr>
          <w:rFonts w:eastAsia="Arial" w:cs="Arial"/>
          <w:spacing w:val="-3"/>
          <w:szCs w:val="22"/>
          <w:lang w:val="en-GB" w:eastAsia="en-GB" w:bidi="en-GB"/>
        </w:rPr>
        <w:t xml:space="preserve">future. Importantly </w:t>
      </w:r>
      <w:r w:rsidR="0098239C" w:rsidRPr="0098239C">
        <w:rPr>
          <w:rFonts w:eastAsia="Arial" w:cs="Arial"/>
          <w:szCs w:val="22"/>
          <w:lang w:val="en-GB" w:eastAsia="en-GB" w:bidi="en-GB"/>
        </w:rPr>
        <w:t xml:space="preserve">our </w:t>
      </w:r>
      <w:r w:rsidR="0098239C" w:rsidRPr="0098239C">
        <w:rPr>
          <w:rFonts w:eastAsia="Arial" w:cs="Arial"/>
          <w:spacing w:val="-3"/>
          <w:szCs w:val="22"/>
          <w:lang w:val="en-GB" w:eastAsia="en-GB" w:bidi="en-GB"/>
        </w:rPr>
        <w:t xml:space="preserve">advice </w:t>
      </w:r>
      <w:r w:rsidR="0098239C" w:rsidRPr="0098239C">
        <w:rPr>
          <w:rFonts w:eastAsia="Arial" w:cs="Arial"/>
          <w:szCs w:val="22"/>
          <w:lang w:val="en-GB" w:eastAsia="en-GB" w:bidi="en-GB"/>
        </w:rPr>
        <w:t xml:space="preserve">is </w:t>
      </w:r>
      <w:r w:rsidR="0098239C" w:rsidRPr="0098239C">
        <w:rPr>
          <w:rFonts w:eastAsia="Arial" w:cs="Arial"/>
          <w:spacing w:val="-3"/>
          <w:szCs w:val="22"/>
          <w:lang w:val="en-GB" w:eastAsia="en-GB" w:bidi="en-GB"/>
        </w:rPr>
        <w:t xml:space="preserve">developed </w:t>
      </w:r>
      <w:r w:rsidR="0098239C" w:rsidRPr="0098239C">
        <w:rPr>
          <w:rFonts w:eastAsia="Arial" w:cs="Arial"/>
          <w:szCs w:val="22"/>
          <w:lang w:val="en-GB" w:eastAsia="en-GB" w:bidi="en-GB"/>
        </w:rPr>
        <w:t xml:space="preserve">by </w:t>
      </w:r>
      <w:r w:rsidR="0098239C" w:rsidRPr="0098239C">
        <w:rPr>
          <w:rFonts w:eastAsia="Arial" w:cs="Arial"/>
          <w:spacing w:val="-3"/>
          <w:szCs w:val="22"/>
          <w:lang w:val="en-GB" w:eastAsia="en-GB" w:bidi="en-GB"/>
        </w:rPr>
        <w:t xml:space="preserve">people with </w:t>
      </w:r>
      <w:r w:rsidR="0098239C" w:rsidRPr="0098239C">
        <w:rPr>
          <w:rFonts w:eastAsia="Arial" w:cs="Arial"/>
          <w:szCs w:val="22"/>
          <w:lang w:val="en-GB" w:eastAsia="en-GB" w:bidi="en-GB"/>
        </w:rPr>
        <w:t xml:space="preserve">a </w:t>
      </w:r>
      <w:r w:rsidR="0098239C" w:rsidRPr="0098239C">
        <w:rPr>
          <w:rFonts w:eastAsia="Arial" w:cs="Arial"/>
          <w:spacing w:val="-5"/>
          <w:szCs w:val="22"/>
          <w:lang w:val="en-GB" w:eastAsia="en-GB" w:bidi="en-GB"/>
        </w:rPr>
        <w:t xml:space="preserve">disability, </w:t>
      </w:r>
      <w:r w:rsidR="0098239C" w:rsidRPr="0098239C">
        <w:rPr>
          <w:rFonts w:eastAsia="Arial" w:cs="Arial"/>
          <w:spacing w:val="-3"/>
          <w:szCs w:val="22"/>
          <w:lang w:val="en-GB" w:eastAsia="en-GB" w:bidi="en-GB"/>
        </w:rPr>
        <w:t>like</w:t>
      </w:r>
      <w:r w:rsidR="0098239C" w:rsidRPr="0098239C">
        <w:rPr>
          <w:rFonts w:eastAsia="Arial" w:cs="Arial"/>
          <w:spacing w:val="-17"/>
          <w:szCs w:val="22"/>
          <w:lang w:val="en-GB" w:eastAsia="en-GB" w:bidi="en-GB"/>
        </w:rPr>
        <w:t xml:space="preserve"> </w:t>
      </w:r>
      <w:r w:rsidR="0098239C" w:rsidRPr="0098239C">
        <w:rPr>
          <w:rFonts w:eastAsia="Arial" w:cs="Arial"/>
          <w:spacing w:val="-3"/>
          <w:szCs w:val="22"/>
          <w:lang w:val="en-GB" w:eastAsia="en-GB" w:bidi="en-GB"/>
        </w:rPr>
        <w:t>me.</w:t>
      </w:r>
    </w:p>
    <w:p w:rsidR="0098239C" w:rsidRDefault="0098239C" w:rsidP="0098239C">
      <w:pPr>
        <w:rPr>
          <w:rFonts w:eastAsia="Arial" w:cs="Arial"/>
          <w:szCs w:val="22"/>
          <w:lang w:val="en-GB" w:eastAsia="en-GB" w:bidi="en-GB"/>
        </w:rPr>
      </w:pPr>
      <w:r w:rsidRPr="0098239C">
        <w:rPr>
          <w:rFonts w:eastAsia="Arial" w:cs="Arial"/>
          <w:szCs w:val="22"/>
          <w:lang w:val="en-GB" w:eastAsia="en-GB" w:bidi="en-GB"/>
        </w:rPr>
        <w:t xml:space="preserve">This year, Council and its </w:t>
      </w:r>
      <w:hyperlink r:id="rId28">
        <w:r w:rsidRPr="0098239C">
          <w:rPr>
            <w:rFonts w:eastAsia="Arial" w:cs="Arial"/>
            <w:color w:val="6B2976"/>
            <w:szCs w:val="22"/>
            <w:u w:val="single" w:color="6B2976"/>
            <w:lang w:val="en-GB" w:eastAsia="en-GB" w:bidi="en-GB"/>
          </w:rPr>
          <w:t>Reference Groups</w:t>
        </w:r>
        <w:r w:rsidRPr="0098239C">
          <w:rPr>
            <w:rFonts w:eastAsia="Arial" w:cs="Arial"/>
            <w:color w:val="6B2976"/>
            <w:szCs w:val="22"/>
            <w:lang w:val="en-GB" w:eastAsia="en-GB" w:bidi="en-GB"/>
          </w:rPr>
          <w:t xml:space="preserve"> </w:t>
        </w:r>
      </w:hyperlink>
      <w:r w:rsidRPr="0098239C">
        <w:rPr>
          <w:rFonts w:eastAsia="Arial" w:cs="Arial"/>
          <w:szCs w:val="22"/>
          <w:lang w:val="en-GB" w:eastAsia="en-GB" w:bidi="en-GB"/>
        </w:rPr>
        <w:t xml:space="preserve">have put in extensive work that has already enabled innovation and deeper thought on the most important issues at play. Our consultation with the NDIA on Scheme reforms, </w:t>
      </w:r>
      <w:hyperlink r:id="rId29">
        <w:r w:rsidRPr="0098239C">
          <w:rPr>
            <w:rFonts w:eastAsia="Arial" w:cs="Arial"/>
            <w:color w:val="6B2976"/>
            <w:szCs w:val="22"/>
            <w:u w:val="single" w:color="6B2976"/>
            <w:lang w:val="en-GB" w:eastAsia="en-GB" w:bidi="en-GB"/>
          </w:rPr>
          <w:t>‘Strengthening Schem</w:t>
        </w:r>
        <w:r w:rsidR="000E4029">
          <w:rPr>
            <w:rFonts w:eastAsia="Arial" w:cs="Arial"/>
            <w:color w:val="6B2976"/>
            <w:szCs w:val="22"/>
            <w:u w:val="single" w:color="6B2976"/>
            <w:lang w:val="en-GB" w:eastAsia="en-GB" w:bidi="en-GB"/>
          </w:rPr>
          <w:t xml:space="preserve">e </w:t>
        </w:r>
        <w:hyperlink r:id="rId30">
          <w:r w:rsidR="000E4029" w:rsidRPr="0098239C">
            <w:rPr>
              <w:rFonts w:eastAsia="Arial" w:cs="Arial"/>
              <w:color w:val="6B2976"/>
              <w:szCs w:val="22"/>
              <w:u w:val="single" w:color="6B2976"/>
              <w:lang w:val="en-GB" w:eastAsia="en-GB" w:bidi="en-GB"/>
            </w:rPr>
            <w:t>reforms to access and planning’ (DOCX, 159kB)</w:t>
          </w:r>
        </w:hyperlink>
      </w:hyperlink>
      <w:r w:rsidR="000E4029">
        <w:rPr>
          <w:rFonts w:eastAsia="Arial" w:cs="Arial"/>
          <w:color w:val="6B2976"/>
          <w:szCs w:val="22"/>
          <w:lang w:val="en-GB" w:eastAsia="en-GB" w:bidi="en-GB"/>
        </w:rPr>
        <w:t>,</w:t>
      </w:r>
      <w:r w:rsidRPr="0098239C">
        <w:rPr>
          <w:rFonts w:eastAsia="Arial" w:cs="Arial"/>
          <w:szCs w:val="22"/>
          <w:lang w:val="en-GB" w:eastAsia="en-GB" w:bidi="en-GB"/>
        </w:rPr>
        <w:t xml:space="preserve"> is indicative of this.</w:t>
      </w:r>
    </w:p>
    <w:p w:rsidR="0098239C" w:rsidRPr="0098239C" w:rsidRDefault="0098239C" w:rsidP="0098239C">
      <w:pPr>
        <w:rPr>
          <w:rFonts w:eastAsia="Arial" w:cs="Arial"/>
          <w:szCs w:val="22"/>
          <w:lang w:val="en-GB" w:eastAsia="en-GB" w:bidi="en-GB"/>
        </w:rPr>
      </w:pPr>
      <w:r w:rsidRPr="0098239C">
        <w:rPr>
          <w:rFonts w:eastAsia="Arial" w:cs="Arial"/>
          <w:szCs w:val="22"/>
          <w:lang w:val="en-GB" w:eastAsia="en-GB" w:bidi="en-GB"/>
        </w:rPr>
        <w:t>Council has shown that it is eager to engage with the NDIA and the disability community on real and meaningful co-design of policy and reforms. Together we can make sure that participant experience and participant voice is at the centre of what the Agency does. We can also influence important change needed to ensure the Scheme</w:t>
      </w:r>
      <w:r>
        <w:rPr>
          <w:rFonts w:eastAsia="Arial" w:cs="Arial"/>
          <w:szCs w:val="22"/>
          <w:lang w:val="en-GB" w:eastAsia="en-GB" w:bidi="en-GB"/>
        </w:rPr>
        <w:t xml:space="preserve"> </w:t>
      </w:r>
      <w:r w:rsidRPr="0098239C">
        <w:rPr>
          <w:rFonts w:eastAsia="Arial" w:cs="Arial"/>
          <w:szCs w:val="22"/>
          <w:lang w:val="en-GB" w:eastAsia="en-GB" w:bidi="en-GB"/>
        </w:rPr>
        <w:t>delivers on its real intent, that people with disability live ordinary lives.</w:t>
      </w:r>
    </w:p>
    <w:p w:rsidR="0098239C" w:rsidRPr="0098239C" w:rsidRDefault="0098239C" w:rsidP="0098239C">
      <w:pPr>
        <w:rPr>
          <w:rFonts w:eastAsia="Arial" w:cs="Arial"/>
          <w:szCs w:val="22"/>
          <w:lang w:val="en-GB" w:eastAsia="en-GB" w:bidi="en-GB"/>
        </w:rPr>
      </w:pPr>
      <w:r w:rsidRPr="0098239C">
        <w:rPr>
          <w:rFonts w:eastAsia="Arial" w:cs="Arial"/>
          <w:szCs w:val="22"/>
          <w:lang w:val="en-GB" w:eastAsia="en-GB" w:bidi="en-GB"/>
        </w:rPr>
        <w:t>As an advisory body, we aim to support people with disability and their families to achieve their goals.This is so that people with disability can live the</w:t>
      </w:r>
      <w:r w:rsidRPr="0098239C">
        <w:t xml:space="preserve"> </w:t>
      </w:r>
      <w:r w:rsidRPr="0098239C">
        <w:rPr>
          <w:rFonts w:eastAsia="Arial" w:cs="Arial"/>
          <w:szCs w:val="22"/>
          <w:lang w:val="en-GB" w:eastAsia="en-GB" w:bidi="en-GB"/>
        </w:rPr>
        <w:t>life they want, and get the supports they need to develop, grow, be independent, safe and included in their communities.</w:t>
      </w:r>
    </w:p>
    <w:p w:rsidR="0098239C" w:rsidRPr="0098239C" w:rsidRDefault="0098239C" w:rsidP="0098239C">
      <w:pPr>
        <w:rPr>
          <w:rFonts w:eastAsia="Arial" w:cs="Arial"/>
          <w:szCs w:val="22"/>
          <w:lang w:val="en-GB" w:eastAsia="en-GB" w:bidi="en-GB"/>
        </w:rPr>
      </w:pPr>
      <w:r w:rsidRPr="0098239C">
        <w:rPr>
          <w:rFonts w:eastAsia="Arial" w:cs="Arial"/>
          <w:szCs w:val="22"/>
          <w:lang w:val="en-GB" w:eastAsia="en-GB" w:bidi="en-GB"/>
        </w:rPr>
        <w:t>We are all committed to continuing to advise and engage with the NDIA Board, staff, providers, and the disability community to improve the NDIS for participants.</w:t>
      </w:r>
    </w:p>
    <w:p w:rsidR="0098239C" w:rsidRDefault="0098239C" w:rsidP="0098239C">
      <w:pPr>
        <w:rPr>
          <w:rFonts w:eastAsia="Arial" w:cs="Arial"/>
          <w:szCs w:val="22"/>
          <w:lang w:val="en-GB" w:eastAsia="en-GB" w:bidi="en-GB"/>
        </w:rPr>
      </w:pPr>
      <w:r w:rsidRPr="0098239C">
        <w:rPr>
          <w:rFonts w:eastAsia="Arial" w:cs="Arial"/>
          <w:szCs w:val="22"/>
          <w:lang w:val="en-GB" w:eastAsia="en-GB" w:bidi="en-GB"/>
        </w:rPr>
        <w:t>This year Council introduced two important new Reference Groups to work alongside those which were already established. The new groups are  the Children, Young People and Families</w:t>
      </w:r>
      <w:r>
        <w:rPr>
          <w:rFonts w:eastAsia="Arial" w:cs="Arial"/>
          <w:szCs w:val="22"/>
          <w:lang w:val="en-GB" w:eastAsia="en-GB" w:bidi="en-GB"/>
        </w:rPr>
        <w:t xml:space="preserve"> </w:t>
      </w:r>
      <w:r w:rsidRPr="0098239C">
        <w:rPr>
          <w:rFonts w:eastAsia="Arial" w:cs="Arial"/>
          <w:szCs w:val="22"/>
          <w:lang w:val="en-GB" w:eastAsia="en-GB" w:bidi="en-GB"/>
        </w:rPr>
        <w:t>Reference Group and the Equit</w:t>
      </w:r>
      <w:r w:rsidR="000E4029">
        <w:rPr>
          <w:rFonts w:eastAsia="Arial" w:cs="Arial"/>
          <w:szCs w:val="22"/>
          <w:lang w:val="en-GB" w:eastAsia="en-GB" w:bidi="en-GB"/>
        </w:rPr>
        <w:t>y and Inclusion Reference Group.</w:t>
      </w:r>
    </w:p>
    <w:p w:rsidR="0098239C" w:rsidRDefault="0098239C" w:rsidP="0098239C">
      <w:pPr>
        <w:rPr>
          <w:rFonts w:eastAsia="Arial" w:cs="Arial"/>
          <w:szCs w:val="22"/>
          <w:lang w:val="en-GB" w:eastAsia="en-GB" w:bidi="en-GB"/>
        </w:rPr>
      </w:pPr>
      <w:r w:rsidRPr="0098239C">
        <w:rPr>
          <w:rFonts w:eastAsia="Arial" w:cs="Arial"/>
          <w:szCs w:val="22"/>
          <w:lang w:val="en-GB" w:eastAsia="en-GB" w:bidi="en-GB"/>
        </w:rPr>
        <w:t>We have also managed to deliver on our</w:t>
      </w:r>
      <w:r>
        <w:rPr>
          <w:rFonts w:eastAsia="Arial" w:cs="Arial"/>
          <w:szCs w:val="22"/>
          <w:lang w:val="en-GB" w:eastAsia="en-GB" w:bidi="en-GB"/>
        </w:rPr>
        <w:t xml:space="preserve"> </w:t>
      </w:r>
      <w:hyperlink r:id="rId31">
        <w:r w:rsidRPr="0098239C">
          <w:rPr>
            <w:rStyle w:val="Hyperlink"/>
            <w:rFonts w:eastAsia="Arial" w:cs="Arial"/>
            <w:szCs w:val="22"/>
            <w:lang w:val="en-GB" w:eastAsia="en-GB" w:bidi="en-GB"/>
          </w:rPr>
          <w:t xml:space="preserve">Work Plan priorities </w:t>
        </w:r>
      </w:hyperlink>
      <w:r w:rsidRPr="0098239C">
        <w:rPr>
          <w:rFonts w:eastAsia="Arial" w:cs="Arial"/>
          <w:szCs w:val="22"/>
          <w:lang w:val="en-GB" w:eastAsia="en-GB" w:bidi="en-GB"/>
        </w:rPr>
        <w:t xml:space="preserve">under some very tight timelines, and while living through a global pandemic. I want to thank my colleagues for their tireless efforts and resilience during continuous change to support the achievements of Council over the past </w:t>
      </w:r>
      <w:r>
        <w:rPr>
          <w:rFonts w:eastAsia="Arial" w:cs="Arial"/>
          <w:szCs w:val="22"/>
          <w:lang w:val="en-GB" w:eastAsia="en-GB" w:bidi="en-GB"/>
        </w:rPr>
        <w:t>year.</w:t>
      </w:r>
    </w:p>
    <w:p w:rsidR="0098239C" w:rsidRPr="0098239C" w:rsidRDefault="0098239C" w:rsidP="0098239C">
      <w:pPr>
        <w:rPr>
          <w:rFonts w:eastAsia="Arial" w:cs="Arial"/>
          <w:szCs w:val="22"/>
          <w:lang w:val="en-GB" w:eastAsia="en-GB" w:bidi="en-GB"/>
        </w:rPr>
      </w:pPr>
      <w:r w:rsidRPr="0098239C">
        <w:rPr>
          <w:rFonts w:eastAsia="Arial" w:cs="Arial"/>
          <w:b/>
          <w:bCs/>
          <w:szCs w:val="22"/>
          <w:lang w:val="en-GB" w:eastAsia="en-GB" w:bidi="en-GB"/>
        </w:rPr>
        <w:t xml:space="preserve">Ms Leah Van Poppel </w:t>
      </w:r>
      <w:r>
        <w:rPr>
          <w:rFonts w:eastAsia="Arial" w:cs="Arial"/>
          <w:b/>
          <w:bCs/>
          <w:szCs w:val="22"/>
          <w:lang w:val="en-GB" w:eastAsia="en-GB" w:bidi="en-GB"/>
        </w:rPr>
        <w:br/>
      </w:r>
      <w:r w:rsidRPr="0098239C">
        <w:rPr>
          <w:rFonts w:eastAsia="Arial" w:cs="Arial"/>
          <w:b/>
          <w:bCs/>
          <w:szCs w:val="22"/>
          <w:lang w:val="en-GB" w:eastAsia="en-GB" w:bidi="en-GB"/>
        </w:rPr>
        <w:t>Deputy Chair</w:t>
      </w:r>
      <w:r>
        <w:rPr>
          <w:rFonts w:eastAsia="Arial" w:cs="Arial"/>
          <w:szCs w:val="22"/>
          <w:lang w:val="en-GB" w:eastAsia="en-GB" w:bidi="en-GB"/>
        </w:rPr>
        <w:br/>
      </w:r>
      <w:r>
        <w:rPr>
          <w:rFonts w:eastAsia="Arial" w:cs="Arial"/>
          <w:b/>
          <w:bCs/>
          <w:szCs w:val="22"/>
          <w:lang w:val="en-GB" w:eastAsia="en-GB" w:bidi="en-GB"/>
        </w:rPr>
        <w:t>In</w:t>
      </w:r>
      <w:r w:rsidRPr="0098239C">
        <w:rPr>
          <w:rFonts w:eastAsia="Arial" w:cs="Arial"/>
          <w:b/>
          <w:bCs/>
          <w:szCs w:val="22"/>
          <w:lang w:val="en-GB" w:eastAsia="en-GB" w:bidi="en-GB"/>
        </w:rPr>
        <w:t>depend</w:t>
      </w:r>
      <w:r w:rsidR="00903B32">
        <w:rPr>
          <w:rFonts w:eastAsia="Arial" w:cs="Arial"/>
          <w:b/>
          <w:bCs/>
          <w:szCs w:val="22"/>
          <w:lang w:val="en-GB" w:eastAsia="en-GB" w:bidi="en-GB"/>
        </w:rPr>
        <w:t>ent Advisory Council to the NDIS</w:t>
      </w:r>
      <w:r w:rsidR="000E4029">
        <w:rPr>
          <w:rFonts w:eastAsia="Arial" w:cs="Arial"/>
          <w:b/>
          <w:bCs/>
          <w:szCs w:val="22"/>
          <w:lang w:val="en-GB" w:eastAsia="en-GB" w:bidi="en-GB"/>
        </w:rPr>
        <w:t>.</w:t>
      </w:r>
    </w:p>
    <w:p w:rsidR="00A3287F" w:rsidRPr="00A21351" w:rsidRDefault="00A3287F" w:rsidP="00A3287F">
      <w:pPr>
        <w:pStyle w:val="Heading2"/>
      </w:pPr>
      <w:bookmarkStart w:id="5" w:name="_Toc82680732"/>
      <w:r w:rsidRPr="00A3287F">
        <w:t>Our important role</w:t>
      </w:r>
      <w:bookmarkEnd w:id="5"/>
    </w:p>
    <w:p w:rsidR="0098239C" w:rsidRPr="0098239C" w:rsidRDefault="0098239C" w:rsidP="0098239C">
      <w:pPr>
        <w:rPr>
          <w:lang w:bidi="en-GB"/>
        </w:rPr>
      </w:pPr>
      <w:r w:rsidRPr="0098239C">
        <w:rPr>
          <w:lang w:bidi="en-GB"/>
        </w:rPr>
        <w:t xml:space="preserve">Council’s important role is part of the </w:t>
      </w:r>
      <w:hyperlink r:id="rId32">
        <w:r w:rsidRPr="0098239C">
          <w:rPr>
            <w:rStyle w:val="Hyperlink"/>
            <w:lang w:bidi="en-GB"/>
          </w:rPr>
          <w:t xml:space="preserve">NDIS </w:t>
        </w:r>
        <w:r w:rsidR="000E4029">
          <w:rPr>
            <w:rStyle w:val="Hyperlink"/>
            <w:lang w:bidi="en-GB"/>
          </w:rPr>
          <w:t>Act 2013</w:t>
        </w:r>
      </w:hyperlink>
      <w:r w:rsidRPr="0098239C">
        <w:rPr>
          <w:lang w:bidi="en-GB"/>
        </w:rPr>
        <w:t>, which means Council can give independent advice to the NDIA Board on ways to improve the Scheme. In many ways it really is the legislated heart of the NDIS, and Council plays an important advisory role for the Agency.</w:t>
      </w:r>
    </w:p>
    <w:p w:rsidR="0098239C" w:rsidRPr="0098239C" w:rsidRDefault="0098239C" w:rsidP="0098239C">
      <w:pPr>
        <w:rPr>
          <w:lang w:bidi="en-GB"/>
        </w:rPr>
      </w:pPr>
      <w:r w:rsidRPr="0098239C">
        <w:rPr>
          <w:lang w:bidi="en-GB"/>
        </w:rPr>
        <w:t>The advice Council gives the Board is highly regarded and valued. It connects the NDIA Board to the participant experience and puts the participant voice at the centre of the NDIS. Its advice also highlights the current issues affecting people with disability, which is important for the Board to know and consider as part of its role.</w:t>
      </w:r>
    </w:p>
    <w:p w:rsidR="0098239C" w:rsidRDefault="0098239C" w:rsidP="0098239C">
      <w:pPr>
        <w:rPr>
          <w:rFonts w:eastAsia="Arial" w:cs="Arial"/>
          <w:szCs w:val="22"/>
          <w:lang w:val="en-GB" w:eastAsia="en-GB" w:bidi="en-GB"/>
        </w:rPr>
      </w:pPr>
      <w:r w:rsidRPr="0098239C">
        <w:rPr>
          <w:lang w:bidi="en-GB"/>
        </w:rPr>
        <w:t>Council’s advice is having a bigger impact on the Scheme, and the Agency too. Staff in the NDIA are engaging more with Council and its Reference Groups to design important policies and reforms together. This relationship improves the NDIS and gives better outcomes for people with disability.</w:t>
      </w:r>
    </w:p>
    <w:p w:rsidR="0098239C" w:rsidRPr="0098239C" w:rsidRDefault="0098239C" w:rsidP="0098239C">
      <w:pPr>
        <w:rPr>
          <w:lang w:val="en-GB" w:bidi="en-GB"/>
        </w:rPr>
      </w:pPr>
      <w:r w:rsidRPr="0098239C">
        <w:rPr>
          <w:lang w:val="en-GB" w:bidi="en-GB"/>
        </w:rPr>
        <w:t xml:space="preserve">Council really is a reflection of </w:t>
      </w:r>
      <w:hyperlink r:id="rId33">
        <w:r w:rsidRPr="0098239C">
          <w:rPr>
            <w:rStyle w:val="Hyperlink"/>
            <w:lang w:val="en-GB" w:bidi="en-GB"/>
          </w:rPr>
          <w:t>its membership</w:t>
        </w:r>
      </w:hyperlink>
      <w:r w:rsidRPr="0098239C">
        <w:rPr>
          <w:lang w:val="en-GB" w:bidi="en-GB"/>
        </w:rPr>
        <w:t>. Current Members have broad-ranging lived experience of disability, with skills and knowledge across different disability areas.</w:t>
      </w:r>
    </w:p>
    <w:p w:rsidR="0098239C" w:rsidRDefault="0098239C" w:rsidP="0098239C">
      <w:pPr>
        <w:rPr>
          <w:lang w:val="en-GB" w:bidi="en-GB"/>
        </w:rPr>
      </w:pPr>
      <w:r w:rsidRPr="0098239C">
        <w:rPr>
          <w:lang w:val="en-GB" w:bidi="en-GB"/>
        </w:rPr>
        <w:t>Council includes experts, advocates, family members and researchers from across all Australian States and Territories. This includes members from Aboriginal and/or Torres Strait Islander communities and culturally and linguistically diverse (CALD) communities.</w:t>
      </w:r>
    </w:p>
    <w:p w:rsidR="0098239C" w:rsidRDefault="0098239C" w:rsidP="0098239C">
      <w:pPr>
        <w:rPr>
          <w:lang w:val="en-GB" w:bidi="en-GB"/>
        </w:rPr>
      </w:pPr>
      <w:r w:rsidRPr="0098239C">
        <w:rPr>
          <w:lang w:val="en-GB" w:bidi="en-GB"/>
        </w:rPr>
        <w:t>The Minister fo</w:t>
      </w:r>
      <w:r w:rsidR="005A3071">
        <w:rPr>
          <w:lang w:val="en-GB" w:bidi="en-GB"/>
        </w:rPr>
        <w:t>r the NDIS selected the Members</w:t>
      </w:r>
      <w:r w:rsidRPr="0098239C">
        <w:rPr>
          <w:lang w:val="en-GB" w:bidi="en-GB"/>
        </w:rPr>
        <w:t xml:space="preserve"> for Council’s third-te</w:t>
      </w:r>
      <w:r>
        <w:rPr>
          <w:lang w:val="en-GB" w:bidi="en-GB"/>
        </w:rPr>
        <w:t xml:space="preserve">rm. While this term runs from  </w:t>
      </w:r>
      <w:r w:rsidRPr="0098239C">
        <w:rPr>
          <w:lang w:val="en-GB" w:bidi="en-GB"/>
        </w:rPr>
        <w:t>1 July 2020 to 30 June 2023, not all Members will serve across the three years. Council Members for 2020-2021 are:</w:t>
      </w:r>
    </w:p>
    <w:p w:rsidR="0098239C" w:rsidRPr="0098239C" w:rsidRDefault="0098239C" w:rsidP="0048553D">
      <w:pPr>
        <w:numPr>
          <w:ilvl w:val="0"/>
          <w:numId w:val="8"/>
        </w:numPr>
        <w:rPr>
          <w:lang w:val="en-GB" w:bidi="en-GB"/>
        </w:rPr>
      </w:pPr>
      <w:r w:rsidRPr="0098239C">
        <w:rPr>
          <w:lang w:val="en-GB" w:bidi="en-GB"/>
        </w:rPr>
        <w:t>Ms Robyn Kruk AO, Principal Member</w:t>
      </w:r>
    </w:p>
    <w:p w:rsidR="0098239C" w:rsidRPr="0098239C" w:rsidRDefault="0098239C" w:rsidP="0048553D">
      <w:pPr>
        <w:numPr>
          <w:ilvl w:val="0"/>
          <w:numId w:val="8"/>
        </w:numPr>
        <w:rPr>
          <w:lang w:val="en-GB" w:bidi="en-GB"/>
        </w:rPr>
      </w:pPr>
      <w:r w:rsidRPr="0098239C">
        <w:rPr>
          <w:lang w:val="en-GB" w:bidi="en-GB"/>
        </w:rPr>
        <w:t>Ms Leah van Poppel, Deputy Chair</w:t>
      </w:r>
    </w:p>
    <w:p w:rsidR="0098239C" w:rsidRPr="0098239C" w:rsidRDefault="0098239C" w:rsidP="0048553D">
      <w:pPr>
        <w:numPr>
          <w:ilvl w:val="0"/>
          <w:numId w:val="8"/>
        </w:numPr>
        <w:rPr>
          <w:lang w:val="en-GB" w:bidi="en-GB"/>
        </w:rPr>
      </w:pPr>
      <w:r w:rsidRPr="0098239C">
        <w:rPr>
          <w:lang w:val="en-GB" w:bidi="en-GB"/>
        </w:rPr>
        <w:t>Ms Kerry Allan-Zinner</w:t>
      </w:r>
    </w:p>
    <w:p w:rsidR="0098239C" w:rsidRPr="0098239C" w:rsidRDefault="0098239C" w:rsidP="0048553D">
      <w:pPr>
        <w:numPr>
          <w:ilvl w:val="0"/>
          <w:numId w:val="8"/>
        </w:numPr>
        <w:rPr>
          <w:lang w:val="en-GB" w:bidi="en-GB"/>
        </w:rPr>
      </w:pPr>
      <w:r w:rsidRPr="0098239C">
        <w:rPr>
          <w:lang w:val="en-GB" w:bidi="en-GB"/>
        </w:rPr>
        <w:t>Dr Sharon Boyce</w:t>
      </w:r>
    </w:p>
    <w:p w:rsidR="0098239C" w:rsidRPr="0098239C" w:rsidRDefault="0098239C" w:rsidP="0048553D">
      <w:pPr>
        <w:numPr>
          <w:ilvl w:val="0"/>
          <w:numId w:val="8"/>
        </w:numPr>
        <w:rPr>
          <w:lang w:val="en-GB" w:bidi="en-GB"/>
        </w:rPr>
      </w:pPr>
      <w:r w:rsidRPr="0098239C">
        <w:rPr>
          <w:lang w:val="en-GB" w:bidi="en-GB"/>
        </w:rPr>
        <w:t>Ms Jennifer Cullen</w:t>
      </w:r>
    </w:p>
    <w:p w:rsidR="0098239C" w:rsidRPr="0098239C" w:rsidRDefault="0098239C" w:rsidP="0048553D">
      <w:pPr>
        <w:numPr>
          <w:ilvl w:val="0"/>
          <w:numId w:val="8"/>
        </w:numPr>
        <w:rPr>
          <w:lang w:val="en-GB" w:bidi="en-GB"/>
        </w:rPr>
      </w:pPr>
      <w:r w:rsidRPr="0098239C">
        <w:rPr>
          <w:lang w:val="en-GB" w:bidi="en-GB"/>
        </w:rPr>
        <w:t>Mrs Judy Huett</w:t>
      </w:r>
    </w:p>
    <w:p w:rsidR="0098239C" w:rsidRPr="0098239C" w:rsidRDefault="0098239C" w:rsidP="0048553D">
      <w:pPr>
        <w:numPr>
          <w:ilvl w:val="0"/>
          <w:numId w:val="8"/>
        </w:numPr>
        <w:rPr>
          <w:lang w:val="en-GB" w:bidi="en-GB"/>
        </w:rPr>
      </w:pPr>
      <w:r w:rsidRPr="0098239C">
        <w:rPr>
          <w:lang w:val="en-GB" w:bidi="en-GB"/>
        </w:rPr>
        <w:t>Dr Leighton Jay</w:t>
      </w:r>
    </w:p>
    <w:p w:rsidR="0098239C" w:rsidRPr="0098239C" w:rsidRDefault="0098239C" w:rsidP="0048553D">
      <w:pPr>
        <w:numPr>
          <w:ilvl w:val="0"/>
          <w:numId w:val="8"/>
        </w:numPr>
        <w:rPr>
          <w:lang w:val="en-GB" w:bidi="en-GB"/>
        </w:rPr>
      </w:pPr>
      <w:r w:rsidRPr="0098239C">
        <w:rPr>
          <w:lang w:val="en-GB" w:bidi="en-GB"/>
        </w:rPr>
        <w:t>Ms Sylvana Mahmic</w:t>
      </w:r>
    </w:p>
    <w:p w:rsidR="0098239C" w:rsidRPr="0098239C" w:rsidRDefault="0098239C" w:rsidP="0048553D">
      <w:pPr>
        <w:numPr>
          <w:ilvl w:val="0"/>
          <w:numId w:val="8"/>
        </w:numPr>
        <w:rPr>
          <w:lang w:val="en-GB" w:bidi="en-GB"/>
        </w:rPr>
      </w:pPr>
      <w:r w:rsidRPr="0098239C">
        <w:rPr>
          <w:lang w:val="en-GB" w:bidi="en-GB"/>
        </w:rPr>
        <w:t>Ms Tricia Malowney OAM</w:t>
      </w:r>
    </w:p>
    <w:p w:rsidR="0098239C" w:rsidRPr="0098239C" w:rsidRDefault="0098239C" w:rsidP="0048553D">
      <w:pPr>
        <w:numPr>
          <w:ilvl w:val="0"/>
          <w:numId w:val="8"/>
        </w:numPr>
        <w:rPr>
          <w:lang w:val="en-GB" w:bidi="en-GB"/>
        </w:rPr>
      </w:pPr>
      <w:r w:rsidRPr="0098239C">
        <w:rPr>
          <w:lang w:val="en-GB" w:bidi="en-GB"/>
        </w:rPr>
        <w:t>Mr James Manders</w:t>
      </w:r>
    </w:p>
    <w:p w:rsidR="0098239C" w:rsidRPr="0098239C" w:rsidRDefault="0098239C" w:rsidP="0048553D">
      <w:pPr>
        <w:numPr>
          <w:ilvl w:val="0"/>
          <w:numId w:val="8"/>
        </w:numPr>
        <w:rPr>
          <w:lang w:val="en-GB" w:bidi="en-GB"/>
        </w:rPr>
      </w:pPr>
      <w:r w:rsidRPr="0098239C">
        <w:rPr>
          <w:lang w:val="en-GB" w:bidi="en-GB"/>
        </w:rPr>
        <w:t>Ms Sam Paior</w:t>
      </w:r>
    </w:p>
    <w:p w:rsidR="0098239C" w:rsidRPr="0098239C" w:rsidRDefault="0098239C" w:rsidP="0048553D">
      <w:pPr>
        <w:numPr>
          <w:ilvl w:val="0"/>
          <w:numId w:val="8"/>
        </w:numPr>
        <w:rPr>
          <w:lang w:val="en-GB" w:bidi="en-GB"/>
        </w:rPr>
      </w:pPr>
      <w:r w:rsidRPr="0098239C">
        <w:rPr>
          <w:lang w:val="en-GB" w:bidi="en-GB"/>
        </w:rPr>
        <w:t>Ms Liz Reid AM</w:t>
      </w:r>
    </w:p>
    <w:p w:rsidR="0098239C" w:rsidRPr="0098239C" w:rsidRDefault="0098239C" w:rsidP="0048553D">
      <w:pPr>
        <w:numPr>
          <w:ilvl w:val="0"/>
          <w:numId w:val="8"/>
        </w:numPr>
        <w:rPr>
          <w:lang w:val="en-GB" w:bidi="en-GB"/>
        </w:rPr>
      </w:pPr>
      <w:r w:rsidRPr="0098239C">
        <w:rPr>
          <w:lang w:val="en-GB" w:bidi="en-GB"/>
        </w:rPr>
        <w:t>Mr Mark Tonga.</w:t>
      </w:r>
    </w:p>
    <w:p w:rsidR="0098239C" w:rsidRPr="0098239C" w:rsidRDefault="0098239C" w:rsidP="0098239C">
      <w:pPr>
        <w:rPr>
          <w:lang w:val="en-GB" w:bidi="en-GB"/>
        </w:rPr>
      </w:pPr>
      <w:r w:rsidRPr="0098239C">
        <w:rPr>
          <w:lang w:val="en-GB" w:bidi="en-GB"/>
        </w:rPr>
        <w:t>Dr Ben Gauntlett supports the Council as an Expert Adviser. Dr Gauntlett is the Disability Discrimination Commissioner at the Australian Human Rights Commission. Ms Belinda Epstein- Frisch AM is Council’s Independent Consultant and works with Members and external experts to develop Council’s advice.</w:t>
      </w:r>
    </w:p>
    <w:p w:rsidR="00A3287F" w:rsidRDefault="0098239C" w:rsidP="00A3287F">
      <w:r w:rsidRPr="0098239C">
        <w:rPr>
          <w:lang w:val="en-GB" w:bidi="en-GB"/>
        </w:rPr>
        <w:t xml:space="preserve">Council’s advice would not be possible without its </w:t>
      </w:r>
      <w:hyperlink r:id="rId34">
        <w:r w:rsidRPr="0098239C">
          <w:rPr>
            <w:rStyle w:val="Hyperlink"/>
            <w:lang w:val="en-GB" w:bidi="en-GB"/>
          </w:rPr>
          <w:t>Reference Groups</w:t>
        </w:r>
      </w:hyperlink>
      <w:r w:rsidRPr="0098239C">
        <w:rPr>
          <w:lang w:val="en-GB" w:bidi="en-GB"/>
        </w:rPr>
        <w:t>. Council’s Reference Groups include Members who give additional information and expertise to the Council to improve its advice. Together they work hard to bring Council’s advice to life for the NDIA Board.</w:t>
      </w:r>
    </w:p>
    <w:p w:rsidR="00A3287F" w:rsidRPr="00EC4364" w:rsidRDefault="00A3287F" w:rsidP="00A3287F">
      <w:pPr>
        <w:pStyle w:val="Heading3"/>
      </w:pPr>
      <w:bookmarkStart w:id="6" w:name="_Toc82680733"/>
      <w:r w:rsidRPr="00A3287F">
        <w:t>Council Members</w:t>
      </w:r>
      <w:bookmarkEnd w:id="6"/>
    </w:p>
    <w:p w:rsidR="00A3287F" w:rsidRPr="00A21351" w:rsidRDefault="0098239C" w:rsidP="00A3287F">
      <w:pPr>
        <w:pStyle w:val="Heading4"/>
      </w:pPr>
      <w:r w:rsidRPr="0098239C">
        <w:rPr>
          <w:lang w:bidi="en-GB"/>
        </w:rPr>
        <w:t>Ms Robyn Kruk AO, Council Principal Member</w:t>
      </w:r>
    </w:p>
    <w:p w:rsidR="0098239C" w:rsidRPr="0098239C" w:rsidRDefault="0098239C" w:rsidP="0098239C">
      <w:pPr>
        <w:rPr>
          <w:lang w:bidi="en-GB"/>
        </w:rPr>
      </w:pPr>
      <w:r w:rsidRPr="0098239C">
        <w:rPr>
          <w:lang w:bidi="en-GB"/>
        </w:rPr>
        <w:t>Robyn took on the Principal Member role in July 2020. Since then, she has worked hard to ensure Council’s advice shapes the future direction and implementation of the NDIS. Robyn is part of the NDIA Board, looking after the People and Remuneration Committee. She is also a member of the NDIA Board Risk Committee and Audit Committee. Robyn has many years of experience</w:t>
      </w:r>
      <w:r>
        <w:rPr>
          <w:lang w:bidi="en-GB"/>
        </w:rPr>
        <w:t xml:space="preserve"> </w:t>
      </w:r>
      <w:r w:rsidRPr="0098239C">
        <w:rPr>
          <w:lang w:bidi="en-GB"/>
        </w:rPr>
        <w:t>as a chief executive of national and state policy, regulatory and service delivery agencies with a strong background in health and mental health.</w:t>
      </w:r>
    </w:p>
    <w:p w:rsidR="0098239C" w:rsidRDefault="0098239C" w:rsidP="0098239C">
      <w:pPr>
        <w:rPr>
          <w:lang w:bidi="en-GB"/>
        </w:rPr>
      </w:pPr>
      <w:r w:rsidRPr="0098239C">
        <w:rPr>
          <w:lang w:bidi="en-GB"/>
        </w:rPr>
        <w:t xml:space="preserve">Read more about </w:t>
      </w:r>
      <w:hyperlink r:id="rId35">
        <w:r w:rsidRPr="0098239C">
          <w:rPr>
            <w:rStyle w:val="Hyperlink"/>
            <w:lang w:bidi="en-GB"/>
          </w:rPr>
          <w:t>Robyn’s experience at our website</w:t>
        </w:r>
      </w:hyperlink>
      <w:r w:rsidRPr="0098239C">
        <w:rPr>
          <w:lang w:bidi="en-GB"/>
        </w:rPr>
        <w:t>.</w:t>
      </w:r>
    </w:p>
    <w:p w:rsidR="0098239C" w:rsidRPr="00A21351" w:rsidRDefault="0098239C" w:rsidP="0098239C">
      <w:pPr>
        <w:pStyle w:val="Heading4"/>
      </w:pPr>
      <w:r w:rsidRPr="0098239C">
        <w:rPr>
          <w:lang w:val="en-GB" w:bidi="en-GB"/>
        </w:rPr>
        <w:t>Ms Leah Van Poppel, Council Deputy Chair &amp; Intellectual Disability Reference Group Co-Chai</w:t>
      </w:r>
      <w:r>
        <w:rPr>
          <w:lang w:val="en-GB" w:bidi="en-GB"/>
        </w:rPr>
        <w:t>r</w:t>
      </w:r>
    </w:p>
    <w:p w:rsidR="0098239C" w:rsidRDefault="0098239C" w:rsidP="0098239C">
      <w:pPr>
        <w:rPr>
          <w:lang w:bidi="en-GB"/>
        </w:rPr>
      </w:pPr>
      <w:r>
        <w:rPr>
          <w:lang w:bidi="en-GB"/>
        </w:rPr>
        <w:t>Leah took on the Deputy Chair role in November 2020 to support the Principal Member with her duties. She has been a respected member of Council since July 2017. Leah mentors Council members to use their lived experience of disability, and understanding of complex community issues, to put people with disability at the heart of Council’s advice. Leah has lots of experience in state and federal government policy and advocacy for people with disability. She is a woman with disability and the CEO of Women with Disabilities Victoria.</w:t>
      </w:r>
    </w:p>
    <w:p w:rsidR="0098239C" w:rsidRDefault="0098239C" w:rsidP="0098239C">
      <w:pPr>
        <w:rPr>
          <w:lang w:bidi="en-GB"/>
        </w:rPr>
      </w:pPr>
      <w:r w:rsidRPr="0098239C">
        <w:rPr>
          <w:lang w:val="en-GB" w:bidi="en-GB"/>
        </w:rPr>
        <w:t xml:space="preserve">Read more about </w:t>
      </w:r>
      <w:hyperlink r:id="rId36">
        <w:r w:rsidRPr="0098239C">
          <w:rPr>
            <w:rStyle w:val="Hyperlink"/>
            <w:lang w:val="en-GB" w:bidi="en-GB"/>
          </w:rPr>
          <w:t>Leah’s experience at our website</w:t>
        </w:r>
      </w:hyperlink>
      <w:r>
        <w:rPr>
          <w:lang w:val="en-GB" w:bidi="en-GB"/>
        </w:rPr>
        <w:t>.</w:t>
      </w:r>
    </w:p>
    <w:p w:rsidR="0098239C" w:rsidRPr="00A15175" w:rsidRDefault="00041ECF" w:rsidP="009D66AC">
      <w:pPr>
        <w:pStyle w:val="Heading4"/>
      </w:pPr>
      <w:r w:rsidRPr="00A15175">
        <w:rPr>
          <w:lang w:bidi="en-GB"/>
        </w:rPr>
        <w:t>Ms</w:t>
      </w:r>
      <w:r w:rsidRPr="00A15175">
        <w:rPr>
          <w:bCs/>
          <w:lang w:val="en-GB" w:bidi="en-GB"/>
        </w:rPr>
        <w:t xml:space="preserve"> Kerry Allan-Zinner, Council Member</w:t>
      </w:r>
    </w:p>
    <w:p w:rsidR="00B0688B" w:rsidRPr="00B0688B" w:rsidRDefault="00B0688B" w:rsidP="00B0688B">
      <w:pPr>
        <w:rPr>
          <w:lang w:val="en-GB" w:bidi="en-GB"/>
        </w:rPr>
      </w:pPr>
      <w:r w:rsidRPr="00B0688B">
        <w:rPr>
          <w:lang w:val="en-GB" w:bidi="en-GB"/>
        </w:rPr>
        <w:t>Kerry is a valued Council Member and an experienced leader in the West Australian disability sector. She is a passionate disability human rights advocate who speaks up to promote disability awareness. Kerry serves on the Customer Advisory Council for Ability WA, providing advice to improve the organisation’s customer service experience. She was born with cerebral palsy, and her lived experience informs her work on Council. Kerry has been a Council Member since July 2017.</w:t>
      </w:r>
    </w:p>
    <w:p w:rsidR="00B0688B" w:rsidRPr="00B0688B" w:rsidRDefault="00B0688B" w:rsidP="00B0688B">
      <w:pPr>
        <w:rPr>
          <w:lang w:val="en-GB" w:bidi="en-GB"/>
        </w:rPr>
      </w:pPr>
      <w:r w:rsidRPr="00B0688B">
        <w:rPr>
          <w:lang w:val="en-GB" w:bidi="en-GB"/>
        </w:rPr>
        <w:t xml:space="preserve">Read more about </w:t>
      </w:r>
      <w:hyperlink r:id="rId37">
        <w:r w:rsidRPr="00B0688B">
          <w:rPr>
            <w:rStyle w:val="Hyperlink"/>
            <w:lang w:val="en-GB" w:bidi="en-GB"/>
          </w:rPr>
          <w:t>Kerry’s experience at our website</w:t>
        </w:r>
      </w:hyperlink>
      <w:r w:rsidRPr="00B0688B">
        <w:rPr>
          <w:lang w:val="en-GB" w:bidi="en-GB"/>
        </w:rPr>
        <w:t>.</w:t>
      </w:r>
    </w:p>
    <w:p w:rsidR="0098239C" w:rsidRPr="00A21351" w:rsidRDefault="00041ECF" w:rsidP="009D66AC">
      <w:pPr>
        <w:pStyle w:val="Heading4"/>
      </w:pPr>
      <w:r>
        <w:rPr>
          <w:lang w:bidi="en-GB"/>
        </w:rPr>
        <w:t>Dr</w:t>
      </w:r>
      <w:r w:rsidRPr="00041ECF">
        <w:rPr>
          <w:rFonts w:eastAsia="Arial" w:cs="Arial"/>
          <w:b w:val="0"/>
          <w:bCs/>
          <w:sz w:val="26"/>
          <w:szCs w:val="26"/>
          <w:lang w:val="en-GB" w:eastAsia="en-GB" w:bidi="en-GB"/>
        </w:rPr>
        <w:t xml:space="preserve"> </w:t>
      </w:r>
      <w:r w:rsidRPr="00041ECF">
        <w:rPr>
          <w:bCs/>
          <w:lang w:val="en-GB" w:bidi="en-GB"/>
        </w:rPr>
        <w:t>Sharon Boyce, Council Member &amp; Home and Living Reference Group Member</w:t>
      </w:r>
    </w:p>
    <w:p w:rsidR="00A15175" w:rsidRPr="00A15175" w:rsidRDefault="00A15175" w:rsidP="00A15175">
      <w:pPr>
        <w:rPr>
          <w:lang w:val="en-GB" w:bidi="en-GB"/>
        </w:rPr>
      </w:pPr>
      <w:r w:rsidRPr="00A15175">
        <w:rPr>
          <w:lang w:val="en-GB" w:bidi="en-GB"/>
        </w:rPr>
        <w:t>Sharon joined Council in July 2020. She is an author, educator, disability advocate and person with disability from Queensland. She is also Chair of the Queensland Disability Advisory Council. Sharon works hard to help Council understand the complexity of disability in Australia. She does this by using her lived experience of disability and research in inclusion. Sharon is passionate about raising public awareness on physical and hidden disabilities.</w:t>
      </w:r>
    </w:p>
    <w:p w:rsidR="00A15175" w:rsidRPr="00A15175" w:rsidRDefault="00A15175" w:rsidP="00A15175">
      <w:pPr>
        <w:rPr>
          <w:lang w:val="en-GB" w:bidi="en-GB"/>
        </w:rPr>
      </w:pPr>
      <w:r w:rsidRPr="00A15175">
        <w:rPr>
          <w:lang w:val="en-GB" w:bidi="en-GB"/>
        </w:rPr>
        <w:t xml:space="preserve">Read more about </w:t>
      </w:r>
      <w:hyperlink r:id="rId38">
        <w:r w:rsidRPr="00A15175">
          <w:rPr>
            <w:rStyle w:val="Hyperlink"/>
            <w:lang w:val="en-GB" w:bidi="en-GB"/>
          </w:rPr>
          <w:t>Sharon’s experience at our website</w:t>
        </w:r>
      </w:hyperlink>
      <w:r w:rsidRPr="00A15175">
        <w:rPr>
          <w:lang w:val="en-GB" w:bidi="en-GB"/>
        </w:rPr>
        <w:t>.</w:t>
      </w:r>
    </w:p>
    <w:p w:rsidR="0098239C" w:rsidRPr="00A21351" w:rsidRDefault="00041ECF" w:rsidP="00041ECF">
      <w:pPr>
        <w:pStyle w:val="Heading4"/>
      </w:pPr>
      <w:r>
        <w:rPr>
          <w:lang w:bidi="en-GB"/>
        </w:rPr>
        <w:t>Adjunct</w:t>
      </w:r>
      <w:r w:rsidRPr="00041ECF">
        <w:rPr>
          <w:lang w:bidi="en-GB"/>
        </w:rPr>
        <w:t xml:space="preserve"> Associate Professor Jennifer Cullen, Council Member &amp; Equity and Inclusion Reference Group Co-Chair</w:t>
      </w:r>
    </w:p>
    <w:p w:rsidR="00A15175" w:rsidRPr="00A15175" w:rsidRDefault="00A15175" w:rsidP="00A15175">
      <w:pPr>
        <w:rPr>
          <w:lang w:val="en-GB" w:bidi="en-GB"/>
        </w:rPr>
      </w:pPr>
      <w:r w:rsidRPr="00A15175">
        <w:rPr>
          <w:lang w:val="en-GB" w:bidi="en-GB"/>
        </w:rPr>
        <w:t>Jennifer is passionate about working with communities to ensure people with disability and their families get essential services. She is committed to issues that affect Aboriginal and/or Torres Strait Islander people and those living in rural and remote areas. Jennifer has Aboriginal heritage and important networks with Aboriginal and/or Torres Strait Islander communities. She is also the CEO of Synapse, an organisation that helps people with brain injury. Jennifer has been a Council Member since July 2014.</w:t>
      </w:r>
    </w:p>
    <w:p w:rsidR="0098239C" w:rsidRPr="0098239C" w:rsidRDefault="00A15175" w:rsidP="0098239C">
      <w:pPr>
        <w:rPr>
          <w:lang w:bidi="en-GB"/>
        </w:rPr>
      </w:pPr>
      <w:r w:rsidRPr="00A15175">
        <w:rPr>
          <w:lang w:val="en-GB" w:bidi="en-GB"/>
        </w:rPr>
        <w:t xml:space="preserve">Read more about </w:t>
      </w:r>
      <w:hyperlink r:id="rId39">
        <w:r w:rsidRPr="00A15175">
          <w:rPr>
            <w:rStyle w:val="Hyperlink"/>
            <w:lang w:val="en-GB" w:bidi="en-GB"/>
          </w:rPr>
          <w:t>Jennifer’s experience at our website</w:t>
        </w:r>
      </w:hyperlink>
      <w:r w:rsidRPr="00A15175">
        <w:rPr>
          <w:lang w:val="en-GB" w:bidi="en-GB"/>
        </w:rPr>
        <w:t>.</w:t>
      </w:r>
    </w:p>
    <w:p w:rsidR="0098239C" w:rsidRPr="00A21351" w:rsidRDefault="00041ECF" w:rsidP="009D66AC">
      <w:pPr>
        <w:pStyle w:val="Heading4"/>
      </w:pPr>
      <w:r>
        <w:rPr>
          <w:lang w:bidi="en-GB"/>
        </w:rPr>
        <w:t xml:space="preserve">Mrs </w:t>
      </w:r>
      <w:r w:rsidRPr="00041ECF">
        <w:rPr>
          <w:bCs/>
          <w:lang w:val="en-GB" w:bidi="en-GB"/>
        </w:rPr>
        <w:t>Judy Huett, Council Member &amp; Intellectual Disability Reference Group Member</w:t>
      </w:r>
    </w:p>
    <w:p w:rsidR="004C6BC1" w:rsidRPr="004C6BC1" w:rsidRDefault="004C6BC1" w:rsidP="004C6BC1">
      <w:pPr>
        <w:rPr>
          <w:lang w:val="en-GB" w:bidi="en-GB"/>
        </w:rPr>
      </w:pPr>
      <w:r w:rsidRPr="004C6BC1">
        <w:rPr>
          <w:lang w:val="en-GB" w:bidi="en-GB"/>
        </w:rPr>
        <w:t>Judy is a respected advocate for people with intellectual disability from Tasmania. She is a founding member of Council’s Intellectual Disability Reference Group and a person with intellectual disability. Judy works in capacity building and self-advocacy support for Speak Out Association, making sure that people with disability have the same opportunities as everyone else. She has been a Council Member since July 2017.</w:t>
      </w:r>
    </w:p>
    <w:p w:rsidR="0098239C" w:rsidRPr="0098239C" w:rsidRDefault="004C6BC1" w:rsidP="0098239C">
      <w:pPr>
        <w:rPr>
          <w:lang w:bidi="en-GB"/>
        </w:rPr>
      </w:pPr>
      <w:r w:rsidRPr="004C6BC1">
        <w:rPr>
          <w:lang w:val="en-GB" w:bidi="en-GB"/>
        </w:rPr>
        <w:t xml:space="preserve">Read more about </w:t>
      </w:r>
      <w:hyperlink r:id="rId40">
        <w:r w:rsidRPr="004C6BC1">
          <w:rPr>
            <w:rStyle w:val="Hyperlink"/>
            <w:lang w:val="en-GB" w:bidi="en-GB"/>
          </w:rPr>
          <w:t>Judy’s experience at our website</w:t>
        </w:r>
      </w:hyperlink>
      <w:r w:rsidRPr="004C6BC1">
        <w:rPr>
          <w:lang w:val="en-GB" w:bidi="en-GB"/>
        </w:rPr>
        <w:t>.</w:t>
      </w:r>
    </w:p>
    <w:p w:rsidR="0098239C" w:rsidRPr="00041ECF" w:rsidRDefault="00041ECF" w:rsidP="00041ECF">
      <w:pPr>
        <w:pStyle w:val="Heading4"/>
        <w:rPr>
          <w:bCs/>
          <w:lang w:val="en-GB" w:bidi="en-GB"/>
        </w:rPr>
      </w:pPr>
      <w:r>
        <w:rPr>
          <w:lang w:bidi="en-GB"/>
        </w:rPr>
        <w:t>Dr</w:t>
      </w:r>
      <w:r w:rsidRPr="00041ECF">
        <w:rPr>
          <w:rFonts w:eastAsia="Arial" w:cs="Arial"/>
          <w:b w:val="0"/>
          <w:bCs/>
          <w:sz w:val="26"/>
          <w:szCs w:val="26"/>
          <w:lang w:val="en-GB" w:eastAsia="en-GB" w:bidi="en-GB"/>
        </w:rPr>
        <w:t xml:space="preserve"> </w:t>
      </w:r>
      <w:r w:rsidRPr="00041ECF">
        <w:rPr>
          <w:bCs/>
          <w:lang w:val="en-GB" w:bidi="en-GB"/>
        </w:rPr>
        <w:t>Leighton Jay, Council Member &amp; Home and Living Reference Group Co-Chair</w:t>
      </w:r>
    </w:p>
    <w:p w:rsidR="004C6BC1" w:rsidRPr="004C6BC1" w:rsidRDefault="004C6BC1" w:rsidP="004C6BC1">
      <w:pPr>
        <w:rPr>
          <w:lang w:val="en-GB" w:bidi="en-GB"/>
        </w:rPr>
      </w:pPr>
      <w:r w:rsidRPr="004C6BC1">
        <w:rPr>
          <w:lang w:val="en-GB" w:bidi="en-GB"/>
        </w:rPr>
        <w:t>Leighton officially joined Council in October 2020, after working as a Council Reference Group Member. He has experience in the disability and academic sectors in Western Australia, giving advice on policies and services that impact people with disability. Leighton is passionate about communities valuing the voice of people with disability. He is a parent of a NDIS participant with complex disability support needs, and also works as Principal at Sotica.</w:t>
      </w:r>
    </w:p>
    <w:p w:rsidR="0098239C" w:rsidRPr="0098239C" w:rsidRDefault="004C6BC1" w:rsidP="0098239C">
      <w:pPr>
        <w:rPr>
          <w:lang w:bidi="en-GB"/>
        </w:rPr>
      </w:pPr>
      <w:r w:rsidRPr="004C6BC1">
        <w:rPr>
          <w:lang w:val="en-GB" w:bidi="en-GB"/>
        </w:rPr>
        <w:t xml:space="preserve">Read more about </w:t>
      </w:r>
      <w:hyperlink r:id="rId41">
        <w:r w:rsidRPr="004C6BC1">
          <w:rPr>
            <w:rStyle w:val="Hyperlink"/>
            <w:lang w:val="en-GB" w:bidi="en-GB"/>
          </w:rPr>
          <w:t>Leighton’s experience at our website</w:t>
        </w:r>
      </w:hyperlink>
      <w:r w:rsidRPr="004C6BC1">
        <w:rPr>
          <w:lang w:val="en-GB" w:bidi="en-GB"/>
        </w:rPr>
        <w:t>.</w:t>
      </w:r>
    </w:p>
    <w:p w:rsidR="0098239C" w:rsidRPr="00041ECF" w:rsidRDefault="0098239C" w:rsidP="00041ECF">
      <w:pPr>
        <w:pStyle w:val="Heading4"/>
        <w:rPr>
          <w:bCs/>
          <w:lang w:val="en-GB" w:bidi="en-GB"/>
        </w:rPr>
      </w:pPr>
      <w:r w:rsidRPr="0098239C">
        <w:rPr>
          <w:lang w:bidi="en-GB"/>
        </w:rPr>
        <w:t xml:space="preserve">Ms </w:t>
      </w:r>
      <w:r w:rsidR="00041ECF" w:rsidRPr="00041ECF">
        <w:rPr>
          <w:bCs/>
          <w:lang w:val="en-GB" w:bidi="en-GB"/>
        </w:rPr>
        <w:t>Sylvana Mahmic, Council Member &amp; Children, Young People and Families Reference Group Co-Chair</w:t>
      </w:r>
    </w:p>
    <w:p w:rsidR="004F768B" w:rsidRPr="004F768B" w:rsidRDefault="004F768B" w:rsidP="004F768B">
      <w:pPr>
        <w:rPr>
          <w:lang w:val="en-GB" w:bidi="en-GB"/>
        </w:rPr>
      </w:pPr>
      <w:r w:rsidRPr="004F768B">
        <w:rPr>
          <w:lang w:val="en-GB" w:bidi="en-GB"/>
        </w:rPr>
        <w:t>Sylvana is a respected Council Member with lots of experience in early childhood intervention and self-management across New South Wales. She has worked with Council since July 2014. Sylvana is also a parent of a NDIS participant with cerebral palsy and intellectual disability. She works hard to support families and children with disability gain independence for a full life in the community, and is the CEO of Plumtree.</w:t>
      </w:r>
    </w:p>
    <w:p w:rsidR="0098239C" w:rsidRPr="0098239C" w:rsidRDefault="004F768B" w:rsidP="0098239C">
      <w:pPr>
        <w:rPr>
          <w:lang w:bidi="en-GB"/>
        </w:rPr>
      </w:pPr>
      <w:r w:rsidRPr="004F768B">
        <w:rPr>
          <w:lang w:val="en-GB" w:bidi="en-GB"/>
        </w:rPr>
        <w:t xml:space="preserve">Read more about </w:t>
      </w:r>
      <w:hyperlink r:id="rId42">
        <w:r w:rsidRPr="004F768B">
          <w:rPr>
            <w:rStyle w:val="Hyperlink"/>
            <w:lang w:val="en-GB" w:bidi="en-GB"/>
          </w:rPr>
          <w:t>Sylvana’s experience at our website</w:t>
        </w:r>
      </w:hyperlink>
      <w:r w:rsidRPr="004F768B">
        <w:rPr>
          <w:lang w:val="en-GB" w:bidi="en-GB"/>
        </w:rPr>
        <w:t>.</w:t>
      </w:r>
    </w:p>
    <w:p w:rsidR="0098239C" w:rsidRPr="00A21351" w:rsidRDefault="0098239C" w:rsidP="0098239C">
      <w:pPr>
        <w:pStyle w:val="Heading4"/>
      </w:pPr>
      <w:r w:rsidRPr="0098239C">
        <w:rPr>
          <w:lang w:bidi="en-GB"/>
        </w:rPr>
        <w:t xml:space="preserve">Ms </w:t>
      </w:r>
      <w:r w:rsidR="00041ECF" w:rsidRPr="00041ECF">
        <w:rPr>
          <w:lang w:val="en-GB" w:bidi="en-GB"/>
        </w:rPr>
        <w:t>Tricia Malowney OAM, Council Member &amp; Equity and Inclusion Reference Group Member</w:t>
      </w:r>
    </w:p>
    <w:p w:rsidR="004F768B" w:rsidRPr="004F768B" w:rsidRDefault="004F768B" w:rsidP="004F768B">
      <w:pPr>
        <w:rPr>
          <w:lang w:val="en-GB" w:bidi="en-GB"/>
        </w:rPr>
      </w:pPr>
      <w:r w:rsidRPr="004F768B">
        <w:rPr>
          <w:lang w:val="en-GB" w:bidi="en-GB"/>
        </w:rPr>
        <w:t>Tricia joined Council in July 2020. She is a person with disability and human rights advocate based in Victoria. Tricia is the President of Women with Disabilities Australia, and is passionate about women with disabilities having equal access to health and justice. She has expertise in health, justice and family violence sectors. Tricia is also a consultant to government and non-government agencies, and delivers entrepreneur training to people with disabilities.</w:t>
      </w:r>
    </w:p>
    <w:p w:rsidR="0098239C" w:rsidRPr="0098239C" w:rsidRDefault="004F768B" w:rsidP="0098239C">
      <w:pPr>
        <w:rPr>
          <w:lang w:bidi="en-GB"/>
        </w:rPr>
      </w:pPr>
      <w:r w:rsidRPr="004F768B">
        <w:rPr>
          <w:lang w:val="en-GB" w:bidi="en-GB"/>
        </w:rPr>
        <w:t xml:space="preserve">Read more about </w:t>
      </w:r>
      <w:hyperlink r:id="rId43">
        <w:r w:rsidRPr="004F768B">
          <w:rPr>
            <w:rStyle w:val="Hyperlink"/>
            <w:lang w:val="en-GB" w:bidi="en-GB"/>
          </w:rPr>
          <w:t>Tricia’s experience at our website</w:t>
        </w:r>
      </w:hyperlink>
      <w:r w:rsidRPr="004F768B">
        <w:rPr>
          <w:lang w:val="en-GB" w:bidi="en-GB"/>
        </w:rPr>
        <w:t>.</w:t>
      </w:r>
    </w:p>
    <w:p w:rsidR="0098239C" w:rsidRPr="00A21351" w:rsidRDefault="00041ECF" w:rsidP="0098239C">
      <w:pPr>
        <w:pStyle w:val="Heading4"/>
      </w:pPr>
      <w:r>
        <w:rPr>
          <w:lang w:bidi="en-GB"/>
        </w:rPr>
        <w:t xml:space="preserve"> Mr </w:t>
      </w:r>
      <w:r w:rsidRPr="00041ECF">
        <w:rPr>
          <w:lang w:val="en-GB" w:bidi="en-GB"/>
        </w:rPr>
        <w:t>James Manders, Council Member</w:t>
      </w:r>
    </w:p>
    <w:p w:rsidR="004F768B" w:rsidRPr="004F768B" w:rsidRDefault="004F768B" w:rsidP="004F768B">
      <w:pPr>
        <w:rPr>
          <w:lang w:val="en-GB" w:bidi="en-GB"/>
        </w:rPr>
      </w:pPr>
      <w:r w:rsidRPr="004F768B">
        <w:rPr>
          <w:lang w:val="en-GB" w:bidi="en-GB"/>
        </w:rPr>
        <w:t>James has been a Council Member since July 2017. Based in the Australian Capital Territory, he advocates for the needs of people with disability in the workplace, including diversity and inclusion at work. He is also interested in how technology helps people with disability. James has got experience in financial services, previously working as an investment banker. He has lived experience of disability.</w:t>
      </w:r>
    </w:p>
    <w:p w:rsidR="0098239C" w:rsidRPr="0098239C" w:rsidRDefault="004F768B" w:rsidP="0098239C">
      <w:pPr>
        <w:rPr>
          <w:lang w:bidi="en-GB"/>
        </w:rPr>
      </w:pPr>
      <w:r w:rsidRPr="004F768B">
        <w:rPr>
          <w:lang w:val="en-GB" w:bidi="en-GB"/>
        </w:rPr>
        <w:t xml:space="preserve">Read more about </w:t>
      </w:r>
      <w:hyperlink r:id="rId44">
        <w:r w:rsidRPr="004F768B">
          <w:rPr>
            <w:rStyle w:val="Hyperlink"/>
            <w:lang w:val="en-GB" w:bidi="en-GB"/>
          </w:rPr>
          <w:t>James’ experience at our website</w:t>
        </w:r>
      </w:hyperlink>
      <w:r w:rsidRPr="004F768B">
        <w:rPr>
          <w:lang w:val="en-GB" w:bidi="en-GB"/>
        </w:rPr>
        <w:t>.</w:t>
      </w:r>
    </w:p>
    <w:p w:rsidR="0098239C" w:rsidRPr="00A21351" w:rsidRDefault="0098239C" w:rsidP="0098239C">
      <w:pPr>
        <w:pStyle w:val="Heading4"/>
      </w:pPr>
      <w:r w:rsidRPr="0098239C">
        <w:rPr>
          <w:lang w:bidi="en-GB"/>
        </w:rPr>
        <w:t xml:space="preserve">Ms </w:t>
      </w:r>
      <w:r w:rsidR="00041ECF" w:rsidRPr="00041ECF">
        <w:rPr>
          <w:lang w:val="en-GB" w:bidi="en-GB"/>
        </w:rPr>
        <w:t>Sam Paior, Council Member &amp; Children, Young People and Families Reference Group Member</w:t>
      </w:r>
    </w:p>
    <w:p w:rsidR="004F768B" w:rsidRPr="004F768B" w:rsidRDefault="004F768B" w:rsidP="004F768B">
      <w:pPr>
        <w:rPr>
          <w:lang w:val="en-GB" w:bidi="en-GB"/>
        </w:rPr>
      </w:pPr>
      <w:r w:rsidRPr="004F768B">
        <w:rPr>
          <w:lang w:val="en-GB" w:bidi="en-GB"/>
        </w:rPr>
        <w:t>Sam joined Council in July 2020, after working as a Council Reference Group Member. She is an advocate and service provider from South Australia, who’s passionate about human rights, inclusion and clear communication for people with disability. Sam has a hearing impairment, and is also a parent of two NDIS participants. As the CEO of The Growing Space she gives support coordination and training to NDIS participants and their families.</w:t>
      </w:r>
    </w:p>
    <w:p w:rsidR="0098239C" w:rsidRPr="0098239C" w:rsidRDefault="004F768B" w:rsidP="0098239C">
      <w:pPr>
        <w:rPr>
          <w:lang w:bidi="en-GB"/>
        </w:rPr>
      </w:pPr>
      <w:r w:rsidRPr="004F768B">
        <w:rPr>
          <w:lang w:val="en-GB" w:bidi="en-GB"/>
        </w:rPr>
        <w:t xml:space="preserve">Read more about </w:t>
      </w:r>
      <w:hyperlink r:id="rId45">
        <w:r w:rsidRPr="004F768B">
          <w:rPr>
            <w:rStyle w:val="Hyperlink"/>
            <w:lang w:val="en-GB" w:bidi="en-GB"/>
          </w:rPr>
          <w:t>Sam’s experience at our website</w:t>
        </w:r>
      </w:hyperlink>
      <w:r w:rsidRPr="004F768B">
        <w:rPr>
          <w:lang w:val="en-GB" w:bidi="en-GB"/>
        </w:rPr>
        <w:t>.</w:t>
      </w:r>
    </w:p>
    <w:p w:rsidR="0098239C" w:rsidRPr="00041ECF" w:rsidRDefault="0098239C" w:rsidP="00041ECF">
      <w:pPr>
        <w:pStyle w:val="Heading4"/>
        <w:rPr>
          <w:bCs/>
          <w:lang w:val="en-GB" w:bidi="en-GB"/>
        </w:rPr>
      </w:pPr>
      <w:r w:rsidRPr="0098239C">
        <w:rPr>
          <w:lang w:bidi="en-GB"/>
        </w:rPr>
        <w:t xml:space="preserve">Ms </w:t>
      </w:r>
      <w:r w:rsidR="00041ECF" w:rsidRPr="00041ECF">
        <w:rPr>
          <w:bCs/>
          <w:lang w:val="en-GB" w:bidi="en-GB"/>
        </w:rPr>
        <w:t>Liz Reid AM, Council Member &amp; Children, Young People and Families Reference Group Member</w:t>
      </w:r>
    </w:p>
    <w:p w:rsidR="004F768B" w:rsidRPr="004F768B" w:rsidRDefault="004F768B" w:rsidP="004F768B">
      <w:pPr>
        <w:rPr>
          <w:lang w:val="en-GB" w:bidi="en-GB"/>
        </w:rPr>
      </w:pPr>
      <w:r w:rsidRPr="004F768B">
        <w:rPr>
          <w:lang w:val="en-GB" w:bidi="en-GB"/>
        </w:rPr>
        <w:t>Liz has been a valued Council Member since July 2017, representing the Northern Territory. She is passionate about equal opportunities for economic and social inclusion, ensuring people with disability are a part of their communities.</w:t>
      </w:r>
    </w:p>
    <w:p w:rsidR="004F768B" w:rsidRPr="004F768B" w:rsidRDefault="004F768B" w:rsidP="004F768B">
      <w:pPr>
        <w:rPr>
          <w:lang w:val="en-GB" w:bidi="en-GB"/>
        </w:rPr>
      </w:pPr>
      <w:r w:rsidRPr="004F768B">
        <w:rPr>
          <w:lang w:val="en-GB" w:bidi="en-GB"/>
        </w:rPr>
        <w:t>Liz has experience in the community, disability and social justice sectors. She is the Executive Officer of YouthWorX NT, supporting young Territorians for lifelong social, economic and career success.</w:t>
      </w:r>
    </w:p>
    <w:p w:rsidR="0098239C" w:rsidRPr="0098239C" w:rsidRDefault="004F768B" w:rsidP="0098239C">
      <w:pPr>
        <w:rPr>
          <w:lang w:bidi="en-GB"/>
        </w:rPr>
      </w:pPr>
      <w:r w:rsidRPr="004F768B">
        <w:rPr>
          <w:lang w:val="en-GB" w:bidi="en-GB"/>
        </w:rPr>
        <w:t xml:space="preserve">Read more about </w:t>
      </w:r>
      <w:hyperlink r:id="rId46">
        <w:r w:rsidRPr="004F768B">
          <w:rPr>
            <w:rStyle w:val="Hyperlink"/>
            <w:lang w:val="en-GB" w:bidi="en-GB"/>
          </w:rPr>
          <w:t>Liz’s experience at our website</w:t>
        </w:r>
      </w:hyperlink>
      <w:r w:rsidRPr="004F768B">
        <w:rPr>
          <w:lang w:val="en-GB" w:bidi="en-GB"/>
        </w:rPr>
        <w:t>.</w:t>
      </w:r>
    </w:p>
    <w:p w:rsidR="00041ECF" w:rsidRPr="00041ECF" w:rsidRDefault="00041ECF" w:rsidP="00041ECF">
      <w:pPr>
        <w:pStyle w:val="Heading4"/>
        <w:rPr>
          <w:bCs/>
          <w:lang w:val="en-GB" w:bidi="en-GB"/>
        </w:rPr>
      </w:pPr>
      <w:r>
        <w:rPr>
          <w:lang w:bidi="en-GB"/>
        </w:rPr>
        <w:t xml:space="preserve">Mr </w:t>
      </w:r>
      <w:r w:rsidRPr="00041ECF">
        <w:rPr>
          <w:bCs/>
          <w:lang w:val="en-GB" w:bidi="en-GB"/>
        </w:rPr>
        <w:t>Mark Tonga, Council Member &amp; Home and Living Reference Group Member</w:t>
      </w:r>
    </w:p>
    <w:p w:rsidR="00E229B5" w:rsidRPr="00E229B5" w:rsidRDefault="00E229B5" w:rsidP="00E229B5">
      <w:pPr>
        <w:rPr>
          <w:lang w:val="en-GB" w:bidi="en-GB"/>
        </w:rPr>
      </w:pPr>
      <w:r w:rsidRPr="00E229B5">
        <w:rPr>
          <w:lang w:val="en-GB" w:bidi="en-GB"/>
        </w:rPr>
        <w:t>Mark joined Council in July 2020, after a number of years as the ministerially appointed Chair of the Disability Council of NSW. An accountant by profession, he acquired tetraplegia as a 35 year old, followin</w:t>
      </w:r>
      <w:r>
        <w:rPr>
          <w:lang w:val="en-GB" w:bidi="en-GB"/>
        </w:rPr>
        <w:t>g a rugby incident. In life, s</w:t>
      </w:r>
      <w:r w:rsidRPr="00E229B5">
        <w:rPr>
          <w:lang w:val="en-GB" w:bidi="en-GB"/>
        </w:rPr>
        <w:t>port and disability advocacy he pushes for fairness, team work, and an informed and engaged community.</w:t>
      </w:r>
    </w:p>
    <w:p w:rsidR="00A3287F" w:rsidRDefault="00E229B5" w:rsidP="00041ECF">
      <w:r w:rsidRPr="00E229B5">
        <w:rPr>
          <w:lang w:val="en-GB" w:bidi="en-GB"/>
        </w:rPr>
        <w:t xml:space="preserve">Read more about </w:t>
      </w:r>
      <w:hyperlink r:id="rId47">
        <w:r w:rsidRPr="00E229B5">
          <w:rPr>
            <w:rStyle w:val="Hyperlink"/>
            <w:lang w:val="en-GB" w:bidi="en-GB"/>
          </w:rPr>
          <w:t>Mark’s experience at our website</w:t>
        </w:r>
      </w:hyperlink>
      <w:r w:rsidRPr="00E229B5">
        <w:rPr>
          <w:lang w:val="en-GB" w:bidi="en-GB"/>
        </w:rPr>
        <w:t>.</w:t>
      </w:r>
    </w:p>
    <w:p w:rsidR="00041ECF" w:rsidRPr="00041ECF" w:rsidRDefault="00041ECF" w:rsidP="00041ECF">
      <w:pPr>
        <w:pStyle w:val="Heading4"/>
        <w:rPr>
          <w:bCs/>
          <w:lang w:val="en-GB" w:bidi="en-GB"/>
        </w:rPr>
      </w:pPr>
      <w:r>
        <w:rPr>
          <w:lang w:bidi="en-GB"/>
        </w:rPr>
        <w:t xml:space="preserve">Dr </w:t>
      </w:r>
      <w:r w:rsidRPr="00041ECF">
        <w:rPr>
          <w:bCs/>
          <w:lang w:val="en-GB" w:bidi="en-GB"/>
        </w:rPr>
        <w:t>Ben Gauntlett, Council Expert Adviser</w:t>
      </w:r>
    </w:p>
    <w:p w:rsidR="00E229B5" w:rsidRPr="00E229B5" w:rsidRDefault="00E229B5" w:rsidP="00E229B5">
      <w:pPr>
        <w:rPr>
          <w:lang w:val="en-GB" w:bidi="en-GB"/>
        </w:rPr>
      </w:pPr>
      <w:r w:rsidRPr="00E229B5">
        <w:rPr>
          <w:lang w:val="en-GB" w:bidi="en-GB"/>
        </w:rPr>
        <w:t>Ben has been Council Expert Adviser since May 2019. He brings his perspective as the Disability Discrimination Commissioner at the Australian Human Rights Commission to Council’s work. As Commissioner, Ben promotes the importance of human rights in society and works to ensure people with disability are treated with dignity and respect. Ben has lived experience of disability, and is a quadriplegic.</w:t>
      </w:r>
    </w:p>
    <w:p w:rsidR="00041ECF" w:rsidRDefault="00E229B5" w:rsidP="00041ECF">
      <w:r w:rsidRPr="00E229B5">
        <w:rPr>
          <w:lang w:val="en-GB" w:bidi="en-GB"/>
        </w:rPr>
        <w:t xml:space="preserve">Read more about </w:t>
      </w:r>
      <w:hyperlink r:id="rId48">
        <w:r w:rsidRPr="00E229B5">
          <w:rPr>
            <w:rStyle w:val="Hyperlink"/>
            <w:lang w:val="en-GB" w:bidi="en-GB"/>
          </w:rPr>
          <w:t>Ben’s experience at our website</w:t>
        </w:r>
      </w:hyperlink>
      <w:r w:rsidRPr="00E229B5">
        <w:rPr>
          <w:lang w:val="en-GB" w:bidi="en-GB"/>
        </w:rPr>
        <w:t>.</w:t>
      </w:r>
    </w:p>
    <w:p w:rsidR="00041ECF" w:rsidRPr="00041ECF" w:rsidRDefault="00041ECF" w:rsidP="00041ECF">
      <w:pPr>
        <w:pStyle w:val="Heading4"/>
        <w:rPr>
          <w:bCs/>
          <w:lang w:val="en-GB" w:bidi="en-GB"/>
        </w:rPr>
      </w:pPr>
      <w:r w:rsidRPr="0098239C">
        <w:rPr>
          <w:lang w:bidi="en-GB"/>
        </w:rPr>
        <w:t xml:space="preserve">Ms </w:t>
      </w:r>
      <w:r w:rsidR="004459D2" w:rsidRPr="004459D2">
        <w:rPr>
          <w:bCs/>
          <w:lang w:val="en-GB" w:bidi="en-GB"/>
        </w:rPr>
        <w:t>Belinda Epstein-Frisch AM, Council Independent Consultant</w:t>
      </w:r>
    </w:p>
    <w:p w:rsidR="008A4A29" w:rsidRPr="008A4A29" w:rsidRDefault="008A4A29" w:rsidP="008A4A29">
      <w:pPr>
        <w:rPr>
          <w:lang w:val="en-GB" w:bidi="en-GB"/>
        </w:rPr>
      </w:pPr>
      <w:r w:rsidRPr="008A4A29">
        <w:rPr>
          <w:lang w:val="en-GB" w:bidi="en-GB"/>
        </w:rPr>
        <w:t>Belinda has been the Independent Consultant to Council since 2014. She works closely with Council and Reference Groups Members to bring its advice to life for the NDIA Board. Belinda has experience in advocacy, community development and social policy for people with disability. She has also been a member of ministerial advisory councils on disability reform and education at state and national level.</w:t>
      </w:r>
    </w:p>
    <w:p w:rsidR="00041ECF" w:rsidRDefault="008A4A29" w:rsidP="00041ECF">
      <w:r w:rsidRPr="008A4A29">
        <w:rPr>
          <w:lang w:val="en-GB" w:bidi="en-GB"/>
        </w:rPr>
        <w:t xml:space="preserve">Read more about </w:t>
      </w:r>
      <w:hyperlink r:id="rId49">
        <w:r w:rsidRPr="008A4A29">
          <w:rPr>
            <w:rStyle w:val="Hyperlink"/>
            <w:lang w:val="en-GB" w:bidi="en-GB"/>
          </w:rPr>
          <w:t>Belinda’s experience at our website</w:t>
        </w:r>
      </w:hyperlink>
      <w:r w:rsidRPr="008A4A29">
        <w:rPr>
          <w:lang w:val="en-GB" w:bidi="en-GB"/>
        </w:rPr>
        <w:t>.</w:t>
      </w:r>
    </w:p>
    <w:p w:rsidR="00A3287F" w:rsidRPr="00A21351" w:rsidRDefault="00A3287F" w:rsidP="00A3287F">
      <w:pPr>
        <w:pStyle w:val="Heading2"/>
      </w:pPr>
      <w:bookmarkStart w:id="7" w:name="_Toc82680734"/>
      <w:r w:rsidRPr="00A3287F">
        <w:t>Reference Groups</w:t>
      </w:r>
      <w:bookmarkEnd w:id="7"/>
    </w:p>
    <w:p w:rsidR="008A4A29" w:rsidRPr="008A4A29" w:rsidRDefault="008A4A29" w:rsidP="008A4A29">
      <w:pPr>
        <w:rPr>
          <w:lang w:bidi="en-GB"/>
        </w:rPr>
      </w:pPr>
      <w:r w:rsidRPr="008A4A29">
        <w:rPr>
          <w:lang w:bidi="en-GB"/>
        </w:rPr>
        <w:t>This year Council made some important changes to its Reference Groups, to further support and strengthen Council’s advice.</w:t>
      </w:r>
    </w:p>
    <w:p w:rsidR="008A4A29" w:rsidRPr="008A4A29" w:rsidRDefault="008A4A29" w:rsidP="008A4A29">
      <w:pPr>
        <w:rPr>
          <w:lang w:bidi="en-GB"/>
        </w:rPr>
      </w:pPr>
      <w:r w:rsidRPr="008A4A29">
        <w:rPr>
          <w:lang w:bidi="en-GB"/>
        </w:rPr>
        <w:t>We refreshed the terms of reference and membership of the Home and Living Reference Group (previously known as the Contemporary and Innovative Approaches Reference Group), and Intellectual Disability Reference Group.</w:t>
      </w:r>
    </w:p>
    <w:p w:rsidR="008A4A29" w:rsidRPr="008A4A29" w:rsidRDefault="008A4A29" w:rsidP="008A4A29">
      <w:pPr>
        <w:rPr>
          <w:lang w:val="en-GB" w:bidi="en-GB"/>
        </w:rPr>
      </w:pPr>
      <w:r w:rsidRPr="008A4A29">
        <w:rPr>
          <w:lang w:bidi="en-GB"/>
        </w:rPr>
        <w:t>We also decided to establish two new Reference Groups, including the Children, Young People and Families Reference Group and Equity and</w:t>
      </w:r>
      <w:r w:rsidRPr="008A4A29">
        <w:rPr>
          <w:rFonts w:eastAsia="Arial" w:cs="Arial"/>
          <w:szCs w:val="22"/>
          <w:lang w:val="en-GB" w:eastAsia="en-GB" w:bidi="en-GB"/>
        </w:rPr>
        <w:t xml:space="preserve"> </w:t>
      </w:r>
      <w:r w:rsidRPr="008A4A29">
        <w:rPr>
          <w:lang w:val="en-GB" w:bidi="en-GB"/>
        </w:rPr>
        <w:t>Inclusion Reference Group. We know these groups will focus on some of the most important issues facing the Scheme.</w:t>
      </w:r>
    </w:p>
    <w:p w:rsidR="008A4A29" w:rsidRPr="008A4A29" w:rsidRDefault="008A4A29" w:rsidP="008A4A29">
      <w:pPr>
        <w:rPr>
          <w:lang w:val="en-GB" w:bidi="en-GB"/>
        </w:rPr>
      </w:pPr>
      <w:r w:rsidRPr="008A4A29">
        <w:rPr>
          <w:lang w:val="en-GB" w:bidi="en-GB"/>
        </w:rPr>
        <w:t>Each Reference Group includes a majority of people with disability, representatives from Aboriginal and/ or Torres Strait Islander and CALD communities,</w:t>
      </w:r>
      <w:r>
        <w:rPr>
          <w:lang w:val="en-GB" w:bidi="en-GB"/>
        </w:rPr>
        <w:t xml:space="preserve"> </w:t>
      </w:r>
      <w:r w:rsidRPr="008A4A29">
        <w:rPr>
          <w:lang w:val="en-GB" w:bidi="en-GB"/>
        </w:rPr>
        <w:t>as well as families and carers, researchers and disability experts from across Australia. The Reference Groups identify emerging issues, provide expert input into Council advice and act as an important source of expertise to the NDIA.</w:t>
      </w:r>
    </w:p>
    <w:p w:rsidR="008A4A29" w:rsidRPr="00A21351" w:rsidRDefault="008A4A29" w:rsidP="00E0532E">
      <w:pPr>
        <w:pStyle w:val="Heading3"/>
      </w:pPr>
      <w:bookmarkStart w:id="8" w:name="_Toc82680735"/>
      <w:r w:rsidRPr="008A4A29">
        <w:rPr>
          <w:lang w:bidi="en-GB"/>
        </w:rPr>
        <w:t>Children, Young People and Families Reference Group</w:t>
      </w:r>
      <w:bookmarkEnd w:id="8"/>
    </w:p>
    <w:p w:rsidR="008A4A29" w:rsidRPr="008A4A29" w:rsidRDefault="008A4A29" w:rsidP="008A4A29">
      <w:pPr>
        <w:rPr>
          <w:lang w:bidi="en-GB"/>
        </w:rPr>
      </w:pPr>
      <w:r w:rsidRPr="008A4A29">
        <w:rPr>
          <w:lang w:bidi="en-GB"/>
        </w:rPr>
        <w:t>This Reference Group gives advice to support best practice for children, young people, their families and carers to maximise independence and inclusion in the community.</w:t>
      </w:r>
    </w:p>
    <w:p w:rsidR="008A4A29" w:rsidRDefault="008A4A29" w:rsidP="008A4A29">
      <w:pPr>
        <w:rPr>
          <w:lang w:bidi="en-GB"/>
        </w:rPr>
      </w:pPr>
      <w:r w:rsidRPr="008A4A29">
        <w:rPr>
          <w:lang w:bidi="en-GB"/>
        </w:rPr>
        <w:t>Its membership includes:</w:t>
      </w:r>
    </w:p>
    <w:p w:rsidR="008A4A29" w:rsidRPr="008A4A29" w:rsidRDefault="008A4A29" w:rsidP="008A4A29">
      <w:pPr>
        <w:rPr>
          <w:b/>
          <w:bCs/>
          <w:lang w:val="en-GB" w:bidi="en-GB"/>
        </w:rPr>
      </w:pPr>
      <w:r w:rsidRPr="008A4A29">
        <w:rPr>
          <w:b/>
          <w:bCs/>
          <w:lang w:val="en-GB" w:bidi="en-GB"/>
        </w:rPr>
        <w:t>Co-Chairs</w:t>
      </w:r>
    </w:p>
    <w:p w:rsidR="008A4A29" w:rsidRPr="008A4A29" w:rsidRDefault="008A4A29" w:rsidP="0048553D">
      <w:pPr>
        <w:numPr>
          <w:ilvl w:val="0"/>
          <w:numId w:val="9"/>
        </w:numPr>
        <w:rPr>
          <w:lang w:val="en-GB" w:bidi="en-GB"/>
        </w:rPr>
      </w:pPr>
      <w:r w:rsidRPr="008A4A29">
        <w:rPr>
          <w:lang w:val="en-GB" w:bidi="en-GB"/>
        </w:rPr>
        <w:t>Robyn Kruk AO</w:t>
      </w:r>
    </w:p>
    <w:p w:rsidR="008A4A29" w:rsidRPr="008A4A29" w:rsidRDefault="008A4A29" w:rsidP="0048553D">
      <w:pPr>
        <w:numPr>
          <w:ilvl w:val="0"/>
          <w:numId w:val="9"/>
        </w:numPr>
        <w:rPr>
          <w:b/>
          <w:bCs/>
          <w:lang w:val="en-GB" w:bidi="en-GB"/>
        </w:rPr>
      </w:pPr>
      <w:r w:rsidRPr="008A4A29">
        <w:rPr>
          <w:lang w:val="en-GB" w:bidi="en-GB"/>
        </w:rPr>
        <w:t>Sylvana Mahmic</w:t>
      </w:r>
    </w:p>
    <w:p w:rsidR="008A4A29" w:rsidRPr="008A4A29" w:rsidRDefault="008A4A29" w:rsidP="008A4A29">
      <w:pPr>
        <w:rPr>
          <w:b/>
          <w:bCs/>
          <w:lang w:val="en-GB" w:bidi="en-GB"/>
        </w:rPr>
      </w:pPr>
      <w:r w:rsidRPr="008A4A29">
        <w:rPr>
          <w:b/>
          <w:bCs/>
          <w:lang w:val="en-GB" w:bidi="en-GB"/>
        </w:rPr>
        <w:t>Council Member Representatives</w:t>
      </w:r>
    </w:p>
    <w:p w:rsidR="008A4A29" w:rsidRPr="008A4A29" w:rsidRDefault="008A4A29" w:rsidP="0048553D">
      <w:pPr>
        <w:numPr>
          <w:ilvl w:val="0"/>
          <w:numId w:val="10"/>
        </w:numPr>
        <w:rPr>
          <w:lang w:val="en-GB" w:bidi="en-GB"/>
        </w:rPr>
      </w:pPr>
      <w:r w:rsidRPr="008A4A29">
        <w:rPr>
          <w:lang w:val="en-GB" w:bidi="en-GB"/>
        </w:rPr>
        <w:t>Sam Paior</w:t>
      </w:r>
    </w:p>
    <w:p w:rsidR="008A4A29" w:rsidRPr="008A4A29" w:rsidRDefault="008A4A29" w:rsidP="0048553D">
      <w:pPr>
        <w:numPr>
          <w:ilvl w:val="0"/>
          <w:numId w:val="10"/>
        </w:numPr>
        <w:rPr>
          <w:b/>
          <w:bCs/>
          <w:lang w:val="en-GB" w:bidi="en-GB"/>
        </w:rPr>
      </w:pPr>
      <w:r w:rsidRPr="008A4A29">
        <w:rPr>
          <w:lang w:val="en-GB" w:bidi="en-GB"/>
        </w:rPr>
        <w:t>Liz Reid AM</w:t>
      </w:r>
      <w:r w:rsidRPr="008A4A29">
        <w:rPr>
          <w:rFonts w:eastAsia="Arial" w:cs="Arial"/>
          <w:b/>
          <w:bCs/>
          <w:i/>
          <w:iCs/>
          <w:szCs w:val="22"/>
          <w:lang w:val="en-GB" w:eastAsia="en-GB" w:bidi="en-GB"/>
        </w:rPr>
        <w:t xml:space="preserve"> </w:t>
      </w:r>
    </w:p>
    <w:p w:rsidR="008A4A29" w:rsidRPr="008A4A29" w:rsidRDefault="008A4A29" w:rsidP="008A4A29">
      <w:pPr>
        <w:rPr>
          <w:b/>
          <w:bCs/>
          <w:lang w:val="en-GB" w:bidi="en-GB"/>
        </w:rPr>
      </w:pPr>
      <w:r w:rsidRPr="008A4A29">
        <w:rPr>
          <w:b/>
          <w:bCs/>
          <w:lang w:val="en-GB" w:bidi="en-GB"/>
        </w:rPr>
        <w:t>Reference Group Members</w:t>
      </w:r>
    </w:p>
    <w:p w:rsidR="008A4A29" w:rsidRPr="008A4A29" w:rsidRDefault="008A4A29" w:rsidP="0048553D">
      <w:pPr>
        <w:numPr>
          <w:ilvl w:val="0"/>
          <w:numId w:val="11"/>
        </w:numPr>
        <w:rPr>
          <w:lang w:val="en-GB" w:bidi="en-GB"/>
        </w:rPr>
      </w:pPr>
      <w:r w:rsidRPr="008A4A29">
        <w:rPr>
          <w:lang w:val="en-GB" w:bidi="en-GB"/>
        </w:rPr>
        <w:t>Katharine Annear</w:t>
      </w:r>
    </w:p>
    <w:p w:rsidR="008A4A29" w:rsidRPr="008A4A29" w:rsidRDefault="008A4A29" w:rsidP="0048553D">
      <w:pPr>
        <w:numPr>
          <w:ilvl w:val="0"/>
          <w:numId w:val="11"/>
        </w:numPr>
        <w:rPr>
          <w:lang w:val="en-GB" w:bidi="en-GB"/>
        </w:rPr>
      </w:pPr>
      <w:r w:rsidRPr="008A4A29">
        <w:rPr>
          <w:lang w:val="en-GB" w:bidi="en-GB"/>
        </w:rPr>
        <w:t>Tash Binder</w:t>
      </w:r>
    </w:p>
    <w:p w:rsidR="008A4A29" w:rsidRPr="008A4A29" w:rsidRDefault="008A4A29" w:rsidP="0048553D">
      <w:pPr>
        <w:numPr>
          <w:ilvl w:val="0"/>
          <w:numId w:val="11"/>
        </w:numPr>
        <w:rPr>
          <w:lang w:val="en-GB" w:bidi="en-GB"/>
        </w:rPr>
      </w:pPr>
      <w:r w:rsidRPr="008A4A29">
        <w:rPr>
          <w:lang w:val="en-GB" w:bidi="en-GB"/>
        </w:rPr>
        <w:t>Kane Blackman</w:t>
      </w:r>
    </w:p>
    <w:p w:rsidR="008A4A29" w:rsidRPr="008A4A29" w:rsidRDefault="008A4A29" w:rsidP="0048553D">
      <w:pPr>
        <w:numPr>
          <w:ilvl w:val="0"/>
          <w:numId w:val="11"/>
        </w:numPr>
        <w:rPr>
          <w:lang w:val="en-GB" w:bidi="en-GB"/>
        </w:rPr>
      </w:pPr>
      <w:r w:rsidRPr="008A4A29">
        <w:rPr>
          <w:lang w:val="en-GB" w:bidi="en-GB"/>
        </w:rPr>
        <w:t>Jake Briggs</w:t>
      </w:r>
    </w:p>
    <w:p w:rsidR="008A4A29" w:rsidRPr="008A4A29" w:rsidRDefault="008A4A29" w:rsidP="0048553D">
      <w:pPr>
        <w:numPr>
          <w:ilvl w:val="0"/>
          <w:numId w:val="11"/>
        </w:numPr>
        <w:rPr>
          <w:lang w:val="en-GB" w:bidi="en-GB"/>
        </w:rPr>
      </w:pPr>
      <w:r w:rsidRPr="008A4A29">
        <w:rPr>
          <w:lang w:val="en-GB" w:bidi="en-GB"/>
        </w:rPr>
        <w:t>Ara Cresswell</w:t>
      </w:r>
    </w:p>
    <w:p w:rsidR="008A4A29" w:rsidRPr="008A4A29" w:rsidRDefault="008A4A29" w:rsidP="0048553D">
      <w:pPr>
        <w:numPr>
          <w:ilvl w:val="0"/>
          <w:numId w:val="11"/>
        </w:numPr>
        <w:rPr>
          <w:lang w:val="en-GB" w:bidi="en-GB"/>
        </w:rPr>
      </w:pPr>
      <w:r w:rsidRPr="008A4A29">
        <w:rPr>
          <w:lang w:val="en-GB" w:bidi="en-GB"/>
        </w:rPr>
        <w:t>Abrahim Darouiche</w:t>
      </w:r>
    </w:p>
    <w:p w:rsidR="008A4A29" w:rsidRPr="008A4A29" w:rsidRDefault="008A4A29" w:rsidP="0048553D">
      <w:pPr>
        <w:numPr>
          <w:ilvl w:val="0"/>
          <w:numId w:val="11"/>
        </w:numPr>
        <w:rPr>
          <w:lang w:val="en-GB" w:bidi="en-GB"/>
        </w:rPr>
      </w:pPr>
      <w:r w:rsidRPr="008A4A29">
        <w:rPr>
          <w:lang w:val="en-GB" w:bidi="en-GB"/>
        </w:rPr>
        <w:t>Catherine Dunn</w:t>
      </w:r>
    </w:p>
    <w:p w:rsidR="008A4A29" w:rsidRPr="008A4A29" w:rsidRDefault="008A4A29" w:rsidP="0048553D">
      <w:pPr>
        <w:numPr>
          <w:ilvl w:val="0"/>
          <w:numId w:val="11"/>
        </w:numPr>
        <w:rPr>
          <w:lang w:val="en-GB" w:bidi="en-GB"/>
        </w:rPr>
      </w:pPr>
      <w:r w:rsidRPr="008A4A29">
        <w:rPr>
          <w:lang w:val="en-GB" w:bidi="en-GB"/>
        </w:rPr>
        <w:t>Karina Enks</w:t>
      </w:r>
    </w:p>
    <w:p w:rsidR="008A4A29" w:rsidRPr="008A4A29" w:rsidRDefault="008A4A29" w:rsidP="0048553D">
      <w:pPr>
        <w:numPr>
          <w:ilvl w:val="0"/>
          <w:numId w:val="11"/>
        </w:numPr>
        <w:rPr>
          <w:lang w:val="en-GB" w:bidi="en-GB"/>
        </w:rPr>
      </w:pPr>
      <w:r w:rsidRPr="008A4A29">
        <w:rPr>
          <w:lang w:val="en-GB" w:bidi="en-GB"/>
        </w:rPr>
        <w:t>Melo Kalemkeridis</w:t>
      </w:r>
    </w:p>
    <w:p w:rsidR="008A4A29" w:rsidRPr="008A4A29" w:rsidRDefault="008A4A29" w:rsidP="0048553D">
      <w:pPr>
        <w:numPr>
          <w:ilvl w:val="0"/>
          <w:numId w:val="11"/>
        </w:numPr>
        <w:rPr>
          <w:lang w:val="en-GB" w:bidi="en-GB"/>
        </w:rPr>
      </w:pPr>
      <w:r w:rsidRPr="008A4A29">
        <w:rPr>
          <w:lang w:val="en-GB" w:bidi="en-GB"/>
        </w:rPr>
        <w:t>Mary Sayers</w:t>
      </w:r>
    </w:p>
    <w:p w:rsidR="008A4A29" w:rsidRPr="008A4A29" w:rsidRDefault="008A4A29" w:rsidP="0048553D">
      <w:pPr>
        <w:numPr>
          <w:ilvl w:val="0"/>
          <w:numId w:val="11"/>
        </w:numPr>
        <w:rPr>
          <w:lang w:val="en-GB" w:bidi="en-GB"/>
        </w:rPr>
      </w:pPr>
      <w:r w:rsidRPr="008A4A29">
        <w:rPr>
          <w:lang w:val="en-GB" w:bidi="en-GB"/>
        </w:rPr>
        <w:t>Professor Les White</w:t>
      </w:r>
    </w:p>
    <w:p w:rsidR="008A4A29" w:rsidRPr="008A4A29" w:rsidRDefault="008A4A29" w:rsidP="0048553D">
      <w:pPr>
        <w:numPr>
          <w:ilvl w:val="0"/>
          <w:numId w:val="11"/>
        </w:numPr>
        <w:rPr>
          <w:lang w:val="en-GB" w:bidi="en-GB"/>
        </w:rPr>
      </w:pPr>
      <w:r w:rsidRPr="008A4A29">
        <w:rPr>
          <w:lang w:val="en-GB" w:bidi="en-GB"/>
        </w:rPr>
        <w:t>Professor Andrew Whitehouse.</w:t>
      </w:r>
    </w:p>
    <w:p w:rsidR="008A4A29" w:rsidRPr="00A21351" w:rsidRDefault="00432A9F" w:rsidP="00E0532E">
      <w:pPr>
        <w:pStyle w:val="Heading3"/>
      </w:pPr>
      <w:bookmarkStart w:id="9" w:name="_Toc82680736"/>
      <w:r w:rsidRPr="00432A9F">
        <w:rPr>
          <w:lang w:bidi="en-GB"/>
        </w:rPr>
        <w:t>Equity and Inclusion Reference Group</w:t>
      </w:r>
      <w:bookmarkEnd w:id="9"/>
    </w:p>
    <w:p w:rsidR="008A4A29" w:rsidRPr="008A4A29" w:rsidRDefault="008A4A29" w:rsidP="008A4A29">
      <w:pPr>
        <w:rPr>
          <w:lang w:bidi="en-GB"/>
        </w:rPr>
      </w:pPr>
      <w:r w:rsidRPr="008A4A29">
        <w:rPr>
          <w:lang w:bidi="en-GB"/>
        </w:rPr>
        <w:t>This Reference Group gives advice to promote diversity and the principles of inclusion, equal opportunity, fairness and transparency in the delivery of the NDIS.</w:t>
      </w:r>
    </w:p>
    <w:p w:rsidR="00432A9F" w:rsidRDefault="008A4A29" w:rsidP="00432A9F">
      <w:pPr>
        <w:rPr>
          <w:rFonts w:eastAsia="Arial" w:cs="Arial"/>
          <w:b/>
          <w:bCs/>
          <w:i/>
          <w:iCs/>
          <w:szCs w:val="22"/>
          <w:lang w:val="en-GB" w:eastAsia="en-GB" w:bidi="en-GB"/>
        </w:rPr>
      </w:pPr>
      <w:r w:rsidRPr="008A4A29">
        <w:rPr>
          <w:lang w:bidi="en-GB"/>
        </w:rPr>
        <w:t>Its membership includes:</w:t>
      </w:r>
    </w:p>
    <w:p w:rsidR="00432A9F" w:rsidRPr="00432A9F" w:rsidRDefault="00432A9F" w:rsidP="00432A9F">
      <w:pPr>
        <w:rPr>
          <w:b/>
          <w:bCs/>
          <w:lang w:val="en-GB" w:bidi="en-GB"/>
        </w:rPr>
      </w:pPr>
      <w:r w:rsidRPr="00432A9F">
        <w:rPr>
          <w:b/>
          <w:bCs/>
          <w:lang w:val="en-GB" w:bidi="en-GB"/>
        </w:rPr>
        <w:t>Co-Chairs</w:t>
      </w:r>
    </w:p>
    <w:p w:rsidR="00432A9F" w:rsidRPr="00432A9F" w:rsidRDefault="00432A9F" w:rsidP="0048553D">
      <w:pPr>
        <w:numPr>
          <w:ilvl w:val="0"/>
          <w:numId w:val="12"/>
        </w:numPr>
        <w:rPr>
          <w:lang w:val="en-GB" w:bidi="en-GB"/>
        </w:rPr>
      </w:pPr>
      <w:r w:rsidRPr="00432A9F">
        <w:rPr>
          <w:lang w:val="en-GB" w:bidi="en-GB"/>
        </w:rPr>
        <w:t>Robyn Kruk AO</w:t>
      </w:r>
    </w:p>
    <w:p w:rsidR="00432A9F" w:rsidRPr="00432A9F" w:rsidRDefault="00432A9F" w:rsidP="0048553D">
      <w:pPr>
        <w:numPr>
          <w:ilvl w:val="0"/>
          <w:numId w:val="12"/>
        </w:numPr>
        <w:rPr>
          <w:lang w:val="en-GB" w:bidi="en-GB"/>
        </w:rPr>
      </w:pPr>
      <w:r w:rsidRPr="00432A9F">
        <w:rPr>
          <w:lang w:val="en-GB" w:bidi="en-GB"/>
        </w:rPr>
        <w:t>Adjunct Associate Professor Jennifer Cullen</w:t>
      </w:r>
    </w:p>
    <w:p w:rsidR="00432A9F" w:rsidRPr="00432A9F" w:rsidRDefault="00432A9F" w:rsidP="00432A9F">
      <w:pPr>
        <w:rPr>
          <w:b/>
          <w:bCs/>
          <w:lang w:val="en-GB" w:bidi="en-GB"/>
        </w:rPr>
      </w:pPr>
      <w:r w:rsidRPr="00432A9F">
        <w:rPr>
          <w:b/>
          <w:bCs/>
          <w:lang w:val="en-GB" w:bidi="en-GB"/>
        </w:rPr>
        <w:t>Council Member Representative</w:t>
      </w:r>
    </w:p>
    <w:p w:rsidR="00432A9F" w:rsidRPr="00432A9F" w:rsidRDefault="00432A9F" w:rsidP="0048553D">
      <w:pPr>
        <w:numPr>
          <w:ilvl w:val="0"/>
          <w:numId w:val="13"/>
        </w:numPr>
        <w:rPr>
          <w:b/>
          <w:bCs/>
          <w:lang w:val="en-GB" w:bidi="en-GB"/>
        </w:rPr>
      </w:pPr>
      <w:r w:rsidRPr="00432A9F">
        <w:rPr>
          <w:lang w:val="en-GB" w:bidi="en-GB"/>
        </w:rPr>
        <w:t>Tricia Malowney OAM</w:t>
      </w:r>
    </w:p>
    <w:p w:rsidR="00432A9F" w:rsidRPr="00432A9F" w:rsidRDefault="00432A9F" w:rsidP="00432A9F">
      <w:pPr>
        <w:rPr>
          <w:b/>
          <w:bCs/>
          <w:lang w:val="en-GB" w:bidi="en-GB"/>
        </w:rPr>
      </w:pPr>
      <w:r w:rsidRPr="00432A9F">
        <w:rPr>
          <w:b/>
          <w:bCs/>
          <w:lang w:val="en-GB" w:bidi="en-GB"/>
        </w:rPr>
        <w:t>Reference Group Members</w:t>
      </w:r>
    </w:p>
    <w:p w:rsidR="00432A9F" w:rsidRPr="00432A9F" w:rsidRDefault="00432A9F" w:rsidP="0048553D">
      <w:pPr>
        <w:numPr>
          <w:ilvl w:val="0"/>
          <w:numId w:val="14"/>
        </w:numPr>
        <w:rPr>
          <w:lang w:val="en-GB" w:bidi="en-GB"/>
        </w:rPr>
      </w:pPr>
      <w:r w:rsidRPr="00432A9F">
        <w:rPr>
          <w:lang w:val="en-GB" w:bidi="en-GB"/>
        </w:rPr>
        <w:t>Margherita Coppolino</w:t>
      </w:r>
    </w:p>
    <w:p w:rsidR="00432A9F" w:rsidRPr="00432A9F" w:rsidRDefault="00432A9F" w:rsidP="0048553D">
      <w:pPr>
        <w:numPr>
          <w:ilvl w:val="0"/>
          <w:numId w:val="14"/>
        </w:numPr>
        <w:rPr>
          <w:lang w:val="en-GB" w:bidi="en-GB"/>
        </w:rPr>
      </w:pPr>
      <w:r w:rsidRPr="00432A9F">
        <w:rPr>
          <w:lang w:val="en-GB" w:bidi="en-GB"/>
        </w:rPr>
        <w:t>Jadnah Davies</w:t>
      </w:r>
    </w:p>
    <w:p w:rsidR="00432A9F" w:rsidRPr="00432A9F" w:rsidRDefault="00432A9F" w:rsidP="0048553D">
      <w:pPr>
        <w:numPr>
          <w:ilvl w:val="0"/>
          <w:numId w:val="14"/>
        </w:numPr>
        <w:rPr>
          <w:lang w:val="en-GB" w:bidi="en-GB"/>
        </w:rPr>
      </w:pPr>
      <w:r w:rsidRPr="00432A9F">
        <w:rPr>
          <w:lang w:val="en-GB" w:bidi="en-GB"/>
        </w:rPr>
        <w:t>Faye Dickson</w:t>
      </w:r>
    </w:p>
    <w:p w:rsidR="00432A9F" w:rsidRPr="00432A9F" w:rsidRDefault="00432A9F" w:rsidP="0048553D">
      <w:pPr>
        <w:numPr>
          <w:ilvl w:val="0"/>
          <w:numId w:val="14"/>
        </w:numPr>
        <w:rPr>
          <w:lang w:val="en-GB" w:bidi="en-GB"/>
        </w:rPr>
      </w:pPr>
      <w:r w:rsidRPr="00432A9F">
        <w:rPr>
          <w:lang w:val="en-GB" w:bidi="en-GB"/>
        </w:rPr>
        <w:t>Judith Drake</w:t>
      </w:r>
    </w:p>
    <w:p w:rsidR="00432A9F" w:rsidRPr="00432A9F" w:rsidRDefault="00432A9F" w:rsidP="0048553D">
      <w:pPr>
        <w:numPr>
          <w:ilvl w:val="0"/>
          <w:numId w:val="14"/>
        </w:numPr>
        <w:rPr>
          <w:lang w:val="en-GB" w:bidi="en-GB"/>
        </w:rPr>
      </w:pPr>
      <w:r w:rsidRPr="00432A9F">
        <w:rPr>
          <w:lang w:val="en-GB" w:bidi="en-GB"/>
        </w:rPr>
        <w:t>Julie Duong</w:t>
      </w:r>
    </w:p>
    <w:p w:rsidR="00432A9F" w:rsidRPr="00432A9F" w:rsidRDefault="00432A9F" w:rsidP="0048553D">
      <w:pPr>
        <w:numPr>
          <w:ilvl w:val="0"/>
          <w:numId w:val="14"/>
        </w:numPr>
        <w:rPr>
          <w:lang w:val="en-GB" w:bidi="en-GB"/>
        </w:rPr>
      </w:pPr>
      <w:r w:rsidRPr="00432A9F">
        <w:rPr>
          <w:lang w:val="en-GB" w:bidi="en-GB"/>
        </w:rPr>
        <w:t>Jane Flanagan</w:t>
      </w:r>
    </w:p>
    <w:p w:rsidR="00432A9F" w:rsidRPr="00432A9F" w:rsidRDefault="00432A9F" w:rsidP="0048553D">
      <w:pPr>
        <w:numPr>
          <w:ilvl w:val="0"/>
          <w:numId w:val="14"/>
        </w:numPr>
        <w:rPr>
          <w:lang w:val="en-GB" w:bidi="en-GB"/>
        </w:rPr>
      </w:pPr>
      <w:r w:rsidRPr="00432A9F">
        <w:rPr>
          <w:lang w:val="en-GB" w:bidi="en-GB"/>
        </w:rPr>
        <w:t>Benjamin Garcia-Lee</w:t>
      </w:r>
    </w:p>
    <w:p w:rsidR="00432A9F" w:rsidRPr="00432A9F" w:rsidRDefault="00432A9F" w:rsidP="0048553D">
      <w:pPr>
        <w:numPr>
          <w:ilvl w:val="0"/>
          <w:numId w:val="14"/>
        </w:numPr>
        <w:rPr>
          <w:lang w:val="en-GB" w:bidi="en-GB"/>
        </w:rPr>
      </w:pPr>
      <w:r w:rsidRPr="00432A9F">
        <w:rPr>
          <w:lang w:val="en-GB" w:bidi="en-GB"/>
        </w:rPr>
        <w:t>Catherine McAlpine</w:t>
      </w:r>
    </w:p>
    <w:p w:rsidR="00432A9F" w:rsidRPr="00432A9F" w:rsidRDefault="00432A9F" w:rsidP="0048553D">
      <w:pPr>
        <w:numPr>
          <w:ilvl w:val="0"/>
          <w:numId w:val="14"/>
        </w:numPr>
        <w:rPr>
          <w:lang w:val="en-GB" w:bidi="en-GB"/>
        </w:rPr>
      </w:pPr>
      <w:r w:rsidRPr="00432A9F">
        <w:rPr>
          <w:lang w:val="en-GB" w:bidi="en-GB"/>
        </w:rPr>
        <w:t>Nigel Pernu</w:t>
      </w:r>
    </w:p>
    <w:p w:rsidR="00432A9F" w:rsidRPr="00432A9F" w:rsidRDefault="00432A9F" w:rsidP="0048553D">
      <w:pPr>
        <w:numPr>
          <w:ilvl w:val="0"/>
          <w:numId w:val="14"/>
        </w:numPr>
        <w:rPr>
          <w:lang w:val="en-GB" w:bidi="en-GB"/>
        </w:rPr>
      </w:pPr>
      <w:r w:rsidRPr="00432A9F">
        <w:rPr>
          <w:lang w:val="en-GB" w:bidi="en-GB"/>
        </w:rPr>
        <w:t>Suzy Trindall</w:t>
      </w:r>
    </w:p>
    <w:p w:rsidR="00432A9F" w:rsidRDefault="00432A9F" w:rsidP="0048553D">
      <w:pPr>
        <w:numPr>
          <w:ilvl w:val="0"/>
          <w:numId w:val="14"/>
        </w:numPr>
        <w:rPr>
          <w:lang w:val="en-GB" w:bidi="en-GB"/>
        </w:rPr>
      </w:pPr>
      <w:r w:rsidRPr="00432A9F">
        <w:rPr>
          <w:lang w:val="en-GB" w:bidi="en-GB"/>
        </w:rPr>
        <w:t>Felix Walsh</w:t>
      </w:r>
    </w:p>
    <w:p w:rsidR="008A4A29" w:rsidRDefault="00432A9F" w:rsidP="0048553D">
      <w:pPr>
        <w:numPr>
          <w:ilvl w:val="0"/>
          <w:numId w:val="14"/>
        </w:numPr>
      </w:pPr>
      <w:r w:rsidRPr="00432A9F">
        <w:rPr>
          <w:lang w:val="en-GB" w:bidi="en-GB"/>
        </w:rPr>
        <w:t xml:space="preserve">Barbel </w:t>
      </w:r>
      <w:proofErr w:type="gramStart"/>
      <w:r w:rsidRPr="00432A9F">
        <w:rPr>
          <w:lang w:val="en-GB" w:bidi="en-GB"/>
        </w:rPr>
        <w:t>Winter</w:t>
      </w:r>
      <w:proofErr w:type="gramEnd"/>
      <w:r w:rsidRPr="00432A9F">
        <w:rPr>
          <w:lang w:val="en-GB" w:bidi="en-GB"/>
        </w:rPr>
        <w:t>.</w:t>
      </w:r>
    </w:p>
    <w:p w:rsidR="008A4A29" w:rsidRPr="001E1B43" w:rsidRDefault="008A4A29" w:rsidP="00E0532E">
      <w:pPr>
        <w:pStyle w:val="Heading3"/>
        <w:rPr>
          <w:lang w:bidi="en-GB"/>
        </w:rPr>
      </w:pPr>
      <w:bookmarkStart w:id="10" w:name="_Toc82680737"/>
      <w:r w:rsidRPr="001E1B43">
        <w:t>H</w:t>
      </w:r>
      <w:r w:rsidR="00D625A3" w:rsidRPr="001E1B43">
        <w:t>o</w:t>
      </w:r>
      <w:r w:rsidR="00D625A3" w:rsidRPr="001E1B43">
        <w:rPr>
          <w:lang w:bidi="en-GB"/>
        </w:rPr>
        <w:t>me and Living Reference Group</w:t>
      </w:r>
      <w:bookmarkEnd w:id="10"/>
    </w:p>
    <w:p w:rsidR="001E1B43" w:rsidRPr="001E1B43" w:rsidRDefault="001E1B43" w:rsidP="001E1B43">
      <w:pPr>
        <w:rPr>
          <w:lang w:bidi="en-GB"/>
        </w:rPr>
      </w:pPr>
      <w:r w:rsidRPr="001E1B43">
        <w:rPr>
          <w:lang w:bidi="en-GB"/>
        </w:rPr>
        <w:t>This Reference Group gives advice to support best practice home and living supports and innovation models that help to build participant capacity, independence and inclusion.</w:t>
      </w:r>
    </w:p>
    <w:p w:rsidR="001E1B43" w:rsidRPr="001E1B43" w:rsidRDefault="001E1B43" w:rsidP="001E1B43">
      <w:pPr>
        <w:rPr>
          <w:lang w:bidi="en-GB"/>
        </w:rPr>
      </w:pPr>
      <w:r w:rsidRPr="001E1B43">
        <w:rPr>
          <w:lang w:bidi="en-GB"/>
        </w:rPr>
        <w:t>Its membership includes:</w:t>
      </w:r>
    </w:p>
    <w:p w:rsidR="001E1B43" w:rsidRPr="001E1B43" w:rsidRDefault="001E1B43" w:rsidP="001E1B43">
      <w:pPr>
        <w:rPr>
          <w:b/>
          <w:bCs/>
          <w:lang w:bidi="en-GB"/>
        </w:rPr>
      </w:pPr>
      <w:r w:rsidRPr="001E1B43">
        <w:rPr>
          <w:b/>
          <w:bCs/>
          <w:lang w:bidi="en-GB"/>
        </w:rPr>
        <w:t>Co-Chairs</w:t>
      </w:r>
    </w:p>
    <w:p w:rsidR="001E1B43" w:rsidRPr="001E1B43" w:rsidRDefault="001E1B43" w:rsidP="0048553D">
      <w:pPr>
        <w:numPr>
          <w:ilvl w:val="0"/>
          <w:numId w:val="15"/>
        </w:numPr>
        <w:rPr>
          <w:lang w:bidi="en-GB"/>
        </w:rPr>
      </w:pPr>
      <w:r w:rsidRPr="001E1B43">
        <w:rPr>
          <w:lang w:bidi="en-GB"/>
        </w:rPr>
        <w:t>Robyn Kruk AO</w:t>
      </w:r>
    </w:p>
    <w:p w:rsidR="001E1B43" w:rsidRPr="001E1B43" w:rsidRDefault="001E1B43" w:rsidP="0048553D">
      <w:pPr>
        <w:numPr>
          <w:ilvl w:val="0"/>
          <w:numId w:val="15"/>
        </w:numPr>
        <w:rPr>
          <w:lang w:bidi="en-GB"/>
        </w:rPr>
      </w:pPr>
      <w:r w:rsidRPr="001E1B43">
        <w:rPr>
          <w:lang w:bidi="en-GB"/>
        </w:rPr>
        <w:t>Dr Leighton Jay</w:t>
      </w:r>
    </w:p>
    <w:p w:rsidR="001E1B43" w:rsidRPr="001E1B43" w:rsidRDefault="001E1B43" w:rsidP="001E1B43">
      <w:pPr>
        <w:rPr>
          <w:b/>
          <w:bCs/>
          <w:lang w:bidi="en-GB"/>
        </w:rPr>
      </w:pPr>
      <w:r w:rsidRPr="001E1B43">
        <w:rPr>
          <w:b/>
          <w:bCs/>
          <w:lang w:bidi="en-GB"/>
        </w:rPr>
        <w:t>Council Member Representatives</w:t>
      </w:r>
    </w:p>
    <w:p w:rsidR="001E1B43" w:rsidRPr="001E1B43" w:rsidRDefault="001E1B43" w:rsidP="0048553D">
      <w:pPr>
        <w:numPr>
          <w:ilvl w:val="0"/>
          <w:numId w:val="16"/>
        </w:numPr>
        <w:rPr>
          <w:lang w:bidi="en-GB"/>
        </w:rPr>
      </w:pPr>
      <w:r w:rsidRPr="001E1B43">
        <w:rPr>
          <w:lang w:bidi="en-GB"/>
        </w:rPr>
        <w:t>Dr Sharon Boyce</w:t>
      </w:r>
    </w:p>
    <w:p w:rsidR="001E1B43" w:rsidRPr="001E1B43" w:rsidRDefault="001E1B43" w:rsidP="0048553D">
      <w:pPr>
        <w:numPr>
          <w:ilvl w:val="0"/>
          <w:numId w:val="16"/>
        </w:numPr>
        <w:rPr>
          <w:lang w:bidi="en-GB"/>
        </w:rPr>
      </w:pPr>
      <w:r w:rsidRPr="001E1B43">
        <w:rPr>
          <w:lang w:bidi="en-GB"/>
        </w:rPr>
        <w:t>Adjunct Associate Professor Jennifer Cullen</w:t>
      </w:r>
    </w:p>
    <w:p w:rsidR="001E1B43" w:rsidRPr="001E1B43" w:rsidRDefault="001E1B43" w:rsidP="0048553D">
      <w:pPr>
        <w:numPr>
          <w:ilvl w:val="0"/>
          <w:numId w:val="16"/>
        </w:numPr>
        <w:rPr>
          <w:b/>
          <w:bCs/>
          <w:lang w:bidi="en-GB"/>
        </w:rPr>
      </w:pPr>
      <w:r w:rsidRPr="001E1B43">
        <w:rPr>
          <w:lang w:bidi="en-GB"/>
        </w:rPr>
        <w:t>Mark Tonga</w:t>
      </w:r>
    </w:p>
    <w:p w:rsidR="001E1B43" w:rsidRPr="001E1B43" w:rsidRDefault="001E1B43" w:rsidP="001E1B43">
      <w:pPr>
        <w:rPr>
          <w:b/>
          <w:bCs/>
          <w:lang w:bidi="en-GB"/>
        </w:rPr>
      </w:pPr>
      <w:r w:rsidRPr="001E1B43">
        <w:rPr>
          <w:b/>
          <w:bCs/>
          <w:lang w:bidi="en-GB"/>
        </w:rPr>
        <w:t>Reference Group Members</w:t>
      </w:r>
    </w:p>
    <w:p w:rsidR="001E1B43" w:rsidRPr="001E1B43" w:rsidRDefault="001E1B43" w:rsidP="0048553D">
      <w:pPr>
        <w:numPr>
          <w:ilvl w:val="0"/>
          <w:numId w:val="17"/>
        </w:numPr>
        <w:rPr>
          <w:lang w:bidi="en-GB"/>
        </w:rPr>
      </w:pPr>
      <w:r w:rsidRPr="001E1B43">
        <w:rPr>
          <w:lang w:bidi="en-GB"/>
        </w:rPr>
        <w:t>Alan Blackwood</w:t>
      </w:r>
    </w:p>
    <w:p w:rsidR="001E1B43" w:rsidRPr="001E1B43" w:rsidRDefault="001E1B43" w:rsidP="0048553D">
      <w:pPr>
        <w:numPr>
          <w:ilvl w:val="0"/>
          <w:numId w:val="17"/>
        </w:numPr>
        <w:rPr>
          <w:lang w:bidi="en-GB"/>
        </w:rPr>
      </w:pPr>
      <w:r w:rsidRPr="001E1B43">
        <w:rPr>
          <w:lang w:bidi="en-GB"/>
        </w:rPr>
        <w:t>Liz Dutton</w:t>
      </w:r>
    </w:p>
    <w:p w:rsidR="001E1B43" w:rsidRPr="001E1B43" w:rsidRDefault="001E1B43" w:rsidP="0048553D">
      <w:pPr>
        <w:numPr>
          <w:ilvl w:val="0"/>
          <w:numId w:val="17"/>
        </w:numPr>
        <w:rPr>
          <w:lang w:bidi="en-GB"/>
        </w:rPr>
      </w:pPr>
      <w:r w:rsidRPr="001E1B43">
        <w:rPr>
          <w:lang w:bidi="en-GB"/>
        </w:rPr>
        <w:t>Rebecca Evans</w:t>
      </w:r>
    </w:p>
    <w:p w:rsidR="001E1B43" w:rsidRPr="001E1B43" w:rsidRDefault="001E1B43" w:rsidP="0048553D">
      <w:pPr>
        <w:numPr>
          <w:ilvl w:val="0"/>
          <w:numId w:val="17"/>
        </w:numPr>
        <w:rPr>
          <w:lang w:bidi="en-GB"/>
        </w:rPr>
      </w:pPr>
      <w:r w:rsidRPr="001E1B43">
        <w:rPr>
          <w:lang w:bidi="en-GB"/>
        </w:rPr>
        <w:t>Peter Gregory</w:t>
      </w:r>
    </w:p>
    <w:p w:rsidR="001E1B43" w:rsidRPr="001E1B43" w:rsidRDefault="001E1B43" w:rsidP="0048553D">
      <w:pPr>
        <w:numPr>
          <w:ilvl w:val="0"/>
          <w:numId w:val="17"/>
        </w:numPr>
        <w:rPr>
          <w:lang w:bidi="en-GB"/>
        </w:rPr>
      </w:pPr>
      <w:r w:rsidRPr="001E1B43">
        <w:rPr>
          <w:lang w:bidi="en-GB"/>
        </w:rPr>
        <w:t>Scott Harry</w:t>
      </w:r>
    </w:p>
    <w:p w:rsidR="001E1B43" w:rsidRPr="001E1B43" w:rsidRDefault="001E1B43" w:rsidP="0048553D">
      <w:pPr>
        <w:numPr>
          <w:ilvl w:val="0"/>
          <w:numId w:val="17"/>
        </w:numPr>
        <w:rPr>
          <w:lang w:bidi="en-GB"/>
        </w:rPr>
      </w:pPr>
      <w:r w:rsidRPr="001E1B43">
        <w:rPr>
          <w:lang w:bidi="en-GB"/>
        </w:rPr>
        <w:t>Grace Mills</w:t>
      </w:r>
    </w:p>
    <w:p w:rsidR="001E1B43" w:rsidRPr="001E1B43" w:rsidRDefault="001E1B43" w:rsidP="0048553D">
      <w:pPr>
        <w:numPr>
          <w:ilvl w:val="0"/>
          <w:numId w:val="17"/>
        </w:numPr>
        <w:rPr>
          <w:lang w:bidi="en-GB"/>
        </w:rPr>
      </w:pPr>
      <w:r w:rsidRPr="001E1B43">
        <w:rPr>
          <w:lang w:bidi="en-GB"/>
        </w:rPr>
        <w:t>Associate Professor Mary-Ann O’Donovan</w:t>
      </w:r>
    </w:p>
    <w:p w:rsidR="001E1B43" w:rsidRPr="001E1B43" w:rsidRDefault="001E1B43" w:rsidP="0048553D">
      <w:pPr>
        <w:numPr>
          <w:ilvl w:val="0"/>
          <w:numId w:val="17"/>
        </w:numPr>
        <w:rPr>
          <w:lang w:bidi="en-GB"/>
        </w:rPr>
      </w:pPr>
      <w:r w:rsidRPr="001E1B43">
        <w:rPr>
          <w:lang w:bidi="en-GB"/>
        </w:rPr>
        <w:t>Leanne Pearman</w:t>
      </w:r>
    </w:p>
    <w:p w:rsidR="001E1B43" w:rsidRPr="001E1B43" w:rsidRDefault="001E1B43" w:rsidP="0048553D">
      <w:pPr>
        <w:numPr>
          <w:ilvl w:val="0"/>
          <w:numId w:val="17"/>
        </w:numPr>
        <w:rPr>
          <w:lang w:bidi="en-GB"/>
        </w:rPr>
      </w:pPr>
      <w:r w:rsidRPr="001E1B43">
        <w:rPr>
          <w:lang w:bidi="en-GB"/>
        </w:rPr>
        <w:t>Pat Sutton</w:t>
      </w:r>
    </w:p>
    <w:p w:rsidR="001E1B43" w:rsidRPr="001E1B43" w:rsidRDefault="001E1B43" w:rsidP="0048553D">
      <w:pPr>
        <w:numPr>
          <w:ilvl w:val="0"/>
          <w:numId w:val="17"/>
        </w:numPr>
        <w:rPr>
          <w:lang w:bidi="en-GB"/>
        </w:rPr>
      </w:pPr>
      <w:r w:rsidRPr="001E1B43">
        <w:rPr>
          <w:lang w:bidi="en-GB"/>
        </w:rPr>
        <w:t>Dr George Taleporos</w:t>
      </w:r>
    </w:p>
    <w:p w:rsidR="001E1B43" w:rsidRPr="001E1B43" w:rsidRDefault="001E1B43" w:rsidP="0048553D">
      <w:pPr>
        <w:numPr>
          <w:ilvl w:val="0"/>
          <w:numId w:val="17"/>
        </w:numPr>
        <w:rPr>
          <w:lang w:bidi="en-GB"/>
        </w:rPr>
      </w:pPr>
      <w:r w:rsidRPr="001E1B43">
        <w:rPr>
          <w:lang w:bidi="en-GB"/>
        </w:rPr>
        <w:t>Peter Tully</w:t>
      </w:r>
    </w:p>
    <w:p w:rsidR="008A4A29" w:rsidRDefault="001E1B43" w:rsidP="0048553D">
      <w:pPr>
        <w:numPr>
          <w:ilvl w:val="0"/>
          <w:numId w:val="17"/>
        </w:numPr>
      </w:pPr>
      <w:r w:rsidRPr="001E1B43">
        <w:rPr>
          <w:lang w:bidi="en-GB"/>
        </w:rPr>
        <w:t>Robbi Williams.</w:t>
      </w:r>
    </w:p>
    <w:p w:rsidR="008A4A29" w:rsidRPr="00A21351" w:rsidRDefault="001E1B43" w:rsidP="00E0532E">
      <w:pPr>
        <w:pStyle w:val="Heading3"/>
      </w:pPr>
      <w:bookmarkStart w:id="11" w:name="_Toc82680738"/>
      <w:r w:rsidRPr="001E1B43">
        <w:rPr>
          <w:lang w:bidi="en-GB"/>
        </w:rPr>
        <w:t>Intellectual Disability Reference Group</w:t>
      </w:r>
      <w:bookmarkEnd w:id="11"/>
    </w:p>
    <w:p w:rsidR="001E1B43" w:rsidRPr="001E1B43" w:rsidRDefault="001E1B43" w:rsidP="001E1B43">
      <w:pPr>
        <w:rPr>
          <w:lang w:bidi="en-GB"/>
        </w:rPr>
      </w:pPr>
      <w:r w:rsidRPr="001E1B43">
        <w:rPr>
          <w:lang w:bidi="en-GB"/>
        </w:rPr>
        <w:t>This Reference Group gives advice to support best practice in empowering people with intellectual disability to lead ordinary lives and be included in their community.</w:t>
      </w:r>
    </w:p>
    <w:p w:rsidR="001E1B43" w:rsidRPr="001E1B43" w:rsidRDefault="001E1B43" w:rsidP="001E1B43">
      <w:pPr>
        <w:rPr>
          <w:lang w:bidi="en-GB"/>
        </w:rPr>
      </w:pPr>
      <w:r w:rsidRPr="001E1B43">
        <w:rPr>
          <w:lang w:bidi="en-GB"/>
        </w:rPr>
        <w:t>Its membership includes:</w:t>
      </w:r>
    </w:p>
    <w:p w:rsidR="001E1B43" w:rsidRPr="001E1B43" w:rsidRDefault="001E1B43" w:rsidP="001E1B43">
      <w:pPr>
        <w:rPr>
          <w:b/>
          <w:bCs/>
          <w:lang w:bidi="en-GB"/>
        </w:rPr>
      </w:pPr>
      <w:r w:rsidRPr="001E1B43">
        <w:rPr>
          <w:b/>
          <w:bCs/>
          <w:lang w:bidi="en-GB"/>
        </w:rPr>
        <w:t>Co-Chairs</w:t>
      </w:r>
    </w:p>
    <w:p w:rsidR="001E1B43" w:rsidRPr="001E1B43" w:rsidRDefault="001E1B43" w:rsidP="0048553D">
      <w:pPr>
        <w:numPr>
          <w:ilvl w:val="0"/>
          <w:numId w:val="18"/>
        </w:numPr>
        <w:rPr>
          <w:lang w:bidi="en-GB"/>
        </w:rPr>
      </w:pPr>
      <w:r w:rsidRPr="001E1B43">
        <w:rPr>
          <w:lang w:bidi="en-GB"/>
        </w:rPr>
        <w:t>Robyn Kruk AO</w:t>
      </w:r>
    </w:p>
    <w:p w:rsidR="001E1B43" w:rsidRPr="001E1B43" w:rsidRDefault="001E1B43" w:rsidP="0048553D">
      <w:pPr>
        <w:numPr>
          <w:ilvl w:val="0"/>
          <w:numId w:val="18"/>
        </w:numPr>
        <w:rPr>
          <w:lang w:bidi="en-GB"/>
        </w:rPr>
      </w:pPr>
      <w:r w:rsidRPr="001E1B43">
        <w:rPr>
          <w:lang w:bidi="en-GB"/>
        </w:rPr>
        <w:t>Leah Van Poppel</w:t>
      </w:r>
    </w:p>
    <w:p w:rsidR="001E1B43" w:rsidRPr="001E1B43" w:rsidRDefault="001E1B43" w:rsidP="001E1B43">
      <w:pPr>
        <w:rPr>
          <w:b/>
          <w:bCs/>
          <w:lang w:bidi="en-GB"/>
        </w:rPr>
      </w:pPr>
      <w:r w:rsidRPr="001E1B43">
        <w:rPr>
          <w:b/>
          <w:bCs/>
          <w:lang w:bidi="en-GB"/>
        </w:rPr>
        <w:t>Council Member Representatives</w:t>
      </w:r>
    </w:p>
    <w:p w:rsidR="001E1B43" w:rsidRPr="001E1B43" w:rsidRDefault="001E1B43" w:rsidP="0048553D">
      <w:pPr>
        <w:numPr>
          <w:ilvl w:val="0"/>
          <w:numId w:val="19"/>
        </w:numPr>
        <w:rPr>
          <w:lang w:bidi="en-GB"/>
        </w:rPr>
      </w:pPr>
      <w:r w:rsidRPr="001E1B43">
        <w:rPr>
          <w:lang w:bidi="en-GB"/>
        </w:rPr>
        <w:t>Judy Huett</w:t>
      </w:r>
    </w:p>
    <w:p w:rsidR="001E1B43" w:rsidRPr="001E1B43" w:rsidRDefault="001E1B43" w:rsidP="0048553D">
      <w:pPr>
        <w:numPr>
          <w:ilvl w:val="0"/>
          <w:numId w:val="19"/>
        </w:numPr>
        <w:rPr>
          <w:lang w:bidi="en-GB"/>
        </w:rPr>
      </w:pPr>
      <w:r w:rsidRPr="001E1B43">
        <w:rPr>
          <w:lang w:bidi="en-GB"/>
        </w:rPr>
        <w:t>Dr Leighton Jay</w:t>
      </w:r>
    </w:p>
    <w:p w:rsidR="001E1B43" w:rsidRPr="001E1B43" w:rsidRDefault="001E1B43" w:rsidP="001E1B43">
      <w:pPr>
        <w:rPr>
          <w:b/>
          <w:bCs/>
          <w:lang w:bidi="en-GB"/>
        </w:rPr>
      </w:pPr>
      <w:r w:rsidRPr="001E1B43">
        <w:rPr>
          <w:b/>
          <w:bCs/>
          <w:lang w:bidi="en-GB"/>
        </w:rPr>
        <w:t>Reference Group Members</w:t>
      </w:r>
    </w:p>
    <w:p w:rsidR="001E1B43" w:rsidRPr="001E1B43" w:rsidRDefault="001E1B43" w:rsidP="0048553D">
      <w:pPr>
        <w:numPr>
          <w:ilvl w:val="0"/>
          <w:numId w:val="20"/>
        </w:numPr>
        <w:rPr>
          <w:lang w:bidi="en-GB"/>
        </w:rPr>
      </w:pPr>
      <w:r w:rsidRPr="001E1B43">
        <w:rPr>
          <w:lang w:bidi="en-GB"/>
        </w:rPr>
        <w:t>Paige Armstrong</w:t>
      </w:r>
    </w:p>
    <w:p w:rsidR="001E1B43" w:rsidRPr="001E1B43" w:rsidRDefault="001E1B43" w:rsidP="0048553D">
      <w:pPr>
        <w:numPr>
          <w:ilvl w:val="0"/>
          <w:numId w:val="20"/>
        </w:numPr>
        <w:rPr>
          <w:lang w:bidi="en-GB"/>
        </w:rPr>
      </w:pPr>
      <w:r w:rsidRPr="001E1B43">
        <w:rPr>
          <w:lang w:bidi="en-GB"/>
        </w:rPr>
        <w:t>Gavin Burner</w:t>
      </w:r>
    </w:p>
    <w:p w:rsidR="001E1B43" w:rsidRPr="001E1B43" w:rsidRDefault="001E1B43" w:rsidP="0048553D">
      <w:pPr>
        <w:numPr>
          <w:ilvl w:val="0"/>
          <w:numId w:val="20"/>
        </w:numPr>
        <w:rPr>
          <w:lang w:bidi="en-GB"/>
        </w:rPr>
      </w:pPr>
      <w:r w:rsidRPr="001E1B43">
        <w:rPr>
          <w:lang w:bidi="en-GB"/>
        </w:rPr>
        <w:t>Marissa Carlyon</w:t>
      </w:r>
    </w:p>
    <w:p w:rsidR="001E1B43" w:rsidRPr="001E1B43" w:rsidRDefault="001E1B43" w:rsidP="0048553D">
      <w:pPr>
        <w:numPr>
          <w:ilvl w:val="0"/>
          <w:numId w:val="20"/>
        </w:numPr>
        <w:rPr>
          <w:lang w:bidi="en-GB"/>
        </w:rPr>
      </w:pPr>
      <w:r w:rsidRPr="001E1B43">
        <w:rPr>
          <w:lang w:bidi="en-GB"/>
        </w:rPr>
        <w:t>Nathan Despott</w:t>
      </w:r>
    </w:p>
    <w:p w:rsidR="001E1B43" w:rsidRPr="001E1B43" w:rsidRDefault="001E1B43" w:rsidP="0048553D">
      <w:pPr>
        <w:numPr>
          <w:ilvl w:val="0"/>
          <w:numId w:val="20"/>
        </w:numPr>
        <w:rPr>
          <w:lang w:bidi="en-GB"/>
        </w:rPr>
      </w:pPr>
      <w:r w:rsidRPr="001E1B43">
        <w:rPr>
          <w:lang w:bidi="en-GB"/>
        </w:rPr>
        <w:t>Angus Graham OAM</w:t>
      </w:r>
    </w:p>
    <w:p w:rsidR="001E1B43" w:rsidRPr="001E1B43" w:rsidRDefault="001E1B43" w:rsidP="0048553D">
      <w:pPr>
        <w:numPr>
          <w:ilvl w:val="0"/>
          <w:numId w:val="20"/>
        </w:numPr>
        <w:rPr>
          <w:lang w:bidi="en-GB"/>
        </w:rPr>
      </w:pPr>
      <w:r w:rsidRPr="001E1B43">
        <w:rPr>
          <w:lang w:bidi="en-GB"/>
        </w:rPr>
        <w:t>Brodie McElroy</w:t>
      </w:r>
    </w:p>
    <w:p w:rsidR="001E1B43" w:rsidRPr="001E1B43" w:rsidRDefault="001E1B43" w:rsidP="0048553D">
      <w:pPr>
        <w:numPr>
          <w:ilvl w:val="0"/>
          <w:numId w:val="20"/>
        </w:numPr>
        <w:rPr>
          <w:lang w:bidi="en-GB"/>
        </w:rPr>
      </w:pPr>
      <w:r w:rsidRPr="001E1B43">
        <w:rPr>
          <w:lang w:bidi="en-GB"/>
        </w:rPr>
        <w:t>Leonie McLean</w:t>
      </w:r>
    </w:p>
    <w:p w:rsidR="001E1B43" w:rsidRPr="001E1B43" w:rsidRDefault="001E1B43" w:rsidP="0048553D">
      <w:pPr>
        <w:numPr>
          <w:ilvl w:val="0"/>
          <w:numId w:val="20"/>
        </w:numPr>
        <w:rPr>
          <w:lang w:bidi="en-GB"/>
        </w:rPr>
      </w:pPr>
      <w:r w:rsidRPr="001E1B43">
        <w:rPr>
          <w:lang w:bidi="en-GB"/>
        </w:rPr>
        <w:t>Professor Sally Robinson</w:t>
      </w:r>
    </w:p>
    <w:p w:rsidR="001E1B43" w:rsidRPr="001E1B43" w:rsidRDefault="001E1B43" w:rsidP="0048553D">
      <w:pPr>
        <w:numPr>
          <w:ilvl w:val="0"/>
          <w:numId w:val="20"/>
        </w:numPr>
        <w:rPr>
          <w:lang w:bidi="en-GB"/>
        </w:rPr>
      </w:pPr>
      <w:r w:rsidRPr="001E1B43">
        <w:rPr>
          <w:lang w:bidi="en-GB"/>
        </w:rPr>
        <w:t>Jim Simpson</w:t>
      </w:r>
    </w:p>
    <w:p w:rsidR="001E1B43" w:rsidRPr="001E1B43" w:rsidRDefault="001E1B43" w:rsidP="0048553D">
      <w:pPr>
        <w:numPr>
          <w:ilvl w:val="0"/>
          <w:numId w:val="20"/>
        </w:numPr>
        <w:rPr>
          <w:lang w:bidi="en-GB"/>
        </w:rPr>
      </w:pPr>
      <w:r w:rsidRPr="001E1B43">
        <w:rPr>
          <w:lang w:bidi="en-GB"/>
        </w:rPr>
        <w:t>Sarah Sutton</w:t>
      </w:r>
    </w:p>
    <w:p w:rsidR="001E1B43" w:rsidRPr="001E1B43" w:rsidRDefault="001E1B43" w:rsidP="0048553D">
      <w:pPr>
        <w:numPr>
          <w:ilvl w:val="0"/>
          <w:numId w:val="20"/>
        </w:numPr>
        <w:rPr>
          <w:lang w:bidi="en-GB"/>
        </w:rPr>
      </w:pPr>
      <w:r w:rsidRPr="001E1B43">
        <w:rPr>
          <w:lang w:bidi="en-GB"/>
        </w:rPr>
        <w:t>Justen Thomas</w:t>
      </w:r>
    </w:p>
    <w:p w:rsidR="001E1B43" w:rsidRPr="001E1B43" w:rsidRDefault="001E1B43" w:rsidP="0048553D">
      <w:pPr>
        <w:numPr>
          <w:ilvl w:val="0"/>
          <w:numId w:val="20"/>
        </w:numPr>
        <w:rPr>
          <w:lang w:bidi="en-GB"/>
        </w:rPr>
      </w:pPr>
      <w:r w:rsidRPr="001E1B43">
        <w:rPr>
          <w:lang w:bidi="en-GB"/>
        </w:rPr>
        <w:t>Catherine Viney</w:t>
      </w:r>
    </w:p>
    <w:p w:rsidR="00A3287F" w:rsidRDefault="001E1B43" w:rsidP="0048553D">
      <w:pPr>
        <w:numPr>
          <w:ilvl w:val="0"/>
          <w:numId w:val="20"/>
        </w:numPr>
      </w:pPr>
      <w:r w:rsidRPr="001E1B43">
        <w:rPr>
          <w:lang w:bidi="en-GB"/>
        </w:rPr>
        <w:t>Angela Yee.</w:t>
      </w:r>
    </w:p>
    <w:p w:rsidR="00A3287F" w:rsidRPr="00A21351" w:rsidRDefault="00A3287F" w:rsidP="00A3287F">
      <w:pPr>
        <w:pStyle w:val="Heading2"/>
      </w:pPr>
      <w:bookmarkStart w:id="12" w:name="_Toc82680739"/>
      <w:r w:rsidRPr="00A3287F">
        <w:t>Our priorities</w:t>
      </w:r>
      <w:bookmarkEnd w:id="12"/>
    </w:p>
    <w:p w:rsidR="00A3287F" w:rsidRDefault="001B7340" w:rsidP="00A3287F">
      <w:r w:rsidRPr="001B7340">
        <w:t>Council uses an Operating Model to guide the way it works and plan its annual priorities for formal and informal advice</w:t>
      </w:r>
      <w:r w:rsidR="00903B32">
        <w:t>.</w:t>
      </w:r>
    </w:p>
    <w:p w:rsidR="00885024" w:rsidRPr="00EC4364" w:rsidRDefault="00885024" w:rsidP="00885024">
      <w:pPr>
        <w:pStyle w:val="Heading3"/>
        <w:rPr>
          <w:lang w:bidi="en-GB"/>
        </w:rPr>
      </w:pPr>
      <w:bookmarkStart w:id="13" w:name="_Toc82680740"/>
      <w:r w:rsidRPr="00885024">
        <w:rPr>
          <w:lang w:bidi="en-GB"/>
        </w:rPr>
        <w:t>Our Operating Model</w:t>
      </w:r>
      <w:bookmarkEnd w:id="13"/>
    </w:p>
    <w:p w:rsidR="00B15153" w:rsidRPr="00B15153" w:rsidRDefault="00B15153" w:rsidP="00B15153">
      <w:pPr>
        <w:rPr>
          <w:lang w:bidi="en-GB"/>
        </w:rPr>
      </w:pPr>
      <w:r w:rsidRPr="00B15153">
        <w:t>The Council Operating Model outlines the way we work and better aligns Council’s work with that of the NDIA. It involves four steps:</w:t>
      </w:r>
    </w:p>
    <w:p w:rsidR="00B15153" w:rsidRDefault="00B15153" w:rsidP="00B15153">
      <w:pPr>
        <w:pStyle w:val="Heading4"/>
        <w:rPr>
          <w:bCs/>
          <w:lang w:bidi="en-GB"/>
        </w:rPr>
      </w:pPr>
      <w:r>
        <w:t>S</w:t>
      </w:r>
      <w:r w:rsidRPr="00B15153">
        <w:rPr>
          <w:bCs/>
          <w:lang w:bidi="en-GB"/>
        </w:rPr>
        <w:t>tep 1 – Identify and prioritise:</w:t>
      </w:r>
    </w:p>
    <w:p w:rsidR="00B15153" w:rsidRDefault="00B15153" w:rsidP="0048553D">
      <w:pPr>
        <w:pStyle w:val="ListParagraph"/>
        <w:numPr>
          <w:ilvl w:val="0"/>
          <w:numId w:val="21"/>
        </w:numPr>
        <w:rPr>
          <w:lang w:bidi="en-GB"/>
        </w:rPr>
      </w:pPr>
      <w:r>
        <w:rPr>
          <w:lang w:bidi="en-GB"/>
        </w:rPr>
        <w:t>The NDIA Board makes a formal request for advice each financial year</w:t>
      </w:r>
    </w:p>
    <w:p w:rsidR="00B15153" w:rsidRDefault="00B15153" w:rsidP="0048553D">
      <w:pPr>
        <w:pStyle w:val="ListParagraph"/>
        <w:numPr>
          <w:ilvl w:val="0"/>
          <w:numId w:val="21"/>
        </w:numPr>
        <w:rPr>
          <w:lang w:bidi="en-GB"/>
        </w:rPr>
      </w:pPr>
      <w:r>
        <w:rPr>
          <w:lang w:bidi="en-GB"/>
        </w:rPr>
        <w:t>Council considers the request alongside its own self-identified priorities</w:t>
      </w:r>
    </w:p>
    <w:p w:rsidR="00B15153" w:rsidRPr="00B15153" w:rsidRDefault="00B15153" w:rsidP="0048553D">
      <w:pPr>
        <w:pStyle w:val="ListParagraph"/>
        <w:numPr>
          <w:ilvl w:val="0"/>
          <w:numId w:val="21"/>
        </w:numPr>
        <w:rPr>
          <w:lang w:bidi="en-GB"/>
        </w:rPr>
      </w:pPr>
      <w:r>
        <w:rPr>
          <w:lang w:bidi="en-GB"/>
        </w:rPr>
        <w:t>A forward program is developed and endorsed.</w:t>
      </w:r>
    </w:p>
    <w:p w:rsidR="00885024" w:rsidRDefault="00B15153" w:rsidP="00B15153">
      <w:pPr>
        <w:pStyle w:val="Heading4"/>
      </w:pPr>
      <w:r>
        <w:t>S</w:t>
      </w:r>
      <w:r w:rsidRPr="00B15153">
        <w:t xml:space="preserve">tep 2 – </w:t>
      </w:r>
      <w:proofErr w:type="spellStart"/>
      <w:r w:rsidRPr="00B15153">
        <w:t>Mobilise</w:t>
      </w:r>
      <w:proofErr w:type="spellEnd"/>
      <w:r w:rsidRPr="00B15153">
        <w:t>:</w:t>
      </w:r>
    </w:p>
    <w:p w:rsidR="00B15153" w:rsidRDefault="00B15153" w:rsidP="0048553D">
      <w:pPr>
        <w:pStyle w:val="ListParagraph"/>
        <w:numPr>
          <w:ilvl w:val="0"/>
          <w:numId w:val="22"/>
        </w:numPr>
      </w:pPr>
      <w:r>
        <w:t>The NDIA business area that is responsible for the implementation of the advice is identified</w:t>
      </w:r>
    </w:p>
    <w:p w:rsidR="00B15153" w:rsidRDefault="00B15153" w:rsidP="0048553D">
      <w:pPr>
        <w:pStyle w:val="ListParagraph"/>
        <w:numPr>
          <w:ilvl w:val="0"/>
          <w:numId w:val="22"/>
        </w:numPr>
      </w:pPr>
      <w:r>
        <w:t>Expert advice is sought</w:t>
      </w:r>
    </w:p>
    <w:p w:rsidR="00B15153" w:rsidRDefault="00B15153" w:rsidP="0048553D">
      <w:pPr>
        <w:pStyle w:val="ListParagraph"/>
        <w:numPr>
          <w:ilvl w:val="0"/>
          <w:numId w:val="22"/>
        </w:numPr>
      </w:pPr>
      <w:r>
        <w:t>Literature reviews, research and consultation is commissioned</w:t>
      </w:r>
    </w:p>
    <w:p w:rsidR="00B15153" w:rsidRDefault="00B15153" w:rsidP="0048553D">
      <w:pPr>
        <w:pStyle w:val="ListParagraph"/>
        <w:numPr>
          <w:ilvl w:val="0"/>
          <w:numId w:val="22"/>
        </w:numPr>
      </w:pPr>
      <w:r>
        <w:t>Council and Reference Groups consider the draft advice</w:t>
      </w:r>
    </w:p>
    <w:p w:rsidR="00B15153" w:rsidRPr="00B15153" w:rsidRDefault="00B15153" w:rsidP="0048553D">
      <w:pPr>
        <w:pStyle w:val="ListParagraph"/>
        <w:numPr>
          <w:ilvl w:val="0"/>
          <w:numId w:val="22"/>
        </w:numPr>
      </w:pPr>
      <w:r>
        <w:t>Council endorses the final advice.</w:t>
      </w:r>
    </w:p>
    <w:p w:rsidR="00B15153" w:rsidRDefault="00B15153" w:rsidP="00B15153">
      <w:pPr>
        <w:pStyle w:val="Heading4"/>
      </w:pPr>
      <w:r>
        <w:t>S</w:t>
      </w:r>
      <w:r w:rsidRPr="00B15153">
        <w:t xml:space="preserve">tep 3 – </w:t>
      </w:r>
      <w:proofErr w:type="gramStart"/>
      <w:r w:rsidRPr="00B15153">
        <w:t>Advise</w:t>
      </w:r>
      <w:proofErr w:type="gramEnd"/>
      <w:r w:rsidRPr="00B15153">
        <w:t>:</w:t>
      </w:r>
    </w:p>
    <w:p w:rsidR="00B15153" w:rsidRDefault="00B15153" w:rsidP="0048553D">
      <w:pPr>
        <w:pStyle w:val="ListParagraph"/>
        <w:numPr>
          <w:ilvl w:val="0"/>
          <w:numId w:val="23"/>
        </w:numPr>
      </w:pPr>
      <w:r>
        <w:t>An Agency Response is sought, outlining how the NDIA will implement the Council’s advice</w:t>
      </w:r>
    </w:p>
    <w:p w:rsidR="00B15153" w:rsidRPr="00B15153" w:rsidRDefault="00B15153" w:rsidP="0048553D">
      <w:pPr>
        <w:pStyle w:val="ListParagraph"/>
        <w:numPr>
          <w:ilvl w:val="0"/>
          <w:numId w:val="23"/>
        </w:numPr>
      </w:pPr>
      <w:r>
        <w:t>The advice and Agency Response is submitted to the NDIA Board, then referred to the Ministerial Council.</w:t>
      </w:r>
    </w:p>
    <w:p w:rsidR="00B15153" w:rsidRPr="00B15153" w:rsidRDefault="00B15153" w:rsidP="009D66AC">
      <w:pPr>
        <w:pStyle w:val="Heading4"/>
      </w:pPr>
      <w:r>
        <w:t>S</w:t>
      </w:r>
      <w:r w:rsidRPr="00B15153">
        <w:rPr>
          <w:bCs/>
          <w:lang w:bidi="en-GB"/>
        </w:rPr>
        <w:t>tep 4 – Implement:</w:t>
      </w:r>
    </w:p>
    <w:p w:rsidR="00B15153" w:rsidRDefault="00B15153" w:rsidP="0048553D">
      <w:pPr>
        <w:pStyle w:val="ListParagraph"/>
        <w:numPr>
          <w:ilvl w:val="0"/>
          <w:numId w:val="24"/>
        </w:numPr>
      </w:pPr>
      <w:r>
        <w:t>The advice is implemented, with progress reports to Council and NDIA Board every six months. Additional advice is sought, as needed</w:t>
      </w:r>
    </w:p>
    <w:p w:rsidR="00885024" w:rsidRDefault="00B15153" w:rsidP="0048553D">
      <w:pPr>
        <w:pStyle w:val="ListParagraph"/>
        <w:numPr>
          <w:ilvl w:val="0"/>
          <w:numId w:val="24"/>
        </w:numPr>
      </w:pPr>
      <w:r>
        <w:t>Council actively delivers its work products.</w:t>
      </w:r>
    </w:p>
    <w:p w:rsidR="00B15153" w:rsidRPr="004D45E8" w:rsidRDefault="00B15153" w:rsidP="00B15153">
      <w:pPr>
        <w:pStyle w:val="Heading3"/>
        <w:rPr>
          <w:lang w:bidi="en-GB"/>
        </w:rPr>
      </w:pPr>
      <w:bookmarkStart w:id="14" w:name="_Toc82680741"/>
      <w:r w:rsidRPr="004D45E8">
        <w:rPr>
          <w:lang w:bidi="en-GB"/>
        </w:rPr>
        <w:t>Our 2020–21 Work Plan</w:t>
      </w:r>
      <w:bookmarkEnd w:id="14"/>
    </w:p>
    <w:p w:rsidR="009D66AC" w:rsidRPr="009D66AC" w:rsidRDefault="009D66AC" w:rsidP="009D66AC">
      <w:pPr>
        <w:rPr>
          <w:lang w:bidi="en-GB"/>
        </w:rPr>
      </w:pPr>
      <w:r w:rsidRPr="009D66AC">
        <w:rPr>
          <w:lang w:bidi="en-GB"/>
        </w:rPr>
        <w:t>Council’s Work Plan outlines the work we will do over a year. When developing our Work Plan, Council considers:</w:t>
      </w:r>
    </w:p>
    <w:p w:rsidR="009D66AC" w:rsidRPr="009D66AC" w:rsidRDefault="009D66AC" w:rsidP="0048553D">
      <w:pPr>
        <w:pStyle w:val="ListParagraph"/>
        <w:numPr>
          <w:ilvl w:val="0"/>
          <w:numId w:val="5"/>
        </w:numPr>
        <w:rPr>
          <w:lang w:bidi="en-GB"/>
        </w:rPr>
      </w:pPr>
      <w:r w:rsidRPr="009D66AC">
        <w:rPr>
          <w:lang w:bidi="en-GB"/>
        </w:rPr>
        <w:t>The priorities identified by Council, its Expert</w:t>
      </w:r>
      <w:r>
        <w:rPr>
          <w:lang w:bidi="en-GB"/>
        </w:rPr>
        <w:t xml:space="preserve"> </w:t>
      </w:r>
      <w:r w:rsidRPr="009D66AC">
        <w:rPr>
          <w:lang w:bidi="en-GB"/>
        </w:rPr>
        <w:t>Adviser, and Reference Group Members</w:t>
      </w:r>
    </w:p>
    <w:p w:rsidR="009D66AC" w:rsidRPr="009D66AC" w:rsidRDefault="009D66AC" w:rsidP="0048553D">
      <w:pPr>
        <w:pStyle w:val="ListParagraph"/>
        <w:numPr>
          <w:ilvl w:val="0"/>
          <w:numId w:val="5"/>
        </w:numPr>
        <w:rPr>
          <w:lang w:bidi="en-GB"/>
        </w:rPr>
      </w:pPr>
      <w:r w:rsidRPr="009D66AC">
        <w:rPr>
          <w:lang w:bidi="en-GB"/>
        </w:rPr>
        <w:t>Priorities outlined in the NDIA Corporate Plan</w:t>
      </w:r>
    </w:p>
    <w:p w:rsidR="009D66AC" w:rsidRDefault="009D66AC" w:rsidP="0048553D">
      <w:pPr>
        <w:pStyle w:val="ListParagraph"/>
        <w:numPr>
          <w:ilvl w:val="0"/>
          <w:numId w:val="5"/>
        </w:numPr>
        <w:rPr>
          <w:lang w:bidi="en-GB"/>
        </w:rPr>
      </w:pPr>
      <w:r w:rsidRPr="009D66AC">
        <w:rPr>
          <w:lang w:bidi="en-GB"/>
        </w:rPr>
        <w:t>Requests that the NDIA Board has made for Council’s advice</w:t>
      </w:r>
      <w:r>
        <w:rPr>
          <w:lang w:bidi="en-GB"/>
        </w:rPr>
        <w:t xml:space="preserve"> </w:t>
      </w:r>
    </w:p>
    <w:p w:rsidR="009D66AC" w:rsidRPr="009D66AC" w:rsidRDefault="009D66AC" w:rsidP="0048553D">
      <w:pPr>
        <w:pStyle w:val="ListParagraph"/>
        <w:numPr>
          <w:ilvl w:val="0"/>
          <w:numId w:val="5"/>
        </w:numPr>
        <w:rPr>
          <w:lang w:bidi="en-GB"/>
        </w:rPr>
      </w:pPr>
      <w:r w:rsidRPr="009D66AC">
        <w:rPr>
          <w:lang w:bidi="en-GB"/>
        </w:rPr>
        <w:t>Other priorities from the wider government and disability sectors. This includes current issues of concern and the Disability Reform Ministers’ priorities.</w:t>
      </w:r>
    </w:p>
    <w:p w:rsidR="009D66AC" w:rsidRPr="009D66AC" w:rsidRDefault="009D66AC" w:rsidP="009D66AC">
      <w:pPr>
        <w:rPr>
          <w:lang w:bidi="en-GB"/>
        </w:rPr>
      </w:pPr>
      <w:r w:rsidRPr="009D66AC">
        <w:rPr>
          <w:lang w:bidi="en-GB"/>
        </w:rPr>
        <w:t>We focus on areas that will have meaningful, systemic and long-lasting impact. Our Work Plan is always flexible, and may change if new priorities are identified throughout the year.</w:t>
      </w:r>
    </w:p>
    <w:p w:rsidR="009D66AC" w:rsidRDefault="009D66AC" w:rsidP="009D66AC">
      <w:pPr>
        <w:rPr>
          <w:bCs/>
          <w:lang w:bidi="en-GB"/>
        </w:rPr>
      </w:pPr>
      <w:r w:rsidRPr="009D66AC">
        <w:rPr>
          <w:bCs/>
          <w:lang w:bidi="en-GB"/>
        </w:rPr>
        <w:t xml:space="preserve">Our Work Plan includes projects of work across formal advice, informal advice and advice from Council’s Reference Groups. The Work Plan links to the NDIA Corporate Plan Aspirations and the </w:t>
      </w:r>
      <w:r>
        <w:rPr>
          <w:bCs/>
          <w:lang w:bidi="en-GB"/>
        </w:rPr>
        <w:t>C</w:t>
      </w:r>
      <w:r w:rsidR="00F144D9">
        <w:rPr>
          <w:bCs/>
          <w:lang w:bidi="en-GB"/>
        </w:rPr>
        <w:t>ouncil Communications Strategy:</w:t>
      </w:r>
    </w:p>
    <w:p w:rsidR="009D66AC" w:rsidRPr="00A21351" w:rsidRDefault="009D66AC" w:rsidP="009D66AC">
      <w:pPr>
        <w:pStyle w:val="Heading4"/>
      </w:pPr>
      <w:r w:rsidRPr="009D66AC">
        <w:rPr>
          <w:lang w:val="en-GB" w:bidi="en-GB"/>
        </w:rPr>
        <w:t>Formal advice</w:t>
      </w:r>
    </w:p>
    <w:p w:rsidR="006661B2" w:rsidRPr="006661B2" w:rsidRDefault="00BA05B5" w:rsidP="0048553D">
      <w:pPr>
        <w:numPr>
          <w:ilvl w:val="0"/>
          <w:numId w:val="25"/>
        </w:numPr>
        <w:rPr>
          <w:lang w:val="en-GB" w:bidi="en-GB"/>
        </w:rPr>
      </w:pPr>
      <w:hyperlink r:id="rId50">
        <w:r w:rsidR="006661B2" w:rsidRPr="006661B2">
          <w:rPr>
            <w:rStyle w:val="Hyperlink"/>
            <w:lang w:val="en-GB" w:bidi="en-GB"/>
          </w:rPr>
          <w:t>‘Supporting LACs to be</w:t>
        </w:r>
      </w:hyperlink>
      <w:hyperlink r:id="rId51">
        <w:r w:rsidR="006661B2" w:rsidRPr="006661B2">
          <w:rPr>
            <w:rStyle w:val="Hyperlink"/>
            <w:lang w:val="en-GB" w:bidi="en-GB"/>
          </w:rPr>
          <w:t xml:space="preserve"> LACs’ (PDF, 1.2MB)</w:t>
        </w:r>
      </w:hyperlink>
    </w:p>
    <w:p w:rsidR="006661B2" w:rsidRPr="006661B2" w:rsidRDefault="00BA05B5" w:rsidP="0048553D">
      <w:pPr>
        <w:numPr>
          <w:ilvl w:val="0"/>
          <w:numId w:val="25"/>
        </w:numPr>
        <w:rPr>
          <w:lang w:val="en-GB" w:bidi="en-GB"/>
        </w:rPr>
      </w:pPr>
      <w:hyperlink r:id="rId52">
        <w:r w:rsidR="006661B2" w:rsidRPr="006661B2">
          <w:rPr>
            <w:rStyle w:val="Hyperlink"/>
            <w:lang w:val="en-GB" w:bidi="en-GB"/>
          </w:rPr>
          <w:t>‘Support for families</w:t>
        </w:r>
      </w:hyperlink>
      <w:hyperlink r:id="rId53">
        <w:r w:rsidR="006661B2" w:rsidRPr="006661B2">
          <w:rPr>
            <w:rStyle w:val="Hyperlink"/>
            <w:lang w:val="en-GB" w:bidi="en-GB"/>
          </w:rPr>
          <w:t xml:space="preserve"> and carers’ (DOCX,</w:t>
        </w:r>
      </w:hyperlink>
      <w:hyperlink r:id="rId54">
        <w:r w:rsidR="006661B2" w:rsidRPr="006661B2">
          <w:rPr>
            <w:rStyle w:val="Hyperlink"/>
            <w:lang w:val="en-GB" w:bidi="en-GB"/>
          </w:rPr>
          <w:t xml:space="preserve"> 2.4MB)</w:t>
        </w:r>
      </w:hyperlink>
    </w:p>
    <w:p w:rsidR="006661B2" w:rsidRPr="006661B2" w:rsidRDefault="00BA05B5" w:rsidP="0048553D">
      <w:pPr>
        <w:numPr>
          <w:ilvl w:val="0"/>
          <w:numId w:val="25"/>
        </w:numPr>
        <w:rPr>
          <w:lang w:val="en-GB" w:bidi="en-GB"/>
        </w:rPr>
      </w:pPr>
      <w:hyperlink r:id="rId55">
        <w:r w:rsidR="006661B2" w:rsidRPr="006661B2">
          <w:rPr>
            <w:rStyle w:val="Hyperlink"/>
            <w:lang w:val="en-GB" w:bidi="en-GB"/>
          </w:rPr>
          <w:t>‘Choice and control</w:t>
        </w:r>
      </w:hyperlink>
      <w:hyperlink r:id="rId56">
        <w:r w:rsidR="006661B2" w:rsidRPr="006661B2">
          <w:rPr>
            <w:rStyle w:val="Hyperlink"/>
            <w:lang w:val="en-GB" w:bidi="en-GB"/>
          </w:rPr>
          <w:t xml:space="preserve"> to safely live a life</w:t>
        </w:r>
      </w:hyperlink>
      <w:hyperlink r:id="rId57">
        <w:r w:rsidR="006661B2" w:rsidRPr="006661B2">
          <w:rPr>
            <w:rStyle w:val="Hyperlink"/>
            <w:lang w:val="en-GB" w:bidi="en-GB"/>
          </w:rPr>
          <w:t xml:space="preserve"> of belonging and</w:t>
        </w:r>
      </w:hyperlink>
      <w:hyperlink r:id="rId58">
        <w:r w:rsidR="006661B2" w:rsidRPr="006661B2">
          <w:rPr>
            <w:rStyle w:val="Hyperlink"/>
            <w:lang w:val="en-GB" w:bidi="en-GB"/>
          </w:rPr>
          <w:t xml:space="preserve"> citizenship’ (DOCX,</w:t>
        </w:r>
      </w:hyperlink>
      <w:hyperlink r:id="rId59">
        <w:r w:rsidR="006661B2" w:rsidRPr="006661B2">
          <w:rPr>
            <w:rStyle w:val="Hyperlink"/>
            <w:lang w:val="en-GB" w:bidi="en-GB"/>
          </w:rPr>
          <w:t xml:space="preserve"> 1.6MB)</w:t>
        </w:r>
      </w:hyperlink>
    </w:p>
    <w:p w:rsidR="009D66AC" w:rsidRPr="0098239C" w:rsidRDefault="006661B2" w:rsidP="0048553D">
      <w:pPr>
        <w:numPr>
          <w:ilvl w:val="0"/>
          <w:numId w:val="25"/>
        </w:numPr>
        <w:rPr>
          <w:lang w:bidi="en-GB"/>
        </w:rPr>
      </w:pPr>
      <w:r w:rsidRPr="00F144D9">
        <w:rPr>
          <w:lang w:val="en-GB" w:bidi="en-GB"/>
        </w:rPr>
        <w:t>‘Supporting participants t</w:t>
      </w:r>
      <w:r w:rsidR="00F144D9" w:rsidRPr="00F144D9">
        <w:rPr>
          <w:lang w:val="en-GB" w:bidi="en-GB"/>
        </w:rPr>
        <w:t>o be included in the community’.</w:t>
      </w:r>
    </w:p>
    <w:p w:rsidR="009D66AC" w:rsidRDefault="009D66AC" w:rsidP="009D66AC">
      <w:pPr>
        <w:pStyle w:val="Heading4"/>
        <w:rPr>
          <w:lang w:val="en-GB" w:bidi="en-GB"/>
        </w:rPr>
      </w:pPr>
      <w:r w:rsidRPr="009D66AC">
        <w:rPr>
          <w:lang w:val="en-GB" w:bidi="en-GB"/>
        </w:rPr>
        <w:t>Informal advice</w:t>
      </w:r>
    </w:p>
    <w:p w:rsidR="00F144D9" w:rsidRPr="00F144D9" w:rsidRDefault="00F144D9" w:rsidP="0048553D">
      <w:pPr>
        <w:numPr>
          <w:ilvl w:val="0"/>
          <w:numId w:val="26"/>
        </w:numPr>
        <w:rPr>
          <w:lang w:val="en-GB" w:bidi="en-GB"/>
        </w:rPr>
      </w:pPr>
      <w:r w:rsidRPr="00F144D9">
        <w:rPr>
          <w:lang w:val="en-GB" w:bidi="en-GB"/>
        </w:rPr>
        <w:t>Independent assessments</w:t>
      </w:r>
    </w:p>
    <w:p w:rsidR="00F144D9" w:rsidRPr="00F144D9" w:rsidRDefault="00F144D9" w:rsidP="0048553D">
      <w:pPr>
        <w:numPr>
          <w:ilvl w:val="0"/>
          <w:numId w:val="26"/>
        </w:numPr>
        <w:rPr>
          <w:lang w:val="en-GB" w:bidi="en-GB"/>
        </w:rPr>
      </w:pPr>
      <w:r w:rsidRPr="00F144D9">
        <w:rPr>
          <w:lang w:val="en-GB" w:bidi="en-GB"/>
        </w:rPr>
        <w:t>Post-COVID practice and support</w:t>
      </w:r>
    </w:p>
    <w:p w:rsidR="00F144D9" w:rsidRPr="00F144D9" w:rsidRDefault="00F144D9" w:rsidP="0048553D">
      <w:pPr>
        <w:numPr>
          <w:ilvl w:val="0"/>
          <w:numId w:val="26"/>
        </w:numPr>
        <w:rPr>
          <w:lang w:val="en-GB" w:bidi="en-GB"/>
        </w:rPr>
      </w:pPr>
      <w:r w:rsidRPr="00F144D9">
        <w:rPr>
          <w:lang w:val="en-GB" w:bidi="en-GB"/>
        </w:rPr>
        <w:t>Support coordination</w:t>
      </w:r>
    </w:p>
    <w:p w:rsidR="00F144D9" w:rsidRPr="00F144D9" w:rsidRDefault="00F144D9" w:rsidP="0048553D">
      <w:pPr>
        <w:numPr>
          <w:ilvl w:val="0"/>
          <w:numId w:val="26"/>
        </w:numPr>
        <w:rPr>
          <w:lang w:val="en-GB" w:bidi="en-GB"/>
        </w:rPr>
      </w:pPr>
      <w:r w:rsidRPr="00F144D9">
        <w:rPr>
          <w:lang w:val="en-GB" w:bidi="en-GB"/>
        </w:rPr>
        <w:t>Scheme Work of the Future</w:t>
      </w:r>
    </w:p>
    <w:p w:rsidR="00F144D9" w:rsidRPr="00F144D9" w:rsidRDefault="00F144D9" w:rsidP="0048553D">
      <w:pPr>
        <w:numPr>
          <w:ilvl w:val="0"/>
          <w:numId w:val="26"/>
        </w:numPr>
        <w:rPr>
          <w:lang w:val="en-GB" w:bidi="en-GB"/>
        </w:rPr>
      </w:pPr>
      <w:r w:rsidRPr="00F144D9">
        <w:rPr>
          <w:lang w:val="en-GB" w:bidi="en-GB"/>
        </w:rPr>
        <w:t>Early Childhood Early Intervention reset</w:t>
      </w:r>
    </w:p>
    <w:p w:rsidR="00F144D9" w:rsidRPr="00F144D9" w:rsidRDefault="00F144D9" w:rsidP="0048553D">
      <w:pPr>
        <w:numPr>
          <w:ilvl w:val="0"/>
          <w:numId w:val="26"/>
        </w:numPr>
        <w:rPr>
          <w:lang w:val="en-GB" w:bidi="en-GB"/>
        </w:rPr>
      </w:pPr>
      <w:r w:rsidRPr="00F144D9">
        <w:rPr>
          <w:lang w:val="en-GB" w:bidi="en-GB"/>
        </w:rPr>
        <w:t>National Disability Strategy</w:t>
      </w:r>
    </w:p>
    <w:p w:rsidR="00F144D9" w:rsidRPr="00F144D9" w:rsidRDefault="00F144D9" w:rsidP="0048553D">
      <w:pPr>
        <w:numPr>
          <w:ilvl w:val="0"/>
          <w:numId w:val="26"/>
        </w:numPr>
        <w:rPr>
          <w:lang w:val="en-GB" w:bidi="en-GB"/>
        </w:rPr>
      </w:pPr>
      <w:r w:rsidRPr="00F144D9">
        <w:rPr>
          <w:lang w:val="en-GB" w:bidi="en-GB"/>
        </w:rPr>
        <w:t>Supported Independent Living</w:t>
      </w:r>
    </w:p>
    <w:p w:rsidR="00F144D9" w:rsidRPr="00F144D9" w:rsidRDefault="00F144D9" w:rsidP="0048553D">
      <w:pPr>
        <w:numPr>
          <w:ilvl w:val="0"/>
          <w:numId w:val="26"/>
        </w:numPr>
        <w:rPr>
          <w:lang w:val="en-GB" w:bidi="en-GB"/>
        </w:rPr>
      </w:pPr>
      <w:r w:rsidRPr="00F144D9">
        <w:rPr>
          <w:lang w:val="en-GB" w:bidi="en-GB"/>
        </w:rPr>
        <w:t>Monitoring the Participant Service Guarantee</w:t>
      </w:r>
    </w:p>
    <w:p w:rsidR="00F144D9" w:rsidRPr="00F144D9" w:rsidRDefault="00F144D9" w:rsidP="0048553D">
      <w:pPr>
        <w:numPr>
          <w:ilvl w:val="0"/>
          <w:numId w:val="26"/>
        </w:numPr>
        <w:rPr>
          <w:lang w:val="en-GB" w:bidi="en-GB"/>
        </w:rPr>
      </w:pPr>
      <w:r w:rsidRPr="00F144D9">
        <w:rPr>
          <w:lang w:val="en-GB" w:bidi="en-GB"/>
        </w:rPr>
        <w:t>Other identified priorities</w:t>
      </w:r>
      <w:r>
        <w:rPr>
          <w:lang w:val="en-GB" w:bidi="en-GB"/>
        </w:rPr>
        <w:t>.</w:t>
      </w:r>
    </w:p>
    <w:p w:rsidR="009D66AC" w:rsidRDefault="009D66AC" w:rsidP="009D66AC">
      <w:pPr>
        <w:pStyle w:val="Heading4"/>
        <w:rPr>
          <w:lang w:val="en-GB" w:bidi="en-GB"/>
        </w:rPr>
      </w:pPr>
      <w:r w:rsidRPr="009D66AC">
        <w:rPr>
          <w:lang w:val="en-GB" w:bidi="en-GB"/>
        </w:rPr>
        <w:t>Reference Groups</w:t>
      </w:r>
    </w:p>
    <w:p w:rsidR="00F144D9" w:rsidRPr="00F144D9" w:rsidRDefault="00F144D9" w:rsidP="0048553D">
      <w:pPr>
        <w:numPr>
          <w:ilvl w:val="0"/>
          <w:numId w:val="27"/>
        </w:numPr>
        <w:rPr>
          <w:lang w:val="en-GB" w:bidi="en-GB"/>
        </w:rPr>
      </w:pPr>
      <w:r w:rsidRPr="00F144D9">
        <w:rPr>
          <w:lang w:val="en-GB" w:bidi="en-GB"/>
        </w:rPr>
        <w:t>Children, Young People and Families Reference Group</w:t>
      </w:r>
    </w:p>
    <w:p w:rsidR="00F144D9" w:rsidRPr="00F144D9" w:rsidRDefault="00F144D9" w:rsidP="0048553D">
      <w:pPr>
        <w:numPr>
          <w:ilvl w:val="0"/>
          <w:numId w:val="27"/>
        </w:numPr>
        <w:rPr>
          <w:lang w:val="en-GB" w:bidi="en-GB"/>
        </w:rPr>
      </w:pPr>
      <w:r w:rsidRPr="00F144D9">
        <w:rPr>
          <w:lang w:val="en-GB" w:bidi="en-GB"/>
        </w:rPr>
        <w:t>Equity and Inclusion Reference Group</w:t>
      </w:r>
    </w:p>
    <w:p w:rsidR="00F144D9" w:rsidRPr="00F144D9" w:rsidRDefault="00F144D9" w:rsidP="0048553D">
      <w:pPr>
        <w:numPr>
          <w:ilvl w:val="0"/>
          <w:numId w:val="27"/>
        </w:numPr>
        <w:rPr>
          <w:lang w:val="en-GB" w:bidi="en-GB"/>
        </w:rPr>
      </w:pPr>
      <w:r w:rsidRPr="00F144D9">
        <w:rPr>
          <w:lang w:val="en-GB" w:bidi="en-GB"/>
        </w:rPr>
        <w:t>Home and Living Reference Group</w:t>
      </w:r>
    </w:p>
    <w:p w:rsidR="00F144D9" w:rsidRPr="00F144D9" w:rsidRDefault="00F144D9" w:rsidP="0048553D">
      <w:pPr>
        <w:numPr>
          <w:ilvl w:val="0"/>
          <w:numId w:val="27"/>
        </w:numPr>
        <w:rPr>
          <w:lang w:val="en-GB" w:bidi="en-GB"/>
        </w:rPr>
      </w:pPr>
      <w:r w:rsidRPr="00F144D9">
        <w:rPr>
          <w:lang w:val="en-GB" w:bidi="en-GB"/>
        </w:rPr>
        <w:t>Intellectual Disability Reference Group</w:t>
      </w:r>
      <w:r w:rsidR="0048553D">
        <w:rPr>
          <w:lang w:val="en-GB" w:bidi="en-GB"/>
        </w:rPr>
        <w:t>.</w:t>
      </w:r>
    </w:p>
    <w:p w:rsidR="009D66AC" w:rsidRPr="00A21351" w:rsidRDefault="009D66AC" w:rsidP="009D66AC">
      <w:pPr>
        <w:pStyle w:val="Heading4"/>
      </w:pPr>
      <w:r w:rsidRPr="009D66AC">
        <w:t xml:space="preserve">NDIA Corporate Plan </w:t>
      </w:r>
      <w:r w:rsidR="00DB22A8">
        <w:t>Aspirations 2020–24</w:t>
      </w:r>
      <w:r w:rsidRPr="009D66AC">
        <w:t>:</w:t>
      </w:r>
    </w:p>
    <w:p w:rsidR="00F144D9" w:rsidRPr="00F144D9" w:rsidRDefault="00F144D9" w:rsidP="0048553D">
      <w:pPr>
        <w:numPr>
          <w:ilvl w:val="0"/>
          <w:numId w:val="28"/>
        </w:numPr>
        <w:rPr>
          <w:lang w:val="en-GB" w:bidi="en-GB"/>
        </w:rPr>
      </w:pPr>
      <w:r w:rsidRPr="00F144D9">
        <w:rPr>
          <w:lang w:val="en-GB" w:bidi="en-GB"/>
        </w:rPr>
        <w:t>A robust COVID-19 response and recovery</w:t>
      </w:r>
    </w:p>
    <w:p w:rsidR="00F144D9" w:rsidRPr="00F144D9" w:rsidRDefault="00F144D9" w:rsidP="0048553D">
      <w:pPr>
        <w:numPr>
          <w:ilvl w:val="0"/>
          <w:numId w:val="28"/>
        </w:numPr>
        <w:rPr>
          <w:lang w:val="en-GB" w:bidi="en-GB"/>
        </w:rPr>
      </w:pPr>
      <w:r w:rsidRPr="00F144D9">
        <w:rPr>
          <w:lang w:val="en-GB" w:bidi="en-GB"/>
        </w:rPr>
        <w:t>A quality experience and outcomes for participants</w:t>
      </w:r>
    </w:p>
    <w:p w:rsidR="00F144D9" w:rsidRDefault="00F144D9" w:rsidP="0048553D">
      <w:pPr>
        <w:numPr>
          <w:ilvl w:val="0"/>
          <w:numId w:val="28"/>
        </w:numPr>
        <w:rPr>
          <w:lang w:val="en-GB" w:bidi="en-GB"/>
        </w:rPr>
      </w:pPr>
      <w:r w:rsidRPr="00F144D9">
        <w:rPr>
          <w:lang w:val="en-GB" w:bidi="en-GB"/>
        </w:rPr>
        <w:t>A competitive market with innovative supports</w:t>
      </w:r>
    </w:p>
    <w:p w:rsidR="00F144D9" w:rsidRPr="00F144D9" w:rsidRDefault="00F144D9" w:rsidP="0048553D">
      <w:pPr>
        <w:numPr>
          <w:ilvl w:val="0"/>
          <w:numId w:val="28"/>
        </w:numPr>
        <w:rPr>
          <w:lang w:val="en-GB" w:bidi="en-GB"/>
        </w:rPr>
      </w:pPr>
      <w:r w:rsidRPr="00F144D9">
        <w:rPr>
          <w:lang w:val="en-GB" w:bidi="en-GB"/>
        </w:rPr>
        <w:t>A genuinely connected and engaged stakeholder sector</w:t>
      </w:r>
    </w:p>
    <w:p w:rsidR="00F144D9" w:rsidRPr="00F144D9" w:rsidRDefault="00F144D9" w:rsidP="0048553D">
      <w:pPr>
        <w:numPr>
          <w:ilvl w:val="0"/>
          <w:numId w:val="28"/>
        </w:numPr>
        <w:rPr>
          <w:lang w:val="en-GB" w:bidi="en-GB"/>
        </w:rPr>
      </w:pPr>
      <w:r w:rsidRPr="00F144D9">
        <w:rPr>
          <w:lang w:val="en-GB" w:bidi="en-GB"/>
        </w:rPr>
        <w:t>A high-performing NDIA</w:t>
      </w:r>
    </w:p>
    <w:p w:rsidR="00F144D9" w:rsidRPr="00F144D9" w:rsidRDefault="00F144D9" w:rsidP="0048553D">
      <w:pPr>
        <w:numPr>
          <w:ilvl w:val="0"/>
          <w:numId w:val="28"/>
        </w:numPr>
        <w:rPr>
          <w:lang w:val="en-GB" w:bidi="en-GB"/>
        </w:rPr>
      </w:pPr>
      <w:r w:rsidRPr="00F144D9">
        <w:rPr>
          <w:lang w:val="en-GB" w:bidi="en-GB"/>
        </w:rPr>
        <w:t>A financially sustainable Scheme.</w:t>
      </w:r>
    </w:p>
    <w:p w:rsidR="009D66AC" w:rsidRPr="00A21351" w:rsidRDefault="00DB22A8" w:rsidP="009D66AC">
      <w:pPr>
        <w:pStyle w:val="Heading4"/>
      </w:pPr>
      <w:r w:rsidRPr="00DB22A8">
        <w:rPr>
          <w:lang w:val="en-GB" w:bidi="en-GB"/>
        </w:rPr>
        <w:t>Communications Strategy</w:t>
      </w:r>
    </w:p>
    <w:p w:rsidR="009D66AC" w:rsidRPr="00F144D9" w:rsidRDefault="00F144D9" w:rsidP="0048553D">
      <w:pPr>
        <w:pStyle w:val="ListParagraph"/>
        <w:numPr>
          <w:ilvl w:val="0"/>
          <w:numId w:val="3"/>
        </w:numPr>
        <w:rPr>
          <w:lang w:val="en-GB" w:bidi="en-GB"/>
        </w:rPr>
      </w:pPr>
      <w:r w:rsidRPr="00F144D9">
        <w:rPr>
          <w:lang w:val="en-GB" w:bidi="en-GB"/>
        </w:rPr>
        <w:t>Raises awareness of the Council, its role within the NDIS and its work</w:t>
      </w:r>
      <w:r w:rsidR="000E4029">
        <w:rPr>
          <w:lang w:val="en-GB" w:bidi="en-GB"/>
        </w:rPr>
        <w:t>.</w:t>
      </w:r>
    </w:p>
    <w:p w:rsidR="00A3287F" w:rsidRPr="00A21351" w:rsidRDefault="00A3287F" w:rsidP="00A3287F">
      <w:pPr>
        <w:pStyle w:val="Heading2"/>
      </w:pPr>
      <w:bookmarkStart w:id="15" w:name="_Toc82680742"/>
      <w:r w:rsidRPr="00A3287F">
        <w:t>Promoting our work</w:t>
      </w:r>
      <w:bookmarkEnd w:id="15"/>
    </w:p>
    <w:p w:rsidR="00885024" w:rsidRDefault="00885024" w:rsidP="00A3287F">
      <w:r w:rsidRPr="00885024">
        <w:rPr>
          <w:lang w:bidi="en-GB"/>
        </w:rPr>
        <w:t>In July 2020, Council endorsed its first Communications Strategy. The Strategy aims to raise awareness and understanding of Council and its work within the NDIA and in the community</w:t>
      </w:r>
      <w:r>
        <w:t>.</w:t>
      </w:r>
    </w:p>
    <w:p w:rsidR="00885024" w:rsidRPr="00885024" w:rsidRDefault="00885024" w:rsidP="00885024">
      <w:pPr>
        <w:rPr>
          <w:lang w:bidi="en-GB"/>
        </w:rPr>
      </w:pPr>
      <w:r w:rsidRPr="00885024">
        <w:rPr>
          <w:lang w:bidi="en-GB"/>
        </w:rPr>
        <w:t xml:space="preserve">We have implemented the Strategy through writing regular News and Meeting Bulletins, in plain English and in Easy Read, and publishing these to NDIS communications channels and the </w:t>
      </w:r>
      <w:hyperlink r:id="rId60">
        <w:r w:rsidRPr="00885024">
          <w:rPr>
            <w:rStyle w:val="Hyperlink"/>
            <w:lang w:bidi="en-GB"/>
          </w:rPr>
          <w:t>Council website</w:t>
        </w:r>
      </w:hyperlink>
      <w:r w:rsidRPr="00885024">
        <w:rPr>
          <w:lang w:bidi="en-GB"/>
        </w:rPr>
        <w:t>.</w:t>
      </w:r>
    </w:p>
    <w:p w:rsidR="00885024" w:rsidRPr="00885024" w:rsidRDefault="00885024" w:rsidP="00885024">
      <w:pPr>
        <w:rPr>
          <w:lang w:bidi="en-GB"/>
        </w:rPr>
      </w:pPr>
      <w:r w:rsidRPr="00885024">
        <w:rPr>
          <w:lang w:bidi="en-GB"/>
        </w:rPr>
        <w:t>We also released news on our inaugural Work Plan. This work showed the NDIA and public, Council’s priorities for the year, and encouraged more people to get involved with Council.</w:t>
      </w:r>
    </w:p>
    <w:p w:rsidR="00885024" w:rsidRPr="00885024" w:rsidRDefault="00885024" w:rsidP="00885024">
      <w:pPr>
        <w:rPr>
          <w:lang w:bidi="en-GB"/>
        </w:rPr>
      </w:pPr>
      <w:r w:rsidRPr="00885024">
        <w:rPr>
          <w:lang w:bidi="en-GB"/>
        </w:rPr>
        <w:t>Additionally, we released Council’s first Annual Report. It recapped the highlights and work that Council covered over the year. Council’s Principal Member used the report as a way to promote Council’s achievements to the Minister for the NDIS and NDIA Board.</w:t>
      </w:r>
    </w:p>
    <w:p w:rsidR="00885024" w:rsidRDefault="00885024" w:rsidP="00885024">
      <w:pPr>
        <w:rPr>
          <w:lang w:bidi="en-GB"/>
        </w:rPr>
      </w:pPr>
      <w:r w:rsidRPr="00885024">
        <w:rPr>
          <w:lang w:bidi="en-GB"/>
        </w:rPr>
        <w:t>The Council’s website was established by the inaugural Council and is regarded as a valuable, independent communications asset. This year a lot of work was done to refresh its content, including writing in plain English and publishing all advice and ‘papers on a page’.</w:t>
      </w:r>
    </w:p>
    <w:p w:rsidR="00885024" w:rsidRPr="00885024" w:rsidRDefault="00885024" w:rsidP="00885024">
      <w:pPr>
        <w:rPr>
          <w:lang w:bidi="en-GB"/>
        </w:rPr>
      </w:pPr>
      <w:r w:rsidRPr="00885024">
        <w:rPr>
          <w:lang w:bidi="en-GB"/>
        </w:rPr>
        <w:t>We understand that the website</w:t>
      </w:r>
      <w:r>
        <w:rPr>
          <w:lang w:bidi="en-GB"/>
        </w:rPr>
        <w:t xml:space="preserve"> </w:t>
      </w:r>
      <w:r w:rsidRPr="00885024">
        <w:rPr>
          <w:lang w:bidi="en-GB"/>
        </w:rPr>
        <w:t>must meet the highest accessibility standards and this will be a focus of our work in 2021-22.</w:t>
      </w:r>
    </w:p>
    <w:p w:rsidR="00885024" w:rsidRPr="00885024" w:rsidRDefault="00885024" w:rsidP="00885024">
      <w:pPr>
        <w:rPr>
          <w:lang w:bidi="en-GB"/>
        </w:rPr>
      </w:pPr>
      <w:r w:rsidRPr="00885024">
        <w:rPr>
          <w:lang w:bidi="en-GB"/>
        </w:rPr>
        <w:t>We also worked hard to raise awareness of Council, its purpose, work and impact within the NDIA. This included updates to the Council’s NDIS intranet page, news notices and videos.</w:t>
      </w:r>
    </w:p>
    <w:p w:rsidR="00885024" w:rsidRPr="00885024" w:rsidRDefault="00885024" w:rsidP="00885024">
      <w:pPr>
        <w:rPr>
          <w:lang w:bidi="en-GB"/>
        </w:rPr>
      </w:pPr>
      <w:r w:rsidRPr="00885024">
        <w:rPr>
          <w:lang w:bidi="en-GB"/>
        </w:rPr>
        <w:t>We also released whole of Agency talking points and Council-branded templates and documents to confirm our independence and professionalism.</w:t>
      </w:r>
    </w:p>
    <w:p w:rsidR="00885024" w:rsidRPr="00885024" w:rsidRDefault="00885024" w:rsidP="00885024">
      <w:pPr>
        <w:rPr>
          <w:lang w:bidi="en-GB"/>
        </w:rPr>
      </w:pPr>
      <w:r w:rsidRPr="00885024">
        <w:rPr>
          <w:lang w:bidi="en-GB"/>
        </w:rPr>
        <w:t>In May we launched the interactive Council Roadshow to help NDIA staff understand more about Council’s role and advice, as well as how to engage with Council and its networks to test ideas and co-design important work.</w:t>
      </w:r>
    </w:p>
    <w:p w:rsidR="00885024" w:rsidRPr="00885024" w:rsidRDefault="00885024" w:rsidP="00885024">
      <w:pPr>
        <w:rPr>
          <w:lang w:bidi="en-GB"/>
        </w:rPr>
      </w:pPr>
      <w:r w:rsidRPr="00885024">
        <w:rPr>
          <w:lang w:bidi="en-GB"/>
        </w:rPr>
        <w:t xml:space="preserve">The Roadshow includes four new accessible videos, telling the story of Council’s impact and influence. Council Members feature in these videos, describing in their own words </w:t>
      </w:r>
      <w:hyperlink r:id="rId61">
        <w:r w:rsidRPr="00885024">
          <w:rPr>
            <w:rStyle w:val="Hyperlink"/>
            <w:lang w:bidi="en-GB"/>
          </w:rPr>
          <w:t>Council’s</w:t>
        </w:r>
      </w:hyperlink>
      <w:r w:rsidRPr="00885024">
        <w:rPr>
          <w:lang w:bidi="en-GB"/>
        </w:rPr>
        <w:t xml:space="preserve"> </w:t>
      </w:r>
      <w:hyperlink r:id="rId62">
        <w:r w:rsidRPr="00885024">
          <w:rPr>
            <w:rStyle w:val="Hyperlink"/>
            <w:lang w:bidi="en-GB"/>
          </w:rPr>
          <w:t xml:space="preserve">important role </w:t>
        </w:r>
      </w:hyperlink>
      <w:r w:rsidRPr="00885024">
        <w:rPr>
          <w:lang w:bidi="en-GB"/>
        </w:rPr>
        <w:t xml:space="preserve">and </w:t>
      </w:r>
      <w:hyperlink r:id="rId63">
        <w:r w:rsidRPr="00885024">
          <w:rPr>
            <w:rStyle w:val="Hyperlink"/>
            <w:lang w:bidi="en-GB"/>
          </w:rPr>
          <w:t>Council’s advice</w:t>
        </w:r>
      </w:hyperlink>
      <w:r w:rsidRPr="00885024">
        <w:rPr>
          <w:lang w:bidi="en-GB"/>
        </w:rPr>
        <w:t>.</w:t>
      </w:r>
    </w:p>
    <w:p w:rsidR="00A3287F" w:rsidRDefault="00A3287F" w:rsidP="00A3287F">
      <w:pPr>
        <w:pStyle w:val="Heading2"/>
      </w:pPr>
      <w:bookmarkStart w:id="16" w:name="_Toc82680743"/>
      <w:r w:rsidRPr="00A3287F">
        <w:t>Year in review</w:t>
      </w:r>
      <w:bookmarkEnd w:id="16"/>
    </w:p>
    <w:p w:rsidR="00F144D9" w:rsidRPr="00A21351" w:rsidRDefault="00A84981" w:rsidP="00E54E5F">
      <w:pPr>
        <w:pStyle w:val="Heading3"/>
      </w:pPr>
      <w:bookmarkStart w:id="17" w:name="_Toc82680744"/>
      <w:r>
        <w:rPr>
          <w:lang w:val="en-GB" w:bidi="en-GB"/>
        </w:rPr>
        <w:t>R</w:t>
      </w:r>
      <w:r w:rsidR="00475D5E">
        <w:rPr>
          <w:lang w:val="en-GB" w:bidi="en-GB"/>
        </w:rPr>
        <w:t xml:space="preserve">eview of </w:t>
      </w:r>
      <w:r w:rsidR="00F144D9">
        <w:rPr>
          <w:lang w:val="en-GB" w:bidi="en-GB"/>
        </w:rPr>
        <w:t>work completed by Council</w:t>
      </w:r>
      <w:r>
        <w:rPr>
          <w:lang w:val="en-GB" w:bidi="en-GB"/>
        </w:rPr>
        <w:t xml:space="preserve"> in</w:t>
      </w:r>
      <w:r w:rsidR="00F144D9">
        <w:rPr>
          <w:lang w:val="en-GB" w:bidi="en-GB"/>
        </w:rPr>
        <w:t xml:space="preserve"> </w:t>
      </w:r>
      <w:r>
        <w:rPr>
          <w:lang w:val="en-GB" w:bidi="en-GB"/>
        </w:rPr>
        <w:t>2020-21</w:t>
      </w:r>
      <w:bookmarkEnd w:id="17"/>
    </w:p>
    <w:tbl>
      <w:tblPr>
        <w:tblStyle w:val="LightShading-Accent4"/>
        <w:tblW w:w="9474" w:type="dxa"/>
        <w:tblBorders>
          <w:top w:val="single" w:sz="8" w:space="0" w:color="6B2976" w:themeColor="background2"/>
          <w:bottom w:val="single" w:sz="8" w:space="0" w:color="6B2976" w:themeColor="background2"/>
        </w:tblBorders>
        <w:tblLook w:val="04A0" w:firstRow="1" w:lastRow="0" w:firstColumn="1" w:lastColumn="0" w:noHBand="0" w:noVBand="1"/>
        <w:tblCaption w:val="Review of work completed by Council in 2020-21"/>
        <w:tblDescription w:val="Table with review of work completed by Council in 2020-21"/>
      </w:tblPr>
      <w:tblGrid>
        <w:gridCol w:w="2275"/>
        <w:gridCol w:w="295"/>
        <w:gridCol w:w="6893"/>
        <w:gridCol w:w="11"/>
      </w:tblGrid>
      <w:tr w:rsidR="00F144D9" w:rsidTr="00A849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70" w:type="dxa"/>
            <w:gridSpan w:val="2"/>
          </w:tcPr>
          <w:p w:rsidR="00F144D9" w:rsidRPr="00F276FC" w:rsidRDefault="00F144D9" w:rsidP="00085963">
            <w:pPr>
              <w:rPr>
                <w:szCs w:val="22"/>
                <w:lang w:val="en-AU"/>
              </w:rPr>
            </w:pPr>
            <w:r w:rsidRPr="00F276FC">
              <w:rPr>
                <w:szCs w:val="22"/>
                <w:lang w:val="en-AU"/>
              </w:rPr>
              <w:t xml:space="preserve">Month </w:t>
            </w:r>
          </w:p>
        </w:tc>
        <w:tc>
          <w:tcPr>
            <w:tcW w:w="6904" w:type="dxa"/>
            <w:gridSpan w:val="2"/>
          </w:tcPr>
          <w:p w:rsidR="00F144D9" w:rsidRPr="00F276FC" w:rsidRDefault="00F144D9" w:rsidP="00085963">
            <w:pPr>
              <w:cnfStyle w:val="100000000000" w:firstRow="1" w:lastRow="0" w:firstColumn="0" w:lastColumn="0" w:oddVBand="0" w:evenVBand="0" w:oddHBand="0" w:evenHBand="0" w:firstRowFirstColumn="0" w:firstRowLastColumn="0" w:lastRowFirstColumn="0" w:lastRowLastColumn="0"/>
              <w:rPr>
                <w:szCs w:val="22"/>
                <w:lang w:val="en-AU"/>
              </w:rPr>
            </w:pPr>
            <w:r w:rsidRPr="00F276FC">
              <w:rPr>
                <w:szCs w:val="22"/>
                <w:lang w:val="en-AU"/>
              </w:rPr>
              <w:t>Work completed by Council</w:t>
            </w:r>
          </w:p>
        </w:tc>
      </w:tr>
      <w:tr w:rsidR="00F144D9" w:rsidRPr="00822DAC" w:rsidTr="00A84981">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2275" w:type="dxa"/>
          </w:tcPr>
          <w:p w:rsidR="00F144D9" w:rsidRPr="00F276FC" w:rsidRDefault="00F144D9" w:rsidP="00F144D9">
            <w:pPr>
              <w:rPr>
                <w:szCs w:val="22"/>
                <w:lang w:val="en-AU"/>
              </w:rPr>
            </w:pPr>
            <w:r w:rsidRPr="00F276FC">
              <w:rPr>
                <w:szCs w:val="22"/>
                <w:lang w:val="en-AU"/>
              </w:rPr>
              <w:t>July</w:t>
            </w:r>
            <w:r w:rsidR="00475D5E" w:rsidRPr="00F276FC">
              <w:rPr>
                <w:szCs w:val="22"/>
                <w:lang w:val="en-AU"/>
              </w:rPr>
              <w:t xml:space="preserve"> 2020</w:t>
            </w:r>
          </w:p>
        </w:tc>
        <w:tc>
          <w:tcPr>
            <w:tcW w:w="7188" w:type="dxa"/>
            <w:gridSpan w:val="2"/>
          </w:tcPr>
          <w:p w:rsidR="00F144D9" w:rsidRPr="00F276FC" w:rsidRDefault="00475D5E" w:rsidP="0048553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Cs w:val="22"/>
                <w:lang w:val="en-AU"/>
              </w:rPr>
            </w:pPr>
            <w:r w:rsidRPr="00F276FC">
              <w:rPr>
                <w:szCs w:val="22"/>
                <w:lang w:bidi="en-GB"/>
              </w:rPr>
              <w:t>New Principal Member and Council membership appointed.</w:t>
            </w:r>
          </w:p>
        </w:tc>
      </w:tr>
      <w:tr w:rsidR="00475D5E" w:rsidRPr="00822DAC" w:rsidTr="00A84981">
        <w:trPr>
          <w:gridAfter w:val="1"/>
          <w:cnfStyle w:val="000000010000" w:firstRow="0" w:lastRow="0" w:firstColumn="0" w:lastColumn="0" w:oddVBand="0" w:evenVBand="0" w:oddHBand="0" w:evenHBand="1"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2275" w:type="dxa"/>
          </w:tcPr>
          <w:p w:rsidR="00475D5E" w:rsidRPr="00F276FC" w:rsidRDefault="00475D5E" w:rsidP="00085963">
            <w:pPr>
              <w:rPr>
                <w:szCs w:val="22"/>
                <w:lang w:val="en-AU"/>
              </w:rPr>
            </w:pPr>
            <w:r w:rsidRPr="00F276FC">
              <w:rPr>
                <w:szCs w:val="22"/>
                <w:lang w:val="en-AU"/>
              </w:rPr>
              <w:t xml:space="preserve">August 2020 </w:t>
            </w:r>
          </w:p>
        </w:tc>
        <w:tc>
          <w:tcPr>
            <w:tcW w:w="7188" w:type="dxa"/>
            <w:gridSpan w:val="2"/>
          </w:tcPr>
          <w:p w:rsidR="00475D5E" w:rsidRPr="00F276FC" w:rsidRDefault="00475D5E" w:rsidP="0048553D">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Cs w:val="22"/>
                <w:lang w:val="en-AU"/>
              </w:rPr>
            </w:pPr>
            <w:r w:rsidRPr="00F276FC">
              <w:rPr>
                <w:szCs w:val="22"/>
                <w:lang w:bidi="en-GB"/>
              </w:rPr>
              <w:t xml:space="preserve">Council submits its response to the Disability Royal Commission Employment Issues Paper </w:t>
            </w:r>
            <w:hyperlink r:id="rId64">
              <w:r w:rsidRPr="00F276FC">
                <w:rPr>
                  <w:rStyle w:val="Hyperlink"/>
                  <w:szCs w:val="22"/>
                  <w:lang w:bidi="en-GB"/>
                </w:rPr>
                <w:t xml:space="preserve">‘Eliminating violence, abuse, neglect </w:t>
              </w:r>
              <w:r w:rsidR="00A84981" w:rsidRPr="00F276FC">
                <w:rPr>
                  <w:rStyle w:val="Hyperlink"/>
                  <w:szCs w:val="22"/>
                  <w:lang w:bidi="en-GB"/>
                </w:rPr>
                <w:t xml:space="preserve">and </w:t>
              </w:r>
              <w:hyperlink r:id="rId65">
                <w:r w:rsidR="00A84981" w:rsidRPr="00F276FC">
                  <w:rPr>
                    <w:rStyle w:val="Hyperlink"/>
                    <w:szCs w:val="22"/>
                    <w:lang w:bidi="en-GB"/>
                  </w:rPr>
                  <w:t>exploitation against people with disability in employment’ (DOCX, 113kB)</w:t>
                </w:r>
              </w:hyperlink>
            </w:hyperlink>
            <w:r w:rsidRPr="00F276FC">
              <w:rPr>
                <w:szCs w:val="22"/>
                <w:lang w:bidi="en-GB"/>
              </w:rPr>
              <w:t>.</w:t>
            </w:r>
          </w:p>
        </w:tc>
      </w:tr>
      <w:tr w:rsidR="00475D5E" w:rsidRPr="00822DAC" w:rsidTr="00A84981">
        <w:trPr>
          <w:gridAfter w:val="1"/>
          <w:cnfStyle w:val="000000100000" w:firstRow="0" w:lastRow="0" w:firstColumn="0" w:lastColumn="0" w:oddVBand="0" w:evenVBand="0" w:oddHBand="1" w:evenHBand="0" w:firstRowFirstColumn="0" w:firstRowLastColumn="0" w:lastRowFirstColumn="0" w:lastRowLastColumn="0"/>
          <w:wAfter w:w="11" w:type="dxa"/>
          <w:trHeight w:val="668"/>
        </w:trPr>
        <w:tc>
          <w:tcPr>
            <w:cnfStyle w:val="001000000000" w:firstRow="0" w:lastRow="0" w:firstColumn="1" w:lastColumn="0" w:oddVBand="0" w:evenVBand="0" w:oddHBand="0" w:evenHBand="0" w:firstRowFirstColumn="0" w:firstRowLastColumn="0" w:lastRowFirstColumn="0" w:lastRowLastColumn="0"/>
            <w:tcW w:w="2275" w:type="dxa"/>
          </w:tcPr>
          <w:p w:rsidR="00475D5E" w:rsidRPr="00F276FC" w:rsidRDefault="00A84981" w:rsidP="00A84981">
            <w:pPr>
              <w:rPr>
                <w:szCs w:val="22"/>
                <w:lang w:val="en-AU"/>
              </w:rPr>
            </w:pPr>
            <w:r w:rsidRPr="00F276FC">
              <w:rPr>
                <w:szCs w:val="22"/>
                <w:lang w:val="en-AU"/>
              </w:rPr>
              <w:t>September 2020</w:t>
            </w:r>
          </w:p>
        </w:tc>
        <w:tc>
          <w:tcPr>
            <w:tcW w:w="7188" w:type="dxa"/>
            <w:gridSpan w:val="2"/>
          </w:tcPr>
          <w:p w:rsidR="00475D5E" w:rsidRPr="00F276FC" w:rsidRDefault="00A84981" w:rsidP="0048553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Cs w:val="22"/>
                <w:lang w:val="en-AU"/>
              </w:rPr>
            </w:pPr>
            <w:r w:rsidRPr="00F276FC">
              <w:rPr>
                <w:szCs w:val="22"/>
                <w:lang w:val="en-AU"/>
              </w:rPr>
              <w:t>Council establishes a subgroup to work on Scheme reforms.</w:t>
            </w:r>
          </w:p>
          <w:p w:rsidR="00475D5E" w:rsidRPr="00F276FC" w:rsidRDefault="00A84981" w:rsidP="0048553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Cs w:val="22"/>
                <w:lang w:val="en-AU"/>
              </w:rPr>
            </w:pPr>
            <w:r w:rsidRPr="00F276FC">
              <w:rPr>
                <w:szCs w:val="22"/>
                <w:lang w:val="en-AU"/>
              </w:rPr>
              <w:t>Council submits its response to the NDIA Support Coordination Discussion Paper.</w:t>
            </w:r>
          </w:p>
        </w:tc>
      </w:tr>
      <w:tr w:rsidR="00475D5E" w:rsidRPr="00822DAC" w:rsidTr="00A84981">
        <w:trPr>
          <w:gridAfter w:val="1"/>
          <w:cnfStyle w:val="000000010000" w:firstRow="0" w:lastRow="0" w:firstColumn="0" w:lastColumn="0" w:oddVBand="0" w:evenVBand="0" w:oddHBand="0" w:evenHBand="1" w:firstRowFirstColumn="0" w:firstRowLastColumn="0" w:lastRowFirstColumn="0" w:lastRowLastColumn="0"/>
          <w:wAfter w:w="11" w:type="dxa"/>
          <w:trHeight w:val="668"/>
        </w:trPr>
        <w:tc>
          <w:tcPr>
            <w:cnfStyle w:val="001000000000" w:firstRow="0" w:lastRow="0" w:firstColumn="1" w:lastColumn="0" w:oddVBand="0" w:evenVBand="0" w:oddHBand="0" w:evenHBand="0" w:firstRowFirstColumn="0" w:firstRowLastColumn="0" w:lastRowFirstColumn="0" w:lastRowLastColumn="0"/>
            <w:tcW w:w="2275" w:type="dxa"/>
          </w:tcPr>
          <w:p w:rsidR="00475D5E" w:rsidRPr="00F276FC" w:rsidRDefault="00A84981" w:rsidP="00085963">
            <w:pPr>
              <w:rPr>
                <w:szCs w:val="22"/>
                <w:lang w:val="en-AU"/>
              </w:rPr>
            </w:pPr>
            <w:r w:rsidRPr="00F276FC">
              <w:rPr>
                <w:szCs w:val="22"/>
                <w:lang w:val="en-AU"/>
              </w:rPr>
              <w:t>October 2020</w:t>
            </w:r>
          </w:p>
        </w:tc>
        <w:tc>
          <w:tcPr>
            <w:tcW w:w="7188" w:type="dxa"/>
            <w:gridSpan w:val="2"/>
          </w:tcPr>
          <w:p w:rsidR="00475D5E" w:rsidRPr="00F276FC" w:rsidRDefault="00A84981" w:rsidP="005A3071">
            <w:pPr>
              <w:pStyle w:val="tablelistbullet"/>
              <w:cnfStyle w:val="000000010000" w:firstRow="0" w:lastRow="0" w:firstColumn="0" w:lastColumn="0" w:oddVBand="0" w:evenVBand="0" w:oddHBand="0" w:evenHBand="1" w:firstRowFirstColumn="0" w:firstRowLastColumn="0" w:lastRowFirstColumn="0" w:lastRowLastColumn="0"/>
              <w:rPr>
                <w:sz w:val="22"/>
                <w:szCs w:val="22"/>
                <w:lang w:val="en-AU"/>
              </w:rPr>
            </w:pPr>
            <w:r w:rsidRPr="00F276FC">
              <w:rPr>
                <w:sz w:val="22"/>
                <w:szCs w:val="22"/>
                <w:lang w:bidi="en-GB"/>
              </w:rPr>
              <w:t xml:space="preserve">Council submits its response to the NDS Position Paper </w:t>
            </w:r>
            <w:hyperlink r:id="rId66">
              <w:r w:rsidRPr="00F276FC">
                <w:rPr>
                  <w:rStyle w:val="Hyperlink"/>
                  <w:sz w:val="22"/>
                  <w:szCs w:val="22"/>
                  <w:lang w:bidi="en-GB"/>
                </w:rPr>
                <w:t>‘Citizens</w:t>
              </w:r>
              <w:r w:rsidR="005B4051" w:rsidRPr="00F276FC">
                <w:rPr>
                  <w:rStyle w:val="Hyperlink"/>
                  <w:sz w:val="22"/>
                  <w:szCs w:val="22"/>
                  <w:lang w:bidi="en-GB"/>
                </w:rPr>
                <w:t xml:space="preserve"> with disability at the heart of the NDS’ (DOCX, 196kB)</w:t>
              </w:r>
            </w:hyperlink>
            <w:r w:rsidR="005B4051" w:rsidRPr="00F276FC">
              <w:rPr>
                <w:sz w:val="22"/>
                <w:szCs w:val="22"/>
              </w:rPr>
              <w:t>.</w:t>
            </w:r>
          </w:p>
        </w:tc>
      </w:tr>
      <w:tr w:rsidR="00475D5E" w:rsidRPr="00822DAC" w:rsidTr="00A84981">
        <w:trPr>
          <w:gridAfter w:val="1"/>
          <w:cnfStyle w:val="000000100000" w:firstRow="0" w:lastRow="0" w:firstColumn="0" w:lastColumn="0" w:oddVBand="0" w:evenVBand="0" w:oddHBand="1" w:evenHBand="0" w:firstRowFirstColumn="0" w:firstRowLastColumn="0" w:lastRowFirstColumn="0" w:lastRowLastColumn="0"/>
          <w:wAfter w:w="11" w:type="dxa"/>
          <w:trHeight w:val="668"/>
        </w:trPr>
        <w:tc>
          <w:tcPr>
            <w:cnfStyle w:val="001000000000" w:firstRow="0" w:lastRow="0" w:firstColumn="1" w:lastColumn="0" w:oddVBand="0" w:evenVBand="0" w:oddHBand="0" w:evenHBand="0" w:firstRowFirstColumn="0" w:firstRowLastColumn="0" w:lastRowFirstColumn="0" w:lastRowLastColumn="0"/>
            <w:tcW w:w="2275" w:type="dxa"/>
          </w:tcPr>
          <w:p w:rsidR="00475D5E" w:rsidRPr="00F276FC" w:rsidRDefault="005A3071" w:rsidP="00085963">
            <w:pPr>
              <w:rPr>
                <w:szCs w:val="22"/>
                <w:lang w:val="en-AU"/>
              </w:rPr>
            </w:pPr>
            <w:r>
              <w:rPr>
                <w:szCs w:val="22"/>
                <w:lang w:val="en-AU"/>
              </w:rPr>
              <w:t>Novem</w:t>
            </w:r>
            <w:r w:rsidR="00A84981" w:rsidRPr="00F276FC">
              <w:rPr>
                <w:szCs w:val="22"/>
                <w:lang w:val="en-AU"/>
              </w:rPr>
              <w:t xml:space="preserve">ber 2020 </w:t>
            </w:r>
          </w:p>
        </w:tc>
        <w:tc>
          <w:tcPr>
            <w:tcW w:w="7188" w:type="dxa"/>
            <w:gridSpan w:val="2"/>
          </w:tcPr>
          <w:p w:rsidR="00475D5E" w:rsidRPr="00F276FC" w:rsidRDefault="00A84981" w:rsidP="00A84981">
            <w:pPr>
              <w:pStyle w:val="tablelistbullet"/>
              <w:cnfStyle w:val="000000100000" w:firstRow="0" w:lastRow="0" w:firstColumn="0" w:lastColumn="0" w:oddVBand="0" w:evenVBand="0" w:oddHBand="1" w:evenHBand="0" w:firstRowFirstColumn="0" w:firstRowLastColumn="0" w:lastRowFirstColumn="0" w:lastRowLastColumn="0"/>
              <w:rPr>
                <w:sz w:val="22"/>
                <w:szCs w:val="22"/>
                <w:lang w:val="en-AU"/>
              </w:rPr>
            </w:pPr>
            <w:r w:rsidRPr="00F276FC">
              <w:rPr>
                <w:sz w:val="22"/>
                <w:szCs w:val="22"/>
                <w:lang w:val="en-AU"/>
              </w:rPr>
              <w:t>The Principal Member appoints a Deputy Chair.</w:t>
            </w:r>
          </w:p>
        </w:tc>
      </w:tr>
      <w:tr w:rsidR="00475D5E" w:rsidRPr="00822DAC" w:rsidTr="00A84981">
        <w:trPr>
          <w:gridAfter w:val="1"/>
          <w:cnfStyle w:val="000000010000" w:firstRow="0" w:lastRow="0" w:firstColumn="0" w:lastColumn="0" w:oddVBand="0" w:evenVBand="0" w:oddHBand="0" w:evenHBand="1" w:firstRowFirstColumn="0" w:firstRowLastColumn="0" w:lastRowFirstColumn="0" w:lastRowLastColumn="0"/>
          <w:wAfter w:w="11" w:type="dxa"/>
          <w:trHeight w:val="668"/>
        </w:trPr>
        <w:tc>
          <w:tcPr>
            <w:cnfStyle w:val="001000000000" w:firstRow="0" w:lastRow="0" w:firstColumn="1" w:lastColumn="0" w:oddVBand="0" w:evenVBand="0" w:oddHBand="0" w:evenHBand="0" w:firstRowFirstColumn="0" w:firstRowLastColumn="0" w:lastRowFirstColumn="0" w:lastRowLastColumn="0"/>
            <w:tcW w:w="2275" w:type="dxa"/>
          </w:tcPr>
          <w:p w:rsidR="00475D5E" w:rsidRPr="00F276FC" w:rsidRDefault="00A84981" w:rsidP="00085963">
            <w:pPr>
              <w:rPr>
                <w:szCs w:val="22"/>
                <w:lang w:val="en-AU"/>
              </w:rPr>
            </w:pPr>
            <w:r w:rsidRPr="00F276FC">
              <w:rPr>
                <w:szCs w:val="22"/>
                <w:lang w:val="en-AU"/>
              </w:rPr>
              <w:t>December 2020</w:t>
            </w:r>
          </w:p>
        </w:tc>
        <w:tc>
          <w:tcPr>
            <w:tcW w:w="7188" w:type="dxa"/>
            <w:gridSpan w:val="2"/>
          </w:tcPr>
          <w:p w:rsidR="00475D5E" w:rsidRPr="00F276FC" w:rsidRDefault="00A84981" w:rsidP="005B4051">
            <w:pPr>
              <w:pStyle w:val="tablelistbullet"/>
              <w:cnfStyle w:val="000000010000" w:firstRow="0" w:lastRow="0" w:firstColumn="0" w:lastColumn="0" w:oddVBand="0" w:evenVBand="0" w:oddHBand="0" w:evenHBand="1" w:firstRowFirstColumn="0" w:firstRowLastColumn="0" w:lastRowFirstColumn="0" w:lastRowLastColumn="0"/>
              <w:rPr>
                <w:sz w:val="22"/>
                <w:szCs w:val="22"/>
                <w:lang w:val="en-AU"/>
              </w:rPr>
            </w:pPr>
            <w:r w:rsidRPr="00F276FC">
              <w:rPr>
                <w:sz w:val="22"/>
                <w:szCs w:val="22"/>
                <w:lang w:bidi="en-GB"/>
              </w:rPr>
              <w:t xml:space="preserve">Council submits its response to the NDS Outcomes Frameworks Consultation, </w:t>
            </w:r>
            <w:hyperlink r:id="rId67">
              <w:r w:rsidRPr="00F276FC">
                <w:rPr>
                  <w:rStyle w:val="Hyperlink"/>
                  <w:sz w:val="22"/>
                  <w:szCs w:val="22"/>
                  <w:lang w:bidi="en-GB"/>
                </w:rPr>
                <w:t xml:space="preserve">‘Improving outcomes for people with disability under </w:t>
              </w:r>
              <w:r w:rsidR="005B4051" w:rsidRPr="00F276FC">
                <w:rPr>
                  <w:rStyle w:val="Hyperlink"/>
                  <w:sz w:val="22"/>
                  <w:szCs w:val="22"/>
                  <w:lang w:bidi="en-GB"/>
                </w:rPr>
                <w:t xml:space="preserve">the </w:t>
              </w:r>
              <w:hyperlink r:id="rId68">
                <w:r w:rsidR="005B4051" w:rsidRPr="00F276FC">
                  <w:rPr>
                    <w:rStyle w:val="Hyperlink"/>
                    <w:sz w:val="22"/>
                    <w:szCs w:val="22"/>
                    <w:lang w:bidi="en-GB"/>
                  </w:rPr>
                  <w:t>NDS and the NDIS’ (DOCX, 95kB)</w:t>
                </w:r>
              </w:hyperlink>
            </w:hyperlink>
            <w:r w:rsidRPr="00F276FC">
              <w:rPr>
                <w:sz w:val="22"/>
                <w:szCs w:val="22"/>
                <w:lang w:bidi="en-GB"/>
              </w:rPr>
              <w:t>.</w:t>
            </w:r>
          </w:p>
        </w:tc>
      </w:tr>
      <w:tr w:rsidR="00475D5E" w:rsidRPr="00822DAC" w:rsidTr="00A84981">
        <w:trPr>
          <w:gridAfter w:val="1"/>
          <w:cnfStyle w:val="000000100000" w:firstRow="0" w:lastRow="0" w:firstColumn="0" w:lastColumn="0" w:oddVBand="0" w:evenVBand="0" w:oddHBand="1" w:evenHBand="0" w:firstRowFirstColumn="0" w:firstRowLastColumn="0" w:lastRowFirstColumn="0" w:lastRowLastColumn="0"/>
          <w:wAfter w:w="11" w:type="dxa"/>
          <w:trHeight w:val="668"/>
        </w:trPr>
        <w:tc>
          <w:tcPr>
            <w:cnfStyle w:val="001000000000" w:firstRow="0" w:lastRow="0" w:firstColumn="1" w:lastColumn="0" w:oddVBand="0" w:evenVBand="0" w:oddHBand="0" w:evenHBand="0" w:firstRowFirstColumn="0" w:firstRowLastColumn="0" w:lastRowFirstColumn="0" w:lastRowLastColumn="0"/>
            <w:tcW w:w="2275" w:type="dxa"/>
          </w:tcPr>
          <w:p w:rsidR="00475D5E" w:rsidRPr="00F276FC" w:rsidRDefault="00A84981" w:rsidP="00085963">
            <w:pPr>
              <w:rPr>
                <w:szCs w:val="22"/>
                <w:lang w:val="en-AU"/>
              </w:rPr>
            </w:pPr>
            <w:r w:rsidRPr="00F276FC">
              <w:rPr>
                <w:szCs w:val="22"/>
                <w:lang w:val="en-AU"/>
              </w:rPr>
              <w:t>February 2021</w:t>
            </w:r>
          </w:p>
        </w:tc>
        <w:tc>
          <w:tcPr>
            <w:tcW w:w="7188" w:type="dxa"/>
            <w:gridSpan w:val="2"/>
          </w:tcPr>
          <w:p w:rsidR="00A84981" w:rsidRPr="00F276FC" w:rsidRDefault="00A84981" w:rsidP="00A84981">
            <w:pPr>
              <w:pStyle w:val="tablelistbullet"/>
              <w:cnfStyle w:val="000000100000" w:firstRow="0" w:lastRow="0" w:firstColumn="0" w:lastColumn="0" w:oddVBand="0" w:evenVBand="0" w:oddHBand="1" w:evenHBand="0" w:firstRowFirstColumn="0" w:firstRowLastColumn="0" w:lastRowFirstColumn="0" w:lastRowLastColumn="0"/>
              <w:rPr>
                <w:sz w:val="22"/>
                <w:szCs w:val="22"/>
                <w:lang w:bidi="en-GB"/>
              </w:rPr>
            </w:pPr>
            <w:r w:rsidRPr="00F276FC">
              <w:rPr>
                <w:sz w:val="22"/>
                <w:szCs w:val="22"/>
                <w:lang w:bidi="en-GB"/>
              </w:rPr>
              <w:t xml:space="preserve">Council submits </w:t>
            </w:r>
            <w:hyperlink r:id="rId69">
              <w:r w:rsidRPr="00F276FC">
                <w:rPr>
                  <w:rStyle w:val="Hyperlink"/>
                  <w:sz w:val="22"/>
                  <w:szCs w:val="22"/>
                  <w:lang w:bidi="en-GB"/>
                </w:rPr>
                <w:t xml:space="preserve">‘Supporting LACs to be LACs’ (PDF, 1.2MB) </w:t>
              </w:r>
            </w:hyperlink>
            <w:r w:rsidRPr="00F276FC">
              <w:rPr>
                <w:sz w:val="22"/>
                <w:szCs w:val="22"/>
                <w:lang w:bidi="en-GB"/>
              </w:rPr>
              <w:t>as formal advice to the NDIA Board.</w:t>
            </w:r>
          </w:p>
          <w:p w:rsidR="00475D5E" w:rsidRPr="00F276FC" w:rsidRDefault="00A84981" w:rsidP="00A84981">
            <w:pPr>
              <w:pStyle w:val="tablelistbullet"/>
              <w:cnfStyle w:val="000000100000" w:firstRow="0" w:lastRow="0" w:firstColumn="0" w:lastColumn="0" w:oddVBand="0" w:evenVBand="0" w:oddHBand="1" w:evenHBand="0" w:firstRowFirstColumn="0" w:firstRowLastColumn="0" w:lastRowFirstColumn="0" w:lastRowLastColumn="0"/>
              <w:rPr>
                <w:sz w:val="22"/>
                <w:szCs w:val="22"/>
                <w:lang w:val="en-AU"/>
              </w:rPr>
            </w:pPr>
            <w:r w:rsidRPr="00F276FC">
              <w:rPr>
                <w:sz w:val="22"/>
                <w:szCs w:val="22"/>
                <w:lang w:bidi="en-GB"/>
              </w:rPr>
              <w:t>Council Reference Group Co-Chair and Member appointments confirmed.</w:t>
            </w:r>
          </w:p>
        </w:tc>
      </w:tr>
      <w:tr w:rsidR="00475D5E" w:rsidRPr="00822DAC" w:rsidTr="00A84981">
        <w:trPr>
          <w:gridAfter w:val="1"/>
          <w:cnfStyle w:val="000000010000" w:firstRow="0" w:lastRow="0" w:firstColumn="0" w:lastColumn="0" w:oddVBand="0" w:evenVBand="0" w:oddHBand="0" w:evenHBand="1" w:firstRowFirstColumn="0" w:firstRowLastColumn="0" w:lastRowFirstColumn="0" w:lastRowLastColumn="0"/>
          <w:wAfter w:w="11" w:type="dxa"/>
          <w:trHeight w:val="668"/>
        </w:trPr>
        <w:tc>
          <w:tcPr>
            <w:cnfStyle w:val="001000000000" w:firstRow="0" w:lastRow="0" w:firstColumn="1" w:lastColumn="0" w:oddVBand="0" w:evenVBand="0" w:oddHBand="0" w:evenHBand="0" w:firstRowFirstColumn="0" w:firstRowLastColumn="0" w:lastRowFirstColumn="0" w:lastRowLastColumn="0"/>
            <w:tcW w:w="2275" w:type="dxa"/>
          </w:tcPr>
          <w:p w:rsidR="00475D5E" w:rsidRPr="00F276FC" w:rsidRDefault="00A84981" w:rsidP="00085963">
            <w:pPr>
              <w:rPr>
                <w:szCs w:val="22"/>
                <w:lang w:val="en-AU"/>
              </w:rPr>
            </w:pPr>
            <w:r w:rsidRPr="00F276FC">
              <w:rPr>
                <w:szCs w:val="22"/>
                <w:lang w:val="en-AU"/>
              </w:rPr>
              <w:t xml:space="preserve">March 20021 </w:t>
            </w:r>
          </w:p>
        </w:tc>
        <w:tc>
          <w:tcPr>
            <w:tcW w:w="7188" w:type="dxa"/>
            <w:gridSpan w:val="2"/>
          </w:tcPr>
          <w:p w:rsidR="00A84981" w:rsidRPr="00F276FC" w:rsidRDefault="00A84981" w:rsidP="00A84981">
            <w:pPr>
              <w:pStyle w:val="tablelistbullet"/>
              <w:cnfStyle w:val="000000010000" w:firstRow="0" w:lastRow="0" w:firstColumn="0" w:lastColumn="0" w:oddVBand="0" w:evenVBand="0" w:oddHBand="0" w:evenHBand="1" w:firstRowFirstColumn="0" w:firstRowLastColumn="0" w:lastRowFirstColumn="0" w:lastRowLastColumn="0"/>
              <w:rPr>
                <w:sz w:val="22"/>
                <w:szCs w:val="22"/>
                <w:lang w:bidi="en-GB"/>
              </w:rPr>
            </w:pPr>
            <w:r w:rsidRPr="00F276FC">
              <w:rPr>
                <w:sz w:val="22"/>
                <w:szCs w:val="22"/>
                <w:lang w:bidi="en-GB"/>
              </w:rPr>
              <w:t xml:space="preserve">Council submits </w:t>
            </w:r>
            <w:hyperlink r:id="rId70">
              <w:r w:rsidRPr="00F276FC">
                <w:rPr>
                  <w:rStyle w:val="Hyperlink"/>
                  <w:sz w:val="22"/>
                  <w:szCs w:val="22"/>
                  <w:lang w:bidi="en-GB"/>
                </w:rPr>
                <w:t xml:space="preserve">‘Support for families and carers’ (DOCX, 2.4MB) </w:t>
              </w:r>
            </w:hyperlink>
            <w:r w:rsidRPr="00F276FC">
              <w:rPr>
                <w:sz w:val="22"/>
                <w:szCs w:val="22"/>
                <w:lang w:bidi="en-GB"/>
              </w:rPr>
              <w:t>as formal advice to the NDIA Board.</w:t>
            </w:r>
          </w:p>
          <w:p w:rsidR="00475D5E" w:rsidRPr="00F276FC" w:rsidRDefault="00A84981" w:rsidP="00A84981">
            <w:pPr>
              <w:pStyle w:val="tablelistbullet"/>
              <w:cnfStyle w:val="000000010000" w:firstRow="0" w:lastRow="0" w:firstColumn="0" w:lastColumn="0" w:oddVBand="0" w:evenVBand="0" w:oddHBand="0" w:evenHBand="1" w:firstRowFirstColumn="0" w:firstRowLastColumn="0" w:lastRowFirstColumn="0" w:lastRowLastColumn="0"/>
              <w:rPr>
                <w:sz w:val="22"/>
                <w:szCs w:val="22"/>
                <w:lang w:val="en-AU"/>
              </w:rPr>
            </w:pPr>
            <w:r w:rsidRPr="00F276FC">
              <w:rPr>
                <w:sz w:val="22"/>
                <w:szCs w:val="22"/>
                <w:lang w:bidi="en-GB"/>
              </w:rPr>
              <w:t>Council submits its response to the Disability Royal Commission Safeguards and Quality Issues Paper.</w:t>
            </w:r>
          </w:p>
        </w:tc>
      </w:tr>
      <w:tr w:rsidR="00475D5E" w:rsidRPr="00822DAC" w:rsidTr="00A84981">
        <w:trPr>
          <w:gridAfter w:val="1"/>
          <w:cnfStyle w:val="000000100000" w:firstRow="0" w:lastRow="0" w:firstColumn="0" w:lastColumn="0" w:oddVBand="0" w:evenVBand="0" w:oddHBand="1" w:evenHBand="0" w:firstRowFirstColumn="0" w:firstRowLastColumn="0" w:lastRowFirstColumn="0" w:lastRowLastColumn="0"/>
          <w:wAfter w:w="11" w:type="dxa"/>
          <w:trHeight w:val="668"/>
        </w:trPr>
        <w:tc>
          <w:tcPr>
            <w:cnfStyle w:val="001000000000" w:firstRow="0" w:lastRow="0" w:firstColumn="1" w:lastColumn="0" w:oddVBand="0" w:evenVBand="0" w:oddHBand="0" w:evenHBand="0" w:firstRowFirstColumn="0" w:firstRowLastColumn="0" w:lastRowFirstColumn="0" w:lastRowLastColumn="0"/>
            <w:tcW w:w="2275" w:type="dxa"/>
          </w:tcPr>
          <w:p w:rsidR="00475D5E" w:rsidRPr="00F276FC" w:rsidRDefault="00A84981" w:rsidP="00085963">
            <w:pPr>
              <w:rPr>
                <w:szCs w:val="22"/>
                <w:lang w:val="en-AU"/>
              </w:rPr>
            </w:pPr>
            <w:r w:rsidRPr="00F276FC">
              <w:rPr>
                <w:szCs w:val="22"/>
                <w:lang w:val="en-AU"/>
              </w:rPr>
              <w:t xml:space="preserve">April 2021 </w:t>
            </w:r>
          </w:p>
        </w:tc>
        <w:tc>
          <w:tcPr>
            <w:tcW w:w="7188" w:type="dxa"/>
            <w:gridSpan w:val="2"/>
          </w:tcPr>
          <w:p w:rsidR="00475D5E" w:rsidRPr="00F276FC" w:rsidRDefault="00A84981" w:rsidP="00A84981">
            <w:pPr>
              <w:pStyle w:val="tablelistbullet"/>
              <w:cnfStyle w:val="000000100000" w:firstRow="0" w:lastRow="0" w:firstColumn="0" w:lastColumn="0" w:oddVBand="0" w:evenVBand="0" w:oddHBand="1" w:evenHBand="0" w:firstRowFirstColumn="0" w:firstRowLastColumn="0" w:lastRowFirstColumn="0" w:lastRowLastColumn="0"/>
              <w:rPr>
                <w:sz w:val="22"/>
                <w:szCs w:val="22"/>
                <w:lang w:val="en-AU"/>
              </w:rPr>
            </w:pPr>
            <w:r w:rsidRPr="00F276FC">
              <w:rPr>
                <w:sz w:val="22"/>
                <w:szCs w:val="22"/>
                <w:lang w:bidi="en-GB"/>
              </w:rPr>
              <w:t>Two weeks after her appointment, Senator the Hon Linda Reynolds CSC, the new Minister for the NDIS, attends her first Council meeting and requests Council’s advice on Scheme reforms.</w:t>
            </w:r>
          </w:p>
        </w:tc>
      </w:tr>
      <w:tr w:rsidR="00A84981" w:rsidRPr="00822DAC" w:rsidTr="00A84981">
        <w:trPr>
          <w:gridAfter w:val="1"/>
          <w:cnfStyle w:val="000000010000" w:firstRow="0" w:lastRow="0" w:firstColumn="0" w:lastColumn="0" w:oddVBand="0" w:evenVBand="0" w:oddHBand="0" w:evenHBand="1" w:firstRowFirstColumn="0" w:firstRowLastColumn="0" w:lastRowFirstColumn="0" w:lastRowLastColumn="0"/>
          <w:wAfter w:w="11" w:type="dxa"/>
          <w:trHeight w:val="668"/>
        </w:trPr>
        <w:tc>
          <w:tcPr>
            <w:cnfStyle w:val="001000000000" w:firstRow="0" w:lastRow="0" w:firstColumn="1" w:lastColumn="0" w:oddVBand="0" w:evenVBand="0" w:oddHBand="0" w:evenHBand="0" w:firstRowFirstColumn="0" w:firstRowLastColumn="0" w:lastRowFirstColumn="0" w:lastRowLastColumn="0"/>
            <w:tcW w:w="2275" w:type="dxa"/>
          </w:tcPr>
          <w:p w:rsidR="00A84981" w:rsidRPr="00F276FC" w:rsidRDefault="00A84981" w:rsidP="00085963">
            <w:pPr>
              <w:rPr>
                <w:szCs w:val="22"/>
                <w:lang w:val="en-AU"/>
              </w:rPr>
            </w:pPr>
            <w:r w:rsidRPr="00F276FC">
              <w:rPr>
                <w:szCs w:val="22"/>
                <w:lang w:val="en-AU"/>
              </w:rPr>
              <w:t>April/May 2021</w:t>
            </w:r>
          </w:p>
        </w:tc>
        <w:tc>
          <w:tcPr>
            <w:tcW w:w="7188" w:type="dxa"/>
            <w:gridSpan w:val="2"/>
          </w:tcPr>
          <w:p w:rsidR="00A84981" w:rsidRPr="00F276FC" w:rsidRDefault="00A84981" w:rsidP="00A84981">
            <w:pPr>
              <w:pStyle w:val="tablelistbullet"/>
              <w:cnfStyle w:val="000000010000" w:firstRow="0" w:lastRow="0" w:firstColumn="0" w:lastColumn="0" w:oddVBand="0" w:evenVBand="0" w:oddHBand="0" w:evenHBand="1" w:firstRowFirstColumn="0" w:firstRowLastColumn="0" w:lastRowFirstColumn="0" w:lastRowLastColumn="0"/>
              <w:rPr>
                <w:sz w:val="22"/>
                <w:szCs w:val="22"/>
                <w:lang w:val="en-AU"/>
              </w:rPr>
            </w:pPr>
            <w:r w:rsidRPr="00F276FC">
              <w:rPr>
                <w:sz w:val="22"/>
                <w:szCs w:val="22"/>
                <w:lang w:bidi="en-GB"/>
              </w:rPr>
              <w:t>Council’s four Reference Groups hold their first official meetings, as well as induction training to understand their work and Council’s role.</w:t>
            </w:r>
          </w:p>
        </w:tc>
      </w:tr>
      <w:tr w:rsidR="00A84981" w:rsidRPr="00822DAC" w:rsidTr="00A84981">
        <w:trPr>
          <w:gridAfter w:val="1"/>
          <w:cnfStyle w:val="000000100000" w:firstRow="0" w:lastRow="0" w:firstColumn="0" w:lastColumn="0" w:oddVBand="0" w:evenVBand="0" w:oddHBand="1" w:evenHBand="0" w:firstRowFirstColumn="0" w:firstRowLastColumn="0" w:lastRowFirstColumn="0" w:lastRowLastColumn="0"/>
          <w:wAfter w:w="11" w:type="dxa"/>
          <w:trHeight w:val="668"/>
        </w:trPr>
        <w:tc>
          <w:tcPr>
            <w:cnfStyle w:val="001000000000" w:firstRow="0" w:lastRow="0" w:firstColumn="1" w:lastColumn="0" w:oddVBand="0" w:evenVBand="0" w:oddHBand="0" w:evenHBand="0" w:firstRowFirstColumn="0" w:firstRowLastColumn="0" w:lastRowFirstColumn="0" w:lastRowLastColumn="0"/>
            <w:tcW w:w="2275" w:type="dxa"/>
          </w:tcPr>
          <w:p w:rsidR="00A84981" w:rsidRPr="00F276FC" w:rsidRDefault="00A84981" w:rsidP="00085963">
            <w:pPr>
              <w:rPr>
                <w:szCs w:val="22"/>
                <w:lang w:val="en-AU"/>
              </w:rPr>
            </w:pPr>
            <w:r w:rsidRPr="00F276FC">
              <w:rPr>
                <w:szCs w:val="22"/>
                <w:lang w:val="en-AU"/>
              </w:rPr>
              <w:t xml:space="preserve">June 2021 </w:t>
            </w:r>
          </w:p>
        </w:tc>
        <w:tc>
          <w:tcPr>
            <w:tcW w:w="7188" w:type="dxa"/>
            <w:gridSpan w:val="2"/>
          </w:tcPr>
          <w:p w:rsidR="00A84981" w:rsidRPr="00F276FC" w:rsidRDefault="00A84981" w:rsidP="00A84981">
            <w:pPr>
              <w:pStyle w:val="tablelistbullet"/>
              <w:cnfStyle w:val="000000100000" w:firstRow="0" w:lastRow="0" w:firstColumn="0" w:lastColumn="0" w:oddVBand="0" w:evenVBand="0" w:oddHBand="1" w:evenHBand="0" w:firstRowFirstColumn="0" w:firstRowLastColumn="0" w:lastRowFirstColumn="0" w:lastRowLastColumn="0"/>
              <w:rPr>
                <w:sz w:val="22"/>
                <w:szCs w:val="22"/>
                <w:lang w:bidi="en-GB"/>
              </w:rPr>
            </w:pPr>
            <w:r w:rsidRPr="00F276FC">
              <w:rPr>
                <w:sz w:val="22"/>
                <w:szCs w:val="22"/>
                <w:lang w:bidi="en-GB"/>
              </w:rPr>
              <w:t xml:space="preserve">Council submits </w:t>
            </w:r>
            <w:hyperlink r:id="rId71">
              <w:r w:rsidRPr="00F276FC">
                <w:rPr>
                  <w:rStyle w:val="Hyperlink"/>
                  <w:sz w:val="22"/>
                  <w:szCs w:val="22"/>
                  <w:lang w:bidi="en-GB"/>
                </w:rPr>
                <w:t xml:space="preserve">‘Choice and control to safely live a life of belonging </w:t>
              </w:r>
              <w:r w:rsidR="00F276FC" w:rsidRPr="00F276FC">
                <w:rPr>
                  <w:rStyle w:val="Hyperlink"/>
                  <w:sz w:val="22"/>
                  <w:szCs w:val="22"/>
                  <w:lang w:bidi="en-GB"/>
                </w:rPr>
                <w:t xml:space="preserve">and </w:t>
              </w:r>
              <w:hyperlink r:id="rId72">
                <w:r w:rsidR="00F276FC" w:rsidRPr="00F276FC">
                  <w:rPr>
                    <w:rStyle w:val="Hyperlink"/>
                    <w:sz w:val="22"/>
                    <w:szCs w:val="22"/>
                    <w:lang w:bidi="en-GB"/>
                  </w:rPr>
                  <w:t>citizenship’ (DOCX, 1.6MB)</w:t>
                </w:r>
              </w:hyperlink>
            </w:hyperlink>
            <w:r w:rsidR="00F276FC" w:rsidRPr="00F276FC">
              <w:rPr>
                <w:sz w:val="22"/>
                <w:szCs w:val="22"/>
                <w:lang w:bidi="en-GB"/>
              </w:rPr>
              <w:t xml:space="preserve"> </w:t>
            </w:r>
            <w:r w:rsidRPr="00F276FC">
              <w:rPr>
                <w:sz w:val="22"/>
                <w:szCs w:val="22"/>
                <w:lang w:bidi="en-GB"/>
              </w:rPr>
              <w:t>as formal advice to the NDIA Board.</w:t>
            </w:r>
          </w:p>
          <w:p w:rsidR="00A84981" w:rsidRPr="00F276FC" w:rsidRDefault="00A84981" w:rsidP="0048553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Cs w:val="22"/>
                <w:lang w:val="en-AU"/>
              </w:rPr>
            </w:pPr>
            <w:r w:rsidRPr="00F276FC">
              <w:rPr>
                <w:szCs w:val="22"/>
                <w:lang w:bidi="en-GB"/>
              </w:rPr>
              <w:t xml:space="preserve">Council convenes the Scheme Reform Forum and state and territory consultations to inform its advice </w:t>
            </w:r>
            <w:hyperlink r:id="rId73">
              <w:r w:rsidRPr="00F276FC">
                <w:rPr>
                  <w:rStyle w:val="Hyperlink"/>
                  <w:szCs w:val="22"/>
                  <w:lang w:bidi="en-GB"/>
                </w:rPr>
                <w:t xml:space="preserve">‘Strengthening Scheme reforms to access and planning </w:t>
              </w:r>
              <w:r w:rsidRPr="00A84981">
                <w:rPr>
                  <w:rStyle w:val="Hyperlink"/>
                  <w:szCs w:val="22"/>
                  <w:lang w:bidi="en-GB"/>
                </w:rPr>
                <w:t>(DOCX, 159kB)</w:t>
              </w:r>
            </w:hyperlink>
            <w:r w:rsidR="005A3071">
              <w:rPr>
                <w:szCs w:val="22"/>
              </w:rPr>
              <w:t>.</w:t>
            </w:r>
          </w:p>
        </w:tc>
      </w:tr>
    </w:tbl>
    <w:p w:rsidR="00A3287F" w:rsidRDefault="00A3287F" w:rsidP="00A3287F">
      <w:pPr>
        <w:pStyle w:val="Heading2"/>
      </w:pPr>
      <w:bookmarkStart w:id="18" w:name="_Toc82680745"/>
      <w:r w:rsidRPr="00A3287F">
        <w:t>Advice</w:t>
      </w:r>
      <w:bookmarkEnd w:id="18"/>
    </w:p>
    <w:p w:rsidR="005E3BEB" w:rsidRPr="00EC4364" w:rsidRDefault="005E3BEB" w:rsidP="005E3BEB">
      <w:pPr>
        <w:pStyle w:val="Heading3"/>
      </w:pPr>
      <w:bookmarkStart w:id="19" w:name="_Toc82680746"/>
      <w:r w:rsidRPr="00A3287F">
        <w:t>About Council’s advice</w:t>
      </w:r>
      <w:bookmarkEnd w:id="19"/>
    </w:p>
    <w:p w:rsidR="005E3BEB" w:rsidRPr="005E3BEB" w:rsidRDefault="005E3BEB" w:rsidP="005E3BEB">
      <w:pPr>
        <w:rPr>
          <w:lang w:bidi="en-GB"/>
        </w:rPr>
      </w:pPr>
      <w:r w:rsidRPr="005E3BEB">
        <w:rPr>
          <w:lang w:bidi="en-GB"/>
        </w:rPr>
        <w:t>Council gives both formal and informal advice to the NDIA.</w:t>
      </w:r>
    </w:p>
    <w:p w:rsidR="005E3BEB" w:rsidRPr="005E3BEB" w:rsidRDefault="005E3BEB" w:rsidP="005E3BEB">
      <w:pPr>
        <w:rPr>
          <w:lang w:bidi="en-GB"/>
        </w:rPr>
      </w:pPr>
      <w:r w:rsidRPr="005E3BEB">
        <w:rPr>
          <w:lang w:bidi="en-GB"/>
        </w:rPr>
        <w:t xml:space="preserve">We give formal advice to the NDIA Board on the delivery of the NDIS, under Section 144(1) of  the </w:t>
      </w:r>
      <w:hyperlink r:id="rId74">
        <w:r w:rsidRPr="005E3BEB">
          <w:rPr>
            <w:rStyle w:val="Hyperlink"/>
            <w:lang w:bidi="en-GB"/>
          </w:rPr>
          <w:t>NDIS Act 2013</w:t>
        </w:r>
      </w:hyperlink>
      <w:r w:rsidRPr="005E3BEB">
        <w:rPr>
          <w:lang w:bidi="en-GB"/>
        </w:rPr>
        <w:t>. Formal advice is important</w:t>
      </w:r>
      <w:r>
        <w:rPr>
          <w:lang w:bidi="en-GB"/>
        </w:rPr>
        <w:t xml:space="preserve"> </w:t>
      </w:r>
      <w:r w:rsidRPr="005E3BEB">
        <w:rPr>
          <w:lang w:bidi="en-GB"/>
        </w:rPr>
        <w:t>because it ensures Council’s advice is considered by the NDIA, and helps the NDIA Board make changes to the NDIS.</w:t>
      </w:r>
    </w:p>
    <w:p w:rsidR="005E3BEB" w:rsidRDefault="005E3BEB" w:rsidP="005E3BEB">
      <w:pPr>
        <w:rPr>
          <w:lang w:bidi="en-GB"/>
        </w:rPr>
      </w:pPr>
      <w:r w:rsidRPr="005E3BEB">
        <w:rPr>
          <w:lang w:bidi="en-GB"/>
        </w:rPr>
        <w:t>Council also provides informal advice directly to NDIA staff. Informal advice helps the NDIA access up-to-date information about current issues within the disability community. It also allows NDIA staff to apply advice as they are developing their work.</w:t>
      </w:r>
    </w:p>
    <w:p w:rsidR="005E3BEB" w:rsidRPr="005E3BEB" w:rsidRDefault="005E3BEB" w:rsidP="005E3BEB">
      <w:pPr>
        <w:rPr>
          <w:lang w:bidi="en-GB"/>
        </w:rPr>
      </w:pPr>
      <w:r>
        <w:rPr>
          <w:lang w:bidi="en-GB"/>
        </w:rPr>
        <w:t>C</w:t>
      </w:r>
      <w:r w:rsidRPr="005E3BEB">
        <w:rPr>
          <w:lang w:bidi="en-GB"/>
        </w:rPr>
        <w:t>ouncil is supported by its Independent Consultant to collate Members’ views, develop and write Council’s advice papers. We also work with Reference Group Members and external stakeholders, such as people with disability, researchers and sector experts, to support the advice consultation process.</w:t>
      </w:r>
    </w:p>
    <w:p w:rsidR="005E3BEB" w:rsidRPr="005E3BEB" w:rsidRDefault="005E3BEB" w:rsidP="005E3BEB">
      <w:pPr>
        <w:rPr>
          <w:lang w:bidi="en-GB"/>
        </w:rPr>
      </w:pPr>
      <w:r w:rsidRPr="005E3BEB">
        <w:rPr>
          <w:lang w:bidi="en-GB"/>
        </w:rPr>
        <w:t xml:space="preserve">Over the years, Council has developed a broad range of advice which is </w:t>
      </w:r>
      <w:hyperlink r:id="rId75">
        <w:r w:rsidRPr="005E3BEB">
          <w:rPr>
            <w:rStyle w:val="Hyperlink"/>
            <w:lang w:bidi="en-GB"/>
          </w:rPr>
          <w:t>available on Council</w:t>
        </w:r>
        <w:r>
          <w:rPr>
            <w:rStyle w:val="Hyperlink"/>
            <w:lang w:bidi="en-GB"/>
          </w:rPr>
          <w:t xml:space="preserve">’s </w:t>
        </w:r>
        <w:hyperlink r:id="rId76">
          <w:r w:rsidRPr="005E3BEB">
            <w:rPr>
              <w:rStyle w:val="Hyperlink"/>
              <w:lang w:bidi="en-GB"/>
            </w:rPr>
            <w:t>external website</w:t>
          </w:r>
        </w:hyperlink>
        <w:r w:rsidRPr="005E3BEB">
          <w:rPr>
            <w:rStyle w:val="Hyperlink"/>
            <w:lang w:bidi="en-GB"/>
          </w:rPr>
          <w:t>’s</w:t>
        </w:r>
      </w:hyperlink>
      <w:r w:rsidRPr="005E3BEB">
        <w:rPr>
          <w:lang w:bidi="en-GB"/>
        </w:rPr>
        <w:t>.</w:t>
      </w:r>
    </w:p>
    <w:p w:rsidR="002C4FCD" w:rsidRPr="00EC4364" w:rsidRDefault="002C4FCD" w:rsidP="002C4FCD">
      <w:pPr>
        <w:pStyle w:val="Heading3"/>
      </w:pPr>
      <w:bookmarkStart w:id="20" w:name="_Toc82680747"/>
      <w:r w:rsidRPr="00A3287F">
        <w:t>Formal advice</w:t>
      </w:r>
      <w:bookmarkEnd w:id="20"/>
    </w:p>
    <w:p w:rsidR="005E3BEB" w:rsidRPr="005E3BEB" w:rsidRDefault="005E3BEB" w:rsidP="005E3BEB">
      <w:pPr>
        <w:rPr>
          <w:lang w:bidi="en-GB"/>
        </w:rPr>
      </w:pPr>
      <w:r w:rsidRPr="005E3BEB">
        <w:rPr>
          <w:lang w:bidi="en-GB"/>
        </w:rPr>
        <w:t>Once Council provides formal advice to the NDIA Board, the Board must:</w:t>
      </w:r>
    </w:p>
    <w:p w:rsidR="005E3BEB" w:rsidRPr="005E3BEB" w:rsidRDefault="005E3BEB" w:rsidP="0048553D">
      <w:pPr>
        <w:numPr>
          <w:ilvl w:val="0"/>
          <w:numId w:val="29"/>
        </w:numPr>
        <w:rPr>
          <w:lang w:bidi="en-GB"/>
        </w:rPr>
      </w:pPr>
      <w:r w:rsidRPr="005E3BEB">
        <w:rPr>
          <w:lang w:bidi="en-GB"/>
        </w:rPr>
        <w:t>consider the advice</w:t>
      </w:r>
    </w:p>
    <w:p w:rsidR="005E3BEB" w:rsidRPr="005E3BEB" w:rsidRDefault="005E3BEB" w:rsidP="0048553D">
      <w:pPr>
        <w:numPr>
          <w:ilvl w:val="0"/>
          <w:numId w:val="29"/>
        </w:numPr>
        <w:rPr>
          <w:lang w:bidi="en-GB"/>
        </w:rPr>
      </w:pPr>
      <w:r w:rsidRPr="005E3BEB">
        <w:rPr>
          <w:lang w:bidi="en-GB"/>
        </w:rPr>
        <w:t>develop an Agency Response, outlining what the NDIA has done or will do in response to the advice</w:t>
      </w:r>
    </w:p>
    <w:p w:rsidR="005E3BEB" w:rsidRPr="005E3BEB" w:rsidRDefault="005E3BEB" w:rsidP="0048553D">
      <w:pPr>
        <w:numPr>
          <w:ilvl w:val="0"/>
          <w:numId w:val="29"/>
        </w:numPr>
        <w:rPr>
          <w:lang w:bidi="en-GB"/>
        </w:rPr>
      </w:pPr>
      <w:proofErr w:type="gramStart"/>
      <w:r w:rsidRPr="005E3BEB">
        <w:rPr>
          <w:lang w:bidi="en-GB"/>
        </w:rPr>
        <w:t>send</w:t>
      </w:r>
      <w:proofErr w:type="gramEnd"/>
      <w:r w:rsidRPr="005E3BEB">
        <w:rPr>
          <w:lang w:bidi="en-GB"/>
        </w:rPr>
        <w:t xml:space="preserve"> the advice and Agency Response to the Disability Ministers.</w:t>
      </w:r>
    </w:p>
    <w:p w:rsidR="005E3BEB" w:rsidRPr="005E3BEB" w:rsidRDefault="005E3BEB" w:rsidP="005E3BEB">
      <w:pPr>
        <w:rPr>
          <w:lang w:bidi="en-GB"/>
        </w:rPr>
      </w:pPr>
      <w:r w:rsidRPr="005E3BEB">
        <w:rPr>
          <w:lang w:bidi="en-GB"/>
        </w:rPr>
        <w:t>This year’s formal advice included:</w:t>
      </w:r>
    </w:p>
    <w:p w:rsidR="005E3BEB" w:rsidRPr="005E3BEB" w:rsidRDefault="00BA05B5" w:rsidP="0048553D">
      <w:pPr>
        <w:numPr>
          <w:ilvl w:val="0"/>
          <w:numId w:val="30"/>
        </w:numPr>
        <w:rPr>
          <w:lang w:bidi="en-GB"/>
        </w:rPr>
      </w:pPr>
      <w:hyperlink r:id="rId77">
        <w:r w:rsidR="005E3BEB" w:rsidRPr="005E3BEB">
          <w:rPr>
            <w:rStyle w:val="Hyperlink"/>
            <w:lang w:bidi="en-GB"/>
          </w:rPr>
          <w:t>‘Supporting LACs to be LACs’ (PDF, 1.2MB)</w:t>
        </w:r>
      </w:hyperlink>
    </w:p>
    <w:p w:rsidR="005E3BEB" w:rsidRPr="005E3BEB" w:rsidRDefault="00BA05B5" w:rsidP="0048553D">
      <w:pPr>
        <w:numPr>
          <w:ilvl w:val="0"/>
          <w:numId w:val="30"/>
        </w:numPr>
        <w:rPr>
          <w:lang w:bidi="en-GB"/>
        </w:rPr>
      </w:pPr>
      <w:hyperlink r:id="rId78">
        <w:r w:rsidR="005E3BEB" w:rsidRPr="005E3BEB">
          <w:rPr>
            <w:rStyle w:val="Hyperlink"/>
            <w:lang w:bidi="en-GB"/>
          </w:rPr>
          <w:t>‘Support for families and carers’ (DOCX, 2.4MB)</w:t>
        </w:r>
      </w:hyperlink>
    </w:p>
    <w:p w:rsidR="005E3BEB" w:rsidRPr="005E3BEB" w:rsidRDefault="00BA05B5" w:rsidP="0048553D">
      <w:pPr>
        <w:numPr>
          <w:ilvl w:val="0"/>
          <w:numId w:val="30"/>
        </w:numPr>
        <w:rPr>
          <w:lang w:bidi="en-GB"/>
        </w:rPr>
      </w:pPr>
      <w:hyperlink r:id="rId79">
        <w:r w:rsidR="005E3BEB" w:rsidRPr="005E3BEB">
          <w:rPr>
            <w:rStyle w:val="Hyperlink"/>
            <w:lang w:bidi="en-GB"/>
          </w:rPr>
          <w:t>‘Choice and control to safely live a life of</w:t>
        </w:r>
      </w:hyperlink>
      <w:hyperlink r:id="rId80">
        <w:r w:rsidR="005E3BEB" w:rsidRPr="005E3BEB">
          <w:rPr>
            <w:rStyle w:val="Hyperlink"/>
            <w:lang w:bidi="en-GB"/>
          </w:rPr>
          <w:t xml:space="preserve"> belonging and citizenship’ (DOCX, 1.6MB)</w:t>
        </w:r>
      </w:hyperlink>
    </w:p>
    <w:p w:rsidR="005E3BEB" w:rsidRPr="005E3BEB" w:rsidRDefault="005E3BEB" w:rsidP="0048553D">
      <w:pPr>
        <w:numPr>
          <w:ilvl w:val="0"/>
          <w:numId w:val="30"/>
        </w:numPr>
        <w:rPr>
          <w:lang w:bidi="en-GB"/>
        </w:rPr>
      </w:pPr>
      <w:r w:rsidRPr="005E3BEB">
        <w:rPr>
          <w:lang w:bidi="en-GB"/>
        </w:rPr>
        <w:t xml:space="preserve">‘Supporting participants to be included in </w:t>
      </w:r>
      <w:r>
        <w:rPr>
          <w:lang w:bidi="en-GB"/>
        </w:rPr>
        <w:t>the community’</w:t>
      </w:r>
      <w:r w:rsidRPr="005E3BEB">
        <w:rPr>
          <w:lang w:bidi="en-GB"/>
        </w:rPr>
        <w:t>.</w:t>
      </w:r>
      <w:r>
        <w:rPr>
          <w:lang w:bidi="en-GB"/>
        </w:rPr>
        <w:t>*</w:t>
      </w:r>
    </w:p>
    <w:p w:rsidR="002C4FCD" w:rsidRPr="002C4FCD" w:rsidRDefault="002C4FCD" w:rsidP="002C4FCD">
      <w:pPr>
        <w:pStyle w:val="Heading4"/>
        <w:rPr>
          <w:bCs/>
          <w:lang w:bidi="en-GB"/>
        </w:rPr>
      </w:pPr>
      <w:r w:rsidRPr="002C4FCD">
        <w:rPr>
          <w:bCs/>
          <w:lang w:bidi="en-GB"/>
        </w:rPr>
        <w:t>What is the advice ‘Supporting LACs to be LACs’ about?</w:t>
      </w:r>
    </w:p>
    <w:p w:rsidR="000451B2" w:rsidRDefault="00BA05B5" w:rsidP="000451B2">
      <w:pPr>
        <w:rPr>
          <w:lang w:bidi="en-GB"/>
        </w:rPr>
      </w:pPr>
      <w:hyperlink r:id="rId81">
        <w:r w:rsidR="000451B2" w:rsidRPr="000451B2">
          <w:rPr>
            <w:rStyle w:val="Hyperlink"/>
            <w:lang w:bidi="en-GB"/>
          </w:rPr>
          <w:t>‘Supporting LACs to be LACs’ (PDF, 1.2MB)</w:t>
        </w:r>
      </w:hyperlink>
      <w:r w:rsidR="000451B2" w:rsidRPr="000451B2">
        <w:rPr>
          <w:lang w:bidi="en-GB"/>
        </w:rPr>
        <w:t xml:space="preserve"> outlines the key features of a Local Area Coordination (LAC) workforce strategy. The advice also highlights the challenges that impact the implementation of the LAC function. The advice says that the NDIA should test and use an “action research evaluation” method. This method assesses the impact of different approaches to</w:t>
      </w:r>
      <w:r w:rsidR="000451B2">
        <w:rPr>
          <w:lang w:bidi="en-GB"/>
        </w:rPr>
        <w:t xml:space="preserve"> </w:t>
      </w:r>
      <w:r w:rsidR="000451B2" w:rsidRPr="000451B2">
        <w:rPr>
          <w:lang w:bidi="en-GB"/>
        </w:rPr>
        <w:t>understand reasonable workloads and performance expectations for Local Area Coordinators (LACs).</w:t>
      </w:r>
    </w:p>
    <w:p w:rsidR="000451B2" w:rsidRPr="000451B2" w:rsidRDefault="000451B2" w:rsidP="000451B2">
      <w:pPr>
        <w:rPr>
          <w:lang w:bidi="en-GB"/>
        </w:rPr>
      </w:pPr>
      <w:r w:rsidRPr="000451B2">
        <w:rPr>
          <w:lang w:bidi="en-GB"/>
        </w:rPr>
        <w:t>LAC is an approach that helps communities become more inclusive and welcoming. It promotes local collaboration, supporting people with disability to create their own local support networks. When implemented correctly, LAC supports social</w:t>
      </w:r>
      <w:r w:rsidR="005A3071">
        <w:rPr>
          <w:lang w:bidi="en-GB"/>
        </w:rPr>
        <w:t xml:space="preserve"> </w:t>
      </w:r>
      <w:r w:rsidRPr="000451B2">
        <w:rPr>
          <w:lang w:bidi="en-GB"/>
        </w:rPr>
        <w:t>and economic participation, facilitating greater community inclusion. These are both vital parts of the NDIS Act.</w:t>
      </w:r>
    </w:p>
    <w:p w:rsidR="005E3BEB" w:rsidRDefault="000451B2" w:rsidP="005E3BEB">
      <w:r w:rsidRPr="000451B2">
        <w:rPr>
          <w:lang w:bidi="en-GB"/>
        </w:rPr>
        <w:t>The advice points out that during the Scheme’s rollout, the LAC function moved away from its original purpose. This has had a negative impact on participants and the sustainability of the Scheme.</w:t>
      </w:r>
    </w:p>
    <w:p w:rsidR="005E3BEB" w:rsidRPr="00A21351" w:rsidRDefault="002C4FCD" w:rsidP="00085963">
      <w:pPr>
        <w:pStyle w:val="Heading4"/>
      </w:pPr>
      <w:r w:rsidRPr="002C4FCD">
        <w:rPr>
          <w:bCs/>
          <w:lang w:bidi="en-GB"/>
        </w:rPr>
        <w:t>What is the advice ‘Support for families and carers’ about?</w:t>
      </w:r>
    </w:p>
    <w:p w:rsidR="000451B2" w:rsidRPr="000451B2" w:rsidRDefault="00BA05B5" w:rsidP="000451B2">
      <w:pPr>
        <w:rPr>
          <w:lang w:bidi="en-GB"/>
        </w:rPr>
      </w:pPr>
      <w:hyperlink r:id="rId82">
        <w:r w:rsidR="000451B2" w:rsidRPr="000451B2">
          <w:rPr>
            <w:rStyle w:val="Hyperlink"/>
            <w:lang w:bidi="en-GB"/>
          </w:rPr>
          <w:t>‘Support for families and carers’ (DOCX, 2.4MB)</w:t>
        </w:r>
      </w:hyperlink>
      <w:r w:rsidR="000451B2" w:rsidRPr="000451B2">
        <w:rPr>
          <w:lang w:bidi="en-GB"/>
        </w:rPr>
        <w:t xml:space="preserve"> highlights the central role that families, carers and informal supporters play in helping people with disability in Australia. It says that support for families and carers of people with disability is critical for positive participant outcomes. It is also critical for the sustainability of the NDIS. The advice also notes that since the introduction of the NDIS, resources to support carers have significantly reduced.</w:t>
      </w:r>
    </w:p>
    <w:p w:rsidR="005E3BEB" w:rsidRDefault="000451B2" w:rsidP="005E3BEB">
      <w:r w:rsidRPr="000451B2">
        <w:rPr>
          <w:lang w:bidi="en-GB"/>
        </w:rPr>
        <w:t xml:space="preserve">This advice guides the NDIA on the most effective ways it can support families to facilitate the best possible lives for people with disability. </w:t>
      </w:r>
      <w:r>
        <w:rPr>
          <w:lang w:bidi="en-GB"/>
        </w:rPr>
        <w:t>It says</w:t>
      </w:r>
      <w:r w:rsidRPr="000451B2">
        <w:rPr>
          <w:lang w:bidi="en-GB"/>
        </w:rPr>
        <w:t xml:space="preserve"> that investing in families is essential to reduce participants’ need for paid supports in all areas of their lives.</w:t>
      </w:r>
    </w:p>
    <w:p w:rsidR="005E3BEB" w:rsidRPr="000451B2" w:rsidRDefault="000451B2" w:rsidP="000451B2">
      <w:pPr>
        <w:pStyle w:val="Heading4"/>
        <w:rPr>
          <w:bCs/>
          <w:lang w:bidi="en-GB"/>
        </w:rPr>
      </w:pPr>
      <w:r w:rsidRPr="000451B2">
        <w:rPr>
          <w:bCs/>
          <w:lang w:bidi="en-GB"/>
        </w:rPr>
        <w:t>What is the advice ‘Choice and control to safely live a life of belonging and citizenship’ about?</w:t>
      </w:r>
    </w:p>
    <w:p w:rsidR="000451B2" w:rsidRPr="000451B2" w:rsidRDefault="000451B2" w:rsidP="000451B2">
      <w:pPr>
        <w:rPr>
          <w:lang w:bidi="en-GB"/>
        </w:rPr>
      </w:pPr>
      <w:r w:rsidRPr="000451B2">
        <w:rPr>
          <w:lang w:bidi="en-GB"/>
        </w:rPr>
        <w:t xml:space="preserve">The NDIS Quality and Safeguarding Framework is the foundation to ensure high quality supports and safe environments for all NDIS participants across Australia. </w:t>
      </w:r>
      <w:hyperlink r:id="rId83">
        <w:r w:rsidRPr="000451B2">
          <w:rPr>
            <w:rStyle w:val="Hyperlink"/>
            <w:lang w:bidi="en-GB"/>
          </w:rPr>
          <w:t xml:space="preserve">‘Choice and control to safely live a life </w:t>
        </w:r>
        <w:r w:rsidR="004630AA">
          <w:rPr>
            <w:rStyle w:val="Hyperlink"/>
            <w:lang w:bidi="en-GB"/>
          </w:rPr>
          <w:t xml:space="preserve">of </w:t>
        </w:r>
        <w:hyperlink r:id="rId84">
          <w:r w:rsidR="004630AA" w:rsidRPr="000451B2">
            <w:rPr>
              <w:rStyle w:val="Hyperlink"/>
              <w:lang w:bidi="en-GB"/>
            </w:rPr>
            <w:t>belonging and citizenship’ (DOCX, 1.6MB)</w:t>
          </w:r>
        </w:hyperlink>
      </w:hyperlink>
      <w:r w:rsidRPr="000451B2">
        <w:rPr>
          <w:lang w:bidi="en-GB"/>
        </w:rPr>
        <w:t xml:space="preserve"> notes that national collaboration is needed to strengthen supports and protections for people with disability at risk of harm. This collaboration is needed between:</w:t>
      </w:r>
    </w:p>
    <w:p w:rsidR="000451B2" w:rsidRPr="000451B2" w:rsidRDefault="000451B2" w:rsidP="0048553D">
      <w:pPr>
        <w:numPr>
          <w:ilvl w:val="0"/>
          <w:numId w:val="31"/>
        </w:numPr>
        <w:rPr>
          <w:lang w:bidi="en-GB"/>
        </w:rPr>
      </w:pPr>
      <w:r w:rsidRPr="000451B2">
        <w:rPr>
          <w:lang w:bidi="en-GB"/>
        </w:rPr>
        <w:t>the DSS;</w:t>
      </w:r>
    </w:p>
    <w:p w:rsidR="000451B2" w:rsidRPr="000451B2" w:rsidRDefault="000451B2" w:rsidP="0048553D">
      <w:pPr>
        <w:numPr>
          <w:ilvl w:val="0"/>
          <w:numId w:val="31"/>
        </w:numPr>
        <w:rPr>
          <w:lang w:bidi="en-GB"/>
        </w:rPr>
      </w:pPr>
      <w:r w:rsidRPr="000451B2">
        <w:rPr>
          <w:lang w:bidi="en-GB"/>
        </w:rPr>
        <w:t>the NDIA;</w:t>
      </w:r>
    </w:p>
    <w:p w:rsidR="000451B2" w:rsidRPr="000451B2" w:rsidRDefault="000451B2" w:rsidP="0048553D">
      <w:pPr>
        <w:numPr>
          <w:ilvl w:val="0"/>
          <w:numId w:val="31"/>
        </w:numPr>
        <w:rPr>
          <w:lang w:bidi="en-GB"/>
        </w:rPr>
      </w:pPr>
      <w:r w:rsidRPr="000451B2">
        <w:rPr>
          <w:lang w:bidi="en-GB"/>
        </w:rPr>
        <w:t>the NDIS Quality and Safeguards Commission; and</w:t>
      </w:r>
    </w:p>
    <w:p w:rsidR="000451B2" w:rsidRPr="000451B2" w:rsidRDefault="000451B2" w:rsidP="0048553D">
      <w:pPr>
        <w:numPr>
          <w:ilvl w:val="0"/>
          <w:numId w:val="31"/>
        </w:numPr>
        <w:rPr>
          <w:lang w:bidi="en-GB"/>
        </w:rPr>
      </w:pPr>
      <w:proofErr w:type="gramStart"/>
      <w:r w:rsidRPr="000451B2">
        <w:rPr>
          <w:lang w:bidi="en-GB"/>
        </w:rPr>
        <w:t>state</w:t>
      </w:r>
      <w:proofErr w:type="gramEnd"/>
      <w:r w:rsidRPr="000451B2">
        <w:rPr>
          <w:lang w:bidi="en-GB"/>
        </w:rPr>
        <w:t xml:space="preserve"> and territory governments.</w:t>
      </w:r>
    </w:p>
    <w:p w:rsidR="005E3BEB" w:rsidRDefault="000451B2" w:rsidP="005E3BEB">
      <w:r w:rsidRPr="000451B2">
        <w:rPr>
          <w:lang w:bidi="en-GB"/>
        </w:rPr>
        <w:t>Council’s advice also says that each key party in the disability community network needs to have clear accountabilities. The advice focuses on what the NDIA can do to assist people with disability, their families and carers to develop strategies for their personal safety to enable them to live a full life.</w:t>
      </w:r>
    </w:p>
    <w:p w:rsidR="005E3BEB" w:rsidRPr="00A21351" w:rsidRDefault="000451B2" w:rsidP="005E3BEB">
      <w:pPr>
        <w:pStyle w:val="Heading4"/>
      </w:pPr>
      <w:r w:rsidRPr="000451B2">
        <w:rPr>
          <w:lang w:bidi="en-GB"/>
        </w:rPr>
        <w:t>What is the advice ‘Supporting participants to</w:t>
      </w:r>
      <w:r w:rsidR="00903B32">
        <w:rPr>
          <w:lang w:bidi="en-GB"/>
        </w:rPr>
        <w:t xml:space="preserve"> be included in the community’*</w:t>
      </w:r>
      <w:r w:rsidRPr="000451B2">
        <w:rPr>
          <w:lang w:bidi="en-GB"/>
        </w:rPr>
        <w:t>about?</w:t>
      </w:r>
    </w:p>
    <w:p w:rsidR="00E37907" w:rsidRPr="00E37907" w:rsidRDefault="00E37907" w:rsidP="00E37907">
      <w:pPr>
        <w:rPr>
          <w:lang w:bidi="en-GB"/>
        </w:rPr>
      </w:pPr>
      <w:r w:rsidRPr="00E37907">
        <w:rPr>
          <w:lang w:bidi="en-GB"/>
        </w:rPr>
        <w:t>Community inclusion is a key part of the NDIS.</w:t>
      </w:r>
    </w:p>
    <w:p w:rsidR="00E37907" w:rsidRPr="00E37907" w:rsidRDefault="00E37907" w:rsidP="00E37907">
      <w:pPr>
        <w:rPr>
          <w:lang w:bidi="en-GB"/>
        </w:rPr>
      </w:pPr>
      <w:r w:rsidRPr="00E37907">
        <w:rPr>
          <w:lang w:bidi="en-GB"/>
        </w:rPr>
        <w:t>‘Supporting participants to be included in the community’* highlights what is required to ensure full community inclusion for people with disability. It says that this is critical for participant outcomes and Scheme sustainability. At the same time, the advice recognises that all Australian governments have a responsibility to develop welcoming communities.</w:t>
      </w:r>
    </w:p>
    <w:p w:rsidR="00E37907" w:rsidRPr="00E37907" w:rsidRDefault="00E37907" w:rsidP="00E37907">
      <w:pPr>
        <w:rPr>
          <w:lang w:bidi="en-GB"/>
        </w:rPr>
      </w:pPr>
      <w:r w:rsidRPr="00E37907">
        <w:rPr>
          <w:lang w:bidi="en-GB"/>
        </w:rPr>
        <w:t>The advice gives strategies that have been successful in supporting people with disability to be included. It also identifies changes to planned reforms that will help facilitate greater community inclusion.</w:t>
      </w:r>
    </w:p>
    <w:p w:rsidR="00A3287F" w:rsidRDefault="00E37907" w:rsidP="00A3287F">
      <w:r w:rsidRPr="00E37907">
        <w:rPr>
          <w:lang w:bidi="en-GB"/>
        </w:rPr>
        <w:t xml:space="preserve">*This advice was prepared and endorsed by Council in June 2021, however due to decisions from the </w:t>
      </w:r>
      <w:hyperlink r:id="rId85">
        <w:r w:rsidRPr="00E37907">
          <w:rPr>
            <w:rStyle w:val="Hyperlink"/>
            <w:lang w:bidi="en-GB"/>
          </w:rPr>
          <w:t xml:space="preserve">Disability Reform Ministers’ Meeting </w:t>
        </w:r>
      </w:hyperlink>
      <w:r w:rsidRPr="00E37907">
        <w:rPr>
          <w:lang w:bidi="en-GB"/>
        </w:rPr>
        <w:t>on Scheme reforms the advice will be amended and progress as informal advice for 2021-22.</w:t>
      </w:r>
    </w:p>
    <w:p w:rsidR="00A3287F" w:rsidRDefault="00A3287F" w:rsidP="00A3287F">
      <w:pPr>
        <w:pStyle w:val="Heading3"/>
      </w:pPr>
      <w:bookmarkStart w:id="21" w:name="_Toc82680748"/>
      <w:r w:rsidRPr="00A3287F">
        <w:t>Informal advice</w:t>
      </w:r>
      <w:bookmarkEnd w:id="21"/>
    </w:p>
    <w:p w:rsidR="004630AA" w:rsidRPr="004630AA" w:rsidRDefault="004630AA" w:rsidP="004630AA">
      <w:pPr>
        <w:rPr>
          <w:lang w:bidi="en-GB"/>
        </w:rPr>
      </w:pPr>
      <w:r w:rsidRPr="004630AA">
        <w:rPr>
          <w:lang w:bidi="en-GB"/>
        </w:rPr>
        <w:t>Informal advice is the advice that Council gives directly to NDIA staff or business areas, and is often time-limited. It relates to issues that Council has identified, or that have been requested by th</w:t>
      </w:r>
      <w:r w:rsidR="005A3071">
        <w:rPr>
          <w:lang w:bidi="en-GB"/>
        </w:rPr>
        <w:t>e Agency. Whilst the Agency can update</w:t>
      </w:r>
      <w:r w:rsidRPr="004630AA">
        <w:rPr>
          <w:lang w:bidi="en-GB"/>
        </w:rPr>
        <w:t xml:space="preserve"> Council on their response to informal advice, this is not a formal requirement.</w:t>
      </w:r>
    </w:p>
    <w:p w:rsidR="004630AA" w:rsidRDefault="004630AA" w:rsidP="004630AA">
      <w:pPr>
        <w:rPr>
          <w:lang w:bidi="en-GB"/>
        </w:rPr>
      </w:pPr>
      <w:r w:rsidRPr="004630AA">
        <w:rPr>
          <w:lang w:bidi="en-GB"/>
        </w:rPr>
        <w:t>Informal advice can be provided in a number of ways.</w:t>
      </w:r>
      <w:r>
        <w:rPr>
          <w:lang w:bidi="en-GB"/>
        </w:rPr>
        <w:t xml:space="preserve"> </w:t>
      </w:r>
      <w:r w:rsidRPr="004630AA">
        <w:rPr>
          <w:lang w:bidi="en-GB"/>
        </w:rPr>
        <w:t>This includes during Council meetings, through out of session engagement with Council, or by working collaboratively with the NDIA through subgroups.</w:t>
      </w:r>
    </w:p>
    <w:p w:rsidR="005A3071" w:rsidRDefault="004630AA" w:rsidP="004630AA">
      <w:pPr>
        <w:rPr>
          <w:rFonts w:eastAsia="Arial" w:cs="Arial"/>
          <w:szCs w:val="22"/>
          <w:lang w:val="en-GB" w:eastAsia="en-GB" w:bidi="en-GB"/>
        </w:rPr>
      </w:pPr>
      <w:r w:rsidRPr="004630AA">
        <w:rPr>
          <w:lang w:bidi="en-GB"/>
        </w:rPr>
        <w:t>This year, Council continued to work with teams across the NDIA to help implement informal advice provided during 2019-2020. Some examples of this engagement include our involvement in the Early Childhood Early Intervention reset and the Scheme Work of the Future project. As part of this project, Council p</w:t>
      </w:r>
      <w:r w:rsidR="005A3071">
        <w:rPr>
          <w:lang w:bidi="en-GB"/>
        </w:rPr>
        <w:t xml:space="preserve">rovided feedback on the role of </w:t>
      </w:r>
      <w:r w:rsidRPr="004630AA">
        <w:rPr>
          <w:lang w:bidi="en-GB"/>
        </w:rPr>
        <w:t>LAC, Support Coordinators and planners, as well as participant decision-making supports.</w:t>
      </w:r>
    </w:p>
    <w:p w:rsidR="004630AA" w:rsidRPr="005A3071" w:rsidRDefault="004630AA" w:rsidP="004630AA">
      <w:pPr>
        <w:rPr>
          <w:lang w:bidi="en-GB"/>
        </w:rPr>
      </w:pPr>
      <w:r w:rsidRPr="004630AA">
        <w:rPr>
          <w:lang w:val="en-GB" w:bidi="en-GB"/>
        </w:rPr>
        <w:t>Over the past 12 months, Council has provided informal advice to the Agency on a broad range of issues. Some examples of informal advice includes:</w:t>
      </w:r>
    </w:p>
    <w:p w:rsidR="004630AA" w:rsidRPr="004630AA" w:rsidRDefault="004630AA" w:rsidP="004630AA">
      <w:pPr>
        <w:pStyle w:val="Heading4"/>
        <w:rPr>
          <w:bCs/>
          <w:lang w:bidi="en-GB"/>
        </w:rPr>
      </w:pPr>
      <w:r w:rsidRPr="004630AA">
        <w:rPr>
          <w:bCs/>
          <w:lang w:bidi="en-GB"/>
        </w:rPr>
        <w:t>Informal advice on Scheme reforms</w:t>
      </w:r>
    </w:p>
    <w:p w:rsidR="004630AA" w:rsidRPr="004630AA" w:rsidRDefault="004630AA" w:rsidP="004630AA">
      <w:pPr>
        <w:rPr>
          <w:lang w:bidi="en-GB"/>
        </w:rPr>
      </w:pPr>
      <w:r w:rsidRPr="004630AA">
        <w:rPr>
          <w:lang w:bidi="en-GB"/>
        </w:rPr>
        <w:t>In September 2020, at the request of Council and the NDIA, a subgroup of Council and Reference Group Members started to meet fortnightly with the NDIA. Their goal was to discuss broader work on Scheme reforms, including independent assessments.</w:t>
      </w:r>
    </w:p>
    <w:p w:rsidR="004630AA" w:rsidRPr="004630AA" w:rsidRDefault="004630AA" w:rsidP="004630AA">
      <w:pPr>
        <w:rPr>
          <w:lang w:bidi="en-GB"/>
        </w:rPr>
      </w:pPr>
      <w:r w:rsidRPr="004630AA">
        <w:rPr>
          <w:lang w:bidi="en-GB"/>
        </w:rPr>
        <w:t>This informal engagement led to a request in April 2021 by the newly appointed Minister for the NDIS, for formal advice from Council on Scheme reforms. This led to Council convening a two-day Scheme Reform Forum in June 2021, which included</w:t>
      </w:r>
      <w:r w:rsidR="005A3071">
        <w:rPr>
          <w:lang w:bidi="en-GB"/>
        </w:rPr>
        <w:t xml:space="preserve"> </w:t>
      </w:r>
      <w:r w:rsidRPr="004630AA">
        <w:rPr>
          <w:lang w:bidi="en-GB"/>
        </w:rPr>
        <w:t>NDIA staff and additional members from Council’s Reference Groups and the disability community. Council also engaged with state and territory advisory groups, to hear their views on Scheme reforms.</w:t>
      </w:r>
    </w:p>
    <w:p w:rsidR="004630AA" w:rsidRPr="004630AA" w:rsidRDefault="004630AA" w:rsidP="004630AA">
      <w:pPr>
        <w:rPr>
          <w:lang w:bidi="en-GB"/>
        </w:rPr>
      </w:pPr>
      <w:r w:rsidRPr="004630AA">
        <w:rPr>
          <w:lang w:bidi="en-GB"/>
        </w:rPr>
        <w:t xml:space="preserve">All these consultations informed Council’s formal advice on Scheme reforms, </w:t>
      </w:r>
      <w:hyperlink r:id="rId86">
        <w:r w:rsidRPr="004630AA">
          <w:rPr>
            <w:rStyle w:val="Hyperlink"/>
            <w:lang w:bidi="en-GB"/>
          </w:rPr>
          <w:t>‘Strengthening Schem</w:t>
        </w:r>
        <w:r>
          <w:rPr>
            <w:rStyle w:val="Hyperlink"/>
            <w:lang w:bidi="en-GB"/>
          </w:rPr>
          <w:t xml:space="preserve">e </w:t>
        </w:r>
        <w:hyperlink r:id="rId87">
          <w:r w:rsidRPr="004630AA">
            <w:rPr>
              <w:rStyle w:val="Hyperlink"/>
              <w:lang w:bidi="en-GB"/>
            </w:rPr>
            <w:t>reforms to access and planning’ (DOCX, 159kB)</w:t>
          </w:r>
        </w:hyperlink>
      </w:hyperlink>
      <w:r w:rsidRPr="004630AA">
        <w:rPr>
          <w:lang w:bidi="en-GB"/>
        </w:rPr>
        <w:t>, which was submitted to the Minister for the NDIS and NDIA Board in July 2021.</w:t>
      </w:r>
    </w:p>
    <w:p w:rsidR="004630AA" w:rsidRPr="004630AA" w:rsidRDefault="004630AA" w:rsidP="004630AA">
      <w:pPr>
        <w:pStyle w:val="Heading4"/>
        <w:rPr>
          <w:bCs/>
          <w:lang w:val="en-GB" w:bidi="en-GB"/>
        </w:rPr>
      </w:pPr>
      <w:r w:rsidRPr="004630AA">
        <w:rPr>
          <w:bCs/>
          <w:lang w:val="en-GB" w:bidi="en-GB"/>
        </w:rPr>
        <w:t>Informal advice on Research and Evaluation</w:t>
      </w:r>
    </w:p>
    <w:p w:rsidR="004630AA" w:rsidRDefault="004630AA" w:rsidP="004630AA">
      <w:r w:rsidRPr="004630AA">
        <w:rPr>
          <w:lang w:bidi="en-GB"/>
        </w:rPr>
        <w:t>Council provided advice to the NDIA’s Research and Evaluation team on the development of the Participant Decision Guides (PDGs). These guides provide information to help participants make decisions about the services and supports they use. Council focussed on supporting the design</w:t>
      </w:r>
      <w:r>
        <w:rPr>
          <w:lang w:bidi="en-GB"/>
        </w:rPr>
        <w:t xml:space="preserve"> </w:t>
      </w:r>
      <w:r w:rsidRPr="004630AA">
        <w:rPr>
          <w:lang w:bidi="en-GB"/>
        </w:rPr>
        <w:t>of the PDGs and reviewing guides about Early Interventions for Children with Autism and Home and Living.</w:t>
      </w:r>
    </w:p>
    <w:p w:rsidR="004630AA" w:rsidRPr="004630AA" w:rsidRDefault="004630AA" w:rsidP="00085963">
      <w:pPr>
        <w:pStyle w:val="Heading4"/>
        <w:rPr>
          <w:bCs/>
          <w:lang w:bidi="en-GB"/>
        </w:rPr>
      </w:pPr>
      <w:r w:rsidRPr="004630AA">
        <w:rPr>
          <w:bCs/>
          <w:lang w:val="en-GB" w:bidi="en-GB"/>
        </w:rPr>
        <w:t>Informal advice on Support for Decision Making</w:t>
      </w:r>
    </w:p>
    <w:p w:rsidR="004630AA" w:rsidRPr="004630AA" w:rsidRDefault="004630AA" w:rsidP="004630AA">
      <w:pPr>
        <w:rPr>
          <w:lang w:bidi="en-GB"/>
        </w:rPr>
      </w:pPr>
      <w:r w:rsidRPr="004630AA">
        <w:rPr>
          <w:lang w:bidi="en-GB"/>
        </w:rPr>
        <w:t>Council provided advice to the Agency on the NDIA’s drafted:</w:t>
      </w:r>
    </w:p>
    <w:p w:rsidR="004630AA" w:rsidRPr="004630AA" w:rsidRDefault="004630AA" w:rsidP="0048553D">
      <w:pPr>
        <w:numPr>
          <w:ilvl w:val="0"/>
          <w:numId w:val="32"/>
        </w:numPr>
        <w:rPr>
          <w:lang w:bidi="en-GB"/>
        </w:rPr>
      </w:pPr>
      <w:r w:rsidRPr="004630AA">
        <w:rPr>
          <w:lang w:bidi="en-GB"/>
        </w:rPr>
        <w:t>Support for Decision Making Framework</w:t>
      </w:r>
    </w:p>
    <w:p w:rsidR="004630AA" w:rsidRPr="004630AA" w:rsidRDefault="004630AA" w:rsidP="0048553D">
      <w:pPr>
        <w:numPr>
          <w:ilvl w:val="0"/>
          <w:numId w:val="32"/>
        </w:numPr>
        <w:rPr>
          <w:lang w:bidi="en-GB"/>
        </w:rPr>
      </w:pPr>
      <w:r w:rsidRPr="004630AA">
        <w:rPr>
          <w:lang w:bidi="en-GB"/>
        </w:rPr>
        <w:t>Support for Decision Making Consultation Paper.</w:t>
      </w:r>
    </w:p>
    <w:p w:rsidR="004630AA" w:rsidRPr="004630AA" w:rsidRDefault="004630AA" w:rsidP="004630AA">
      <w:pPr>
        <w:rPr>
          <w:lang w:bidi="en-GB"/>
        </w:rPr>
      </w:pPr>
      <w:r w:rsidRPr="004630AA">
        <w:rPr>
          <w:lang w:bidi="en-GB"/>
        </w:rPr>
        <w:t>This work originated from Council’s formal advice on Support for Decision Making, submitted to the Board in 2019. Importantly, Council’s formal advice on support for decision making included input from the Intellectual Disability Reference Group.</w:t>
      </w:r>
    </w:p>
    <w:p w:rsidR="00A3287F" w:rsidRDefault="004630AA" w:rsidP="00A3287F">
      <w:r w:rsidRPr="004630AA">
        <w:rPr>
          <w:lang w:bidi="en-GB"/>
        </w:rPr>
        <w:t xml:space="preserve">The Intellectual Disability Reference Group was involved in the final stages of the consultation, and the NDIA released the </w:t>
      </w:r>
      <w:hyperlink r:id="rId88">
        <w:r w:rsidRPr="004630AA">
          <w:rPr>
            <w:rStyle w:val="Hyperlink"/>
            <w:lang w:bidi="en-GB"/>
          </w:rPr>
          <w:t>‘Supporting you to make you</w:t>
        </w:r>
        <w:r>
          <w:rPr>
            <w:rStyle w:val="Hyperlink"/>
            <w:lang w:bidi="en-GB"/>
          </w:rPr>
          <w:t xml:space="preserve">r </w:t>
        </w:r>
        <w:r w:rsidRPr="004630AA">
          <w:rPr>
            <w:rStyle w:val="Hyperlink"/>
            <w:lang w:bidi="en-GB"/>
          </w:rPr>
          <w:t>own decisions’ (DOCX 2.1MB)</w:t>
        </w:r>
      </w:hyperlink>
      <w:r w:rsidRPr="004630AA">
        <w:rPr>
          <w:lang w:bidi="en-GB"/>
        </w:rPr>
        <w:t xml:space="preserve"> in June 2021.</w:t>
      </w:r>
    </w:p>
    <w:p w:rsidR="00A3287F" w:rsidRDefault="00085963" w:rsidP="00A3287F">
      <w:pPr>
        <w:pStyle w:val="Heading2"/>
      </w:pPr>
      <w:bookmarkStart w:id="22" w:name="_Toc82680749"/>
      <w:r>
        <w:t>Council Member case studies</w:t>
      </w:r>
      <w:bookmarkEnd w:id="22"/>
      <w:r>
        <w:t xml:space="preserve"> </w:t>
      </w:r>
    </w:p>
    <w:p w:rsidR="00E54E5F" w:rsidRPr="00E54E5F" w:rsidRDefault="00E54E5F" w:rsidP="00E54E5F">
      <w:pPr>
        <w:pStyle w:val="Heading3"/>
      </w:pPr>
      <w:bookmarkStart w:id="23" w:name="_Toc82680750"/>
      <w:r w:rsidRPr="00E54E5F">
        <w:t>Support for decision making in the NDIS</w:t>
      </w:r>
      <w:bookmarkEnd w:id="23"/>
    </w:p>
    <w:p w:rsidR="00D35F3C" w:rsidRPr="00085963" w:rsidRDefault="00D35F3C" w:rsidP="00D35F3C">
      <w:pPr>
        <w:pBdr>
          <w:top w:val="single" w:sz="4" w:space="1" w:color="auto"/>
          <w:left w:val="single" w:sz="4" w:space="1" w:color="auto"/>
          <w:bottom w:val="single" w:sz="4" w:space="1" w:color="auto"/>
          <w:right w:val="single" w:sz="4" w:space="0" w:color="auto"/>
        </w:pBdr>
        <w:shd w:val="clear" w:color="auto" w:fill="EEE2F3"/>
        <w:rPr>
          <w:rFonts w:eastAsia="Arial" w:cs="Arial"/>
          <w:bCs/>
          <w:iCs/>
          <w:szCs w:val="22"/>
          <w:lang w:val="en-GB" w:eastAsia="en-GB" w:bidi="en-GB"/>
        </w:rPr>
      </w:pPr>
      <w:r w:rsidRPr="00085963">
        <w:rPr>
          <w:rFonts w:eastAsia="Arial" w:cs="Arial"/>
          <w:bCs/>
          <w:iCs/>
          <w:szCs w:val="22"/>
          <w:lang w:val="en-GB" w:eastAsia="en-GB" w:bidi="en-GB"/>
        </w:rPr>
        <w:t xml:space="preserve">‘The NDIA’s </w:t>
      </w:r>
      <w:hyperlink r:id="rId89">
        <w:r>
          <w:rPr>
            <w:rStyle w:val="Hyperlink"/>
            <w:rFonts w:eastAsia="Arial" w:cs="Arial"/>
            <w:bCs/>
            <w:iCs/>
            <w:szCs w:val="22"/>
            <w:lang w:val="en-GB" w:eastAsia="en-GB" w:bidi="en-GB"/>
          </w:rPr>
          <w:t xml:space="preserve">‘Supporting you to make </w:t>
        </w:r>
        <w:r w:rsidRPr="00085963">
          <w:rPr>
            <w:rStyle w:val="Hyperlink"/>
            <w:rFonts w:eastAsia="Arial" w:cs="Arial"/>
            <w:bCs/>
            <w:iCs/>
            <w:szCs w:val="22"/>
            <w:lang w:val="en-GB" w:eastAsia="en-GB" w:bidi="en-GB"/>
          </w:rPr>
          <w:t>your</w:t>
        </w:r>
      </w:hyperlink>
      <w:hyperlink r:id="rId90">
        <w:r w:rsidRPr="00085963">
          <w:rPr>
            <w:rStyle w:val="Hyperlink"/>
            <w:rFonts w:eastAsia="Arial" w:cs="Arial"/>
            <w:bCs/>
            <w:iCs/>
            <w:szCs w:val="22"/>
            <w:lang w:val="en-GB" w:eastAsia="en-GB" w:bidi="en-GB"/>
          </w:rPr>
          <w:t xml:space="preserve"> own decisions’ (DOCX 2.1MB) </w:t>
        </w:r>
      </w:hyperlink>
      <w:r w:rsidRPr="00085963">
        <w:rPr>
          <w:rFonts w:eastAsia="Arial" w:cs="Arial"/>
          <w:bCs/>
          <w:iCs/>
          <w:szCs w:val="22"/>
          <w:lang w:val="en-GB" w:eastAsia="en-GB" w:bidi="en-GB"/>
        </w:rPr>
        <w:t>consultation paper, released in June 2021, has been a long,</w:t>
      </w:r>
      <w:r>
        <w:rPr>
          <w:rFonts w:eastAsia="Arial" w:cs="Arial"/>
          <w:bCs/>
          <w:iCs/>
          <w:szCs w:val="22"/>
          <w:lang w:val="en-GB" w:eastAsia="en-GB" w:bidi="en-GB"/>
        </w:rPr>
        <w:t xml:space="preserve"> </w:t>
      </w:r>
      <w:r w:rsidRPr="00085963">
        <w:rPr>
          <w:rFonts w:eastAsia="Arial" w:cs="Arial"/>
          <w:bCs/>
          <w:iCs/>
          <w:szCs w:val="22"/>
          <w:lang w:val="en-GB" w:eastAsia="en-GB" w:bidi="en-GB"/>
        </w:rPr>
        <w:t>challenging, but rewarding process for Council and Council’s Intellectual Disability Reference Group.</w:t>
      </w:r>
    </w:p>
    <w:p w:rsidR="00D35F3C" w:rsidRDefault="00D35F3C" w:rsidP="00D35F3C">
      <w:pPr>
        <w:pBdr>
          <w:top w:val="single" w:sz="4" w:space="1" w:color="auto"/>
          <w:left w:val="single" w:sz="4" w:space="1" w:color="auto"/>
          <w:bottom w:val="single" w:sz="4" w:space="1" w:color="auto"/>
          <w:right w:val="single" w:sz="4" w:space="0" w:color="auto"/>
        </w:pBdr>
        <w:shd w:val="clear" w:color="auto" w:fill="EEE2F3"/>
        <w:rPr>
          <w:rFonts w:eastAsia="Arial" w:cs="Arial"/>
          <w:szCs w:val="22"/>
          <w:lang w:val="en-GB" w:eastAsia="en-GB" w:bidi="en-GB"/>
        </w:rPr>
      </w:pPr>
      <w:r w:rsidRPr="00085963">
        <w:rPr>
          <w:rFonts w:eastAsia="Arial" w:cs="Arial"/>
          <w:bCs/>
          <w:iCs/>
          <w:szCs w:val="22"/>
          <w:lang w:val="en-GB" w:eastAsia="en-GB" w:bidi="en-GB"/>
        </w:rPr>
        <w:t xml:space="preserve">This important work was first raised by the Intellectual Disability Reference Group in 2016. The Reference Group provided advice to Council about the need to improve supports that help people with intellectual disability make their own decisions, which led to Council taking this work on as </w:t>
      </w:r>
      <w:r w:rsidR="005A3071">
        <w:rPr>
          <w:rFonts w:eastAsia="Arial" w:cs="Arial"/>
          <w:bCs/>
          <w:iCs/>
          <w:szCs w:val="22"/>
          <w:lang w:val="en-GB" w:eastAsia="en-GB" w:bidi="en-GB"/>
        </w:rPr>
        <w:t>formal advice to the NDIA Board.</w:t>
      </w:r>
    </w:p>
    <w:p w:rsidR="00D35F3C" w:rsidRPr="005C50DA" w:rsidRDefault="00D35F3C" w:rsidP="00D35F3C">
      <w:pPr>
        <w:pBdr>
          <w:top w:val="single" w:sz="4" w:space="1" w:color="auto"/>
          <w:left w:val="single" w:sz="4" w:space="1" w:color="auto"/>
          <w:bottom w:val="single" w:sz="4" w:space="1" w:color="auto"/>
          <w:right w:val="single" w:sz="4" w:space="0" w:color="auto"/>
        </w:pBdr>
        <w:shd w:val="clear" w:color="auto" w:fill="EEE2F3"/>
        <w:rPr>
          <w:rFonts w:eastAsia="Arial" w:cs="Arial"/>
          <w:bCs/>
          <w:iCs/>
          <w:szCs w:val="22"/>
          <w:lang w:val="en-GB" w:eastAsia="en-GB" w:bidi="en-GB"/>
        </w:rPr>
      </w:pPr>
      <w:r w:rsidRPr="005C50DA">
        <w:rPr>
          <w:rFonts w:eastAsia="Arial" w:cs="Arial"/>
          <w:bCs/>
          <w:iCs/>
          <w:szCs w:val="22"/>
          <w:lang w:val="en-GB" w:eastAsia="en-GB" w:bidi="en-GB"/>
        </w:rPr>
        <w:t xml:space="preserve">In July 2019, after broadening the work to include all people with disability, Council submitted its advice </w:t>
      </w:r>
      <w:hyperlink r:id="rId91">
        <w:r w:rsidRPr="005C50DA">
          <w:rPr>
            <w:rStyle w:val="Hyperlink"/>
            <w:rFonts w:eastAsia="Arial" w:cs="Arial"/>
            <w:bCs/>
            <w:iCs/>
            <w:szCs w:val="22"/>
            <w:lang w:val="en-GB" w:eastAsia="en-GB" w:bidi="en-GB"/>
          </w:rPr>
          <w:t>‘Support for Decision Making in the NDIS</w:t>
        </w:r>
        <w:r>
          <w:rPr>
            <w:rStyle w:val="Hyperlink"/>
            <w:rFonts w:eastAsia="Arial" w:cs="Arial"/>
            <w:bCs/>
            <w:iCs/>
            <w:szCs w:val="22"/>
            <w:lang w:val="en-GB" w:eastAsia="en-GB" w:bidi="en-GB"/>
          </w:rPr>
          <w:t xml:space="preserve">’ </w:t>
        </w:r>
        <w:r w:rsidRPr="005C50DA">
          <w:rPr>
            <w:rStyle w:val="Hyperlink"/>
            <w:rFonts w:eastAsia="Arial" w:cs="Arial"/>
            <w:bCs/>
            <w:iCs/>
            <w:szCs w:val="22"/>
            <w:lang w:val="en-GB" w:eastAsia="en-GB" w:bidi="en-GB"/>
          </w:rPr>
          <w:t>(PDF, 1.1MB)</w:t>
        </w:r>
      </w:hyperlink>
      <w:r w:rsidRPr="005C50DA">
        <w:rPr>
          <w:rFonts w:eastAsia="Arial" w:cs="Arial"/>
          <w:bCs/>
          <w:iCs/>
          <w:szCs w:val="22"/>
          <w:lang w:val="en-GB" w:eastAsia="en-GB" w:bidi="en-GB"/>
        </w:rPr>
        <w:t xml:space="preserve"> </w:t>
      </w:r>
      <w:hyperlink r:id="rId92"/>
      <w:r w:rsidRPr="005C50DA">
        <w:rPr>
          <w:rFonts w:eastAsia="Arial" w:cs="Arial"/>
          <w:bCs/>
          <w:iCs/>
          <w:szCs w:val="22"/>
          <w:lang w:val="en-GB" w:eastAsia="en-GB" w:bidi="en-GB"/>
        </w:rPr>
        <w:t>to the NDIA Board. This work was then prioritised by the NDIA, who recognised the safety gaps in decision-making supports for people with a disability in the NDIS, and included it as a Corporate Plan priority.</w:t>
      </w:r>
    </w:p>
    <w:p w:rsidR="00D35F3C" w:rsidRPr="005C50DA" w:rsidRDefault="00D35F3C" w:rsidP="00D35F3C">
      <w:pPr>
        <w:pBdr>
          <w:top w:val="single" w:sz="4" w:space="1" w:color="auto"/>
          <w:left w:val="single" w:sz="4" w:space="1" w:color="auto"/>
          <w:bottom w:val="single" w:sz="4" w:space="1" w:color="auto"/>
          <w:right w:val="single" w:sz="4" w:space="0" w:color="auto"/>
        </w:pBdr>
        <w:shd w:val="clear" w:color="auto" w:fill="EEE2F3"/>
        <w:rPr>
          <w:rFonts w:eastAsia="Arial" w:cs="Arial"/>
          <w:bCs/>
          <w:iCs/>
          <w:szCs w:val="22"/>
          <w:lang w:val="en-GB" w:eastAsia="en-GB" w:bidi="en-GB"/>
        </w:rPr>
      </w:pPr>
      <w:r w:rsidRPr="005C50DA">
        <w:rPr>
          <w:rFonts w:eastAsia="Arial" w:cs="Arial"/>
          <w:bCs/>
          <w:iCs/>
          <w:szCs w:val="22"/>
          <w:lang w:val="en-GB" w:eastAsia="en-GB" w:bidi="en-GB"/>
        </w:rPr>
        <w:t>In April 2021, to help the NDIA with its work, a subgroup of Council Members and Council</w:t>
      </w:r>
      <w:r w:rsidR="005A3071">
        <w:rPr>
          <w:rFonts w:eastAsia="Arial" w:cs="Arial"/>
          <w:bCs/>
          <w:iCs/>
          <w:szCs w:val="22"/>
          <w:lang w:val="en-GB" w:eastAsia="en-GB" w:bidi="en-GB"/>
        </w:rPr>
        <w:t xml:space="preserve"> </w:t>
      </w:r>
      <w:r w:rsidRPr="005C50DA">
        <w:rPr>
          <w:rFonts w:eastAsia="Arial" w:cs="Arial"/>
          <w:bCs/>
          <w:iCs/>
          <w:szCs w:val="22"/>
          <w:lang w:val="en-GB" w:eastAsia="en-GB" w:bidi="en-GB"/>
        </w:rPr>
        <w:t>Representatives provided input to the consultation. Importantly, the Intellectual Disability Reference Group had an opportunity to give their feedback about the consultation paper. They suggested ways to increase participants’ opportunities to be actively involved in making decisions about their lives, and to have real choice and control.</w:t>
      </w:r>
    </w:p>
    <w:p w:rsidR="00D35F3C" w:rsidRPr="005C50DA" w:rsidRDefault="00D35F3C" w:rsidP="00D35F3C">
      <w:pPr>
        <w:pBdr>
          <w:top w:val="single" w:sz="4" w:space="1" w:color="auto"/>
          <w:left w:val="single" w:sz="4" w:space="1" w:color="auto"/>
          <w:bottom w:val="single" w:sz="4" w:space="1" w:color="auto"/>
          <w:right w:val="single" w:sz="4" w:space="0" w:color="auto"/>
        </w:pBdr>
        <w:shd w:val="clear" w:color="auto" w:fill="EEE2F3"/>
        <w:rPr>
          <w:rFonts w:eastAsia="Arial" w:cs="Arial"/>
          <w:bCs/>
          <w:iCs/>
          <w:szCs w:val="22"/>
          <w:lang w:val="en-GB" w:eastAsia="en-GB" w:bidi="en-GB"/>
        </w:rPr>
      </w:pPr>
      <w:r w:rsidRPr="005C50DA">
        <w:rPr>
          <w:rFonts w:eastAsia="Arial" w:cs="Arial"/>
          <w:bCs/>
          <w:iCs/>
          <w:szCs w:val="22"/>
          <w:lang w:val="en-GB" w:eastAsia="en-GB" w:bidi="en-GB"/>
        </w:rPr>
        <w:t>The work of the subgroup wasn’t without challenges. Firstly, it isn’t always easy to give advice to a large group of people you don’t know, in a relatively</w:t>
      </w:r>
      <w:r w:rsidR="005A3071">
        <w:rPr>
          <w:rFonts w:eastAsia="Arial" w:cs="Arial"/>
          <w:bCs/>
          <w:iCs/>
          <w:szCs w:val="22"/>
          <w:lang w:val="en-GB" w:eastAsia="en-GB" w:bidi="en-GB"/>
        </w:rPr>
        <w:t xml:space="preserve"> </w:t>
      </w:r>
      <w:r w:rsidRPr="005C50DA">
        <w:rPr>
          <w:rFonts w:eastAsia="Arial" w:cs="Arial"/>
          <w:bCs/>
          <w:iCs/>
          <w:szCs w:val="22"/>
          <w:lang w:val="en-GB" w:eastAsia="en-GB" w:bidi="en-GB"/>
        </w:rPr>
        <w:t>short timeframe and through an online format. This challenge is compounded if you genuinely want to give people with intellectual disability a voice at the table, fully include them, and give them access to information like anyone else.</w:t>
      </w:r>
    </w:p>
    <w:p w:rsidR="00D35F3C" w:rsidRDefault="00D35F3C" w:rsidP="00D35F3C">
      <w:pPr>
        <w:pBdr>
          <w:top w:val="single" w:sz="4" w:space="1" w:color="auto"/>
          <w:left w:val="single" w:sz="4" w:space="1" w:color="auto"/>
          <w:bottom w:val="single" w:sz="4" w:space="1" w:color="auto"/>
          <w:right w:val="single" w:sz="4" w:space="0" w:color="auto"/>
        </w:pBdr>
        <w:shd w:val="clear" w:color="auto" w:fill="EEE2F3"/>
        <w:rPr>
          <w:rFonts w:eastAsia="Arial" w:cs="Arial"/>
          <w:bCs/>
          <w:iCs/>
          <w:szCs w:val="22"/>
          <w:lang w:val="en-GB" w:eastAsia="en-GB" w:bidi="en-GB"/>
        </w:rPr>
      </w:pPr>
      <w:r w:rsidRPr="005C50DA">
        <w:rPr>
          <w:rFonts w:eastAsia="Arial" w:cs="Arial"/>
          <w:bCs/>
          <w:iCs/>
          <w:szCs w:val="22"/>
          <w:lang w:val="en-GB" w:eastAsia="en-GB" w:bidi="en-GB"/>
        </w:rPr>
        <w:t>But at the end of this process, the NDIA learned a lot about ways it can improve its consultation processes in the future, and how to fully include and tap into the lived experience of people with intellectual disabilities. Council Representatives from the subgroup have been gracious, positive and practical in their feedback to the NDIA, and I can’t thank them enough. I am confident this is an important step to building long-standing and</w:t>
      </w:r>
      <w:r>
        <w:rPr>
          <w:rFonts w:eastAsia="Arial" w:cs="Arial"/>
          <w:bCs/>
          <w:iCs/>
          <w:szCs w:val="22"/>
          <w:lang w:val="en-GB" w:eastAsia="en-GB" w:bidi="en-GB"/>
        </w:rPr>
        <w:t xml:space="preserve"> </w:t>
      </w:r>
      <w:r w:rsidRPr="005C50DA">
        <w:rPr>
          <w:rFonts w:eastAsia="Arial" w:cs="Arial"/>
          <w:bCs/>
          <w:iCs/>
          <w:szCs w:val="22"/>
          <w:lang w:val="en-GB" w:eastAsia="en-GB" w:bidi="en-GB"/>
        </w:rPr>
        <w:t>meaningful engagement between the NDIA and the Intellectual Disability Reference Group.’</w:t>
      </w:r>
    </w:p>
    <w:p w:rsidR="00D35F3C" w:rsidRDefault="00D35F3C" w:rsidP="00D35F3C">
      <w:pPr>
        <w:pBdr>
          <w:top w:val="single" w:sz="4" w:space="1" w:color="auto"/>
          <w:left w:val="single" w:sz="4" w:space="1" w:color="auto"/>
          <w:bottom w:val="single" w:sz="4" w:space="1" w:color="auto"/>
          <w:right w:val="single" w:sz="4" w:space="0" w:color="auto"/>
        </w:pBdr>
        <w:shd w:val="clear" w:color="auto" w:fill="EEE2F3"/>
        <w:rPr>
          <w:rFonts w:eastAsia="Arial" w:cs="Arial"/>
          <w:b/>
          <w:bCs/>
          <w:i/>
          <w:iCs/>
          <w:szCs w:val="22"/>
          <w:lang w:val="en-GB" w:eastAsia="en-GB" w:bidi="en-GB"/>
        </w:rPr>
      </w:pPr>
      <w:r w:rsidRPr="005C50DA">
        <w:rPr>
          <w:rFonts w:eastAsia="Arial" w:cs="Arial"/>
          <w:b/>
          <w:bCs/>
          <w:iCs/>
          <w:szCs w:val="22"/>
          <w:lang w:val="en-GB" w:eastAsia="en-GB" w:bidi="en-GB"/>
        </w:rPr>
        <w:t>Dr Leighton Jay</w:t>
      </w:r>
      <w:r>
        <w:rPr>
          <w:rFonts w:eastAsia="Arial" w:cs="Arial"/>
          <w:b/>
          <w:bCs/>
          <w:iCs/>
          <w:szCs w:val="22"/>
          <w:lang w:val="en-GB" w:eastAsia="en-GB" w:bidi="en-GB"/>
        </w:rPr>
        <w:br/>
      </w:r>
      <w:r w:rsidRPr="005C50DA">
        <w:rPr>
          <w:rFonts w:eastAsia="Arial" w:cs="Arial"/>
          <w:b/>
          <w:bCs/>
          <w:iCs/>
          <w:szCs w:val="22"/>
          <w:lang w:val="en-GB" w:eastAsia="en-GB" w:bidi="en-GB"/>
        </w:rPr>
        <w:t>Council Member &amp; Home and Living Reference Group Co-Chair</w:t>
      </w:r>
    </w:p>
    <w:p w:rsidR="00E54E5F" w:rsidRPr="00E54E5F" w:rsidRDefault="00E54E5F" w:rsidP="00E54E5F">
      <w:pPr>
        <w:pStyle w:val="Heading3"/>
      </w:pPr>
      <w:bookmarkStart w:id="24" w:name="_Toc82680751"/>
      <w:r w:rsidRPr="00E54E5F">
        <w:t>My experience on Council and passion for early intervention</w:t>
      </w:r>
      <w:bookmarkEnd w:id="24"/>
    </w:p>
    <w:p w:rsidR="00085963" w:rsidRPr="00085963" w:rsidRDefault="00E54E5F" w:rsidP="00085963">
      <w:pPr>
        <w:pBdr>
          <w:top w:val="single" w:sz="4" w:space="1" w:color="auto"/>
          <w:left w:val="single" w:sz="4" w:space="1" w:color="auto"/>
          <w:bottom w:val="single" w:sz="4" w:space="1" w:color="auto"/>
          <w:right w:val="single" w:sz="4" w:space="0" w:color="auto"/>
        </w:pBdr>
        <w:shd w:val="clear" w:color="auto" w:fill="EEE2F3"/>
        <w:rPr>
          <w:bCs/>
          <w:lang w:val="en-GB" w:bidi="en-GB"/>
        </w:rPr>
      </w:pPr>
      <w:r>
        <w:rPr>
          <w:bCs/>
          <w:lang w:val="en-GB" w:bidi="en-GB"/>
        </w:rPr>
        <w:t xml:space="preserve"> </w:t>
      </w:r>
      <w:r w:rsidR="00085963">
        <w:rPr>
          <w:bCs/>
          <w:lang w:val="en-GB" w:bidi="en-GB"/>
        </w:rPr>
        <w:t>‘</w:t>
      </w:r>
      <w:r w:rsidR="00085963" w:rsidRPr="00085963">
        <w:rPr>
          <w:bCs/>
          <w:lang w:val="en-GB" w:bidi="en-GB"/>
        </w:rPr>
        <w:t>My passion for early intervention started over two decades ago because of my son Karim, who has been nurtured by early intervention professionals ever since I asked the simple question: “what kind of life will my son have?” They replied “he will be independent”, which was a defining moment in my journey to create the best life for my son.</w:t>
      </w:r>
    </w:p>
    <w:p w:rsidR="00085963" w:rsidRDefault="00085963" w:rsidP="00085963">
      <w:pPr>
        <w:pBdr>
          <w:top w:val="single" w:sz="4" w:space="1" w:color="auto"/>
          <w:left w:val="single" w:sz="4" w:space="1" w:color="auto"/>
          <w:bottom w:val="single" w:sz="4" w:space="1" w:color="auto"/>
          <w:right w:val="single" w:sz="4" w:space="0" w:color="auto"/>
        </w:pBdr>
        <w:shd w:val="clear" w:color="auto" w:fill="EEE2F3"/>
        <w:rPr>
          <w:rFonts w:eastAsia="Arial" w:cs="Arial"/>
          <w:szCs w:val="22"/>
          <w:lang w:val="en-GB" w:eastAsia="en-GB" w:bidi="en-GB"/>
        </w:rPr>
      </w:pPr>
      <w:r w:rsidRPr="00085963">
        <w:rPr>
          <w:bCs/>
          <w:lang w:val="en-GB" w:bidi="en-GB"/>
        </w:rPr>
        <w:t>This vision for a positive future gave our family the direction we needed to make decisions that built on Karim’s strengths throughout his childhood. It also helped me find my own professional path, supporting thousands of families from diverse backgrounds in early years’ supports. Setting a positive trajectory in a child’s early years is very important, because it helps families build their child’s best life.</w:t>
      </w:r>
    </w:p>
    <w:p w:rsidR="00085963" w:rsidRPr="00085963" w:rsidRDefault="00085963" w:rsidP="00085963">
      <w:pPr>
        <w:pBdr>
          <w:top w:val="single" w:sz="4" w:space="1" w:color="auto"/>
          <w:left w:val="single" w:sz="4" w:space="1" w:color="auto"/>
          <w:bottom w:val="single" w:sz="4" w:space="1" w:color="auto"/>
          <w:right w:val="single" w:sz="4" w:space="0" w:color="auto"/>
        </w:pBdr>
        <w:shd w:val="clear" w:color="auto" w:fill="EEE2F3"/>
        <w:rPr>
          <w:bCs/>
          <w:lang w:val="en-GB" w:bidi="en-GB"/>
        </w:rPr>
      </w:pPr>
      <w:r w:rsidRPr="00085963">
        <w:rPr>
          <w:bCs/>
          <w:lang w:val="en-GB" w:bidi="en-GB"/>
        </w:rPr>
        <w:t>All of this experience has helped me with my work on Council, of which I’ve been a Member since 2013. I have seen important changes over this time. Firstly, Council’s advice has been considered more carefully by the NDIA. Especially in this past year, more than any other time since Council’s establishment.</w:t>
      </w:r>
    </w:p>
    <w:p w:rsidR="00085963" w:rsidRDefault="00085963" w:rsidP="00085963">
      <w:pPr>
        <w:pBdr>
          <w:top w:val="single" w:sz="4" w:space="1" w:color="auto"/>
          <w:left w:val="single" w:sz="4" w:space="1" w:color="auto"/>
          <w:bottom w:val="single" w:sz="4" w:space="1" w:color="auto"/>
          <w:right w:val="single" w:sz="4" w:space="0" w:color="auto"/>
        </w:pBdr>
        <w:shd w:val="clear" w:color="auto" w:fill="EEE2F3"/>
        <w:rPr>
          <w:rFonts w:eastAsia="Arial" w:cs="Arial"/>
          <w:b/>
          <w:bCs/>
          <w:i/>
          <w:iCs/>
          <w:szCs w:val="22"/>
          <w:lang w:val="en-GB" w:eastAsia="en-GB" w:bidi="en-GB"/>
        </w:rPr>
      </w:pPr>
      <w:r w:rsidRPr="00085963">
        <w:rPr>
          <w:bCs/>
          <w:lang w:val="en-GB" w:bidi="en-GB"/>
        </w:rPr>
        <w:t>Secondly, there has been important changes made to Council Reference Groups. This has further strengthened our contribution in key areas, and continues to shine a light on the expertise of people with disabilities, their families and allies. I am proud to lead Council’s Children, Young People and Families Reference Group and work to improve the Scheme for all Australians.’</w:t>
      </w:r>
    </w:p>
    <w:p w:rsidR="00085963" w:rsidRDefault="00085963" w:rsidP="00085963">
      <w:pPr>
        <w:pBdr>
          <w:top w:val="single" w:sz="4" w:space="1" w:color="auto"/>
          <w:left w:val="single" w:sz="4" w:space="1" w:color="auto"/>
          <w:bottom w:val="single" w:sz="4" w:space="1" w:color="auto"/>
          <w:right w:val="single" w:sz="4" w:space="0" w:color="auto"/>
        </w:pBdr>
        <w:shd w:val="clear" w:color="auto" w:fill="EEE2F3"/>
      </w:pPr>
      <w:r w:rsidRPr="00085963">
        <w:rPr>
          <w:b/>
          <w:bCs/>
          <w:lang w:val="en-GB" w:bidi="en-GB"/>
        </w:rPr>
        <w:t>Ms Sylvana Mahmic</w:t>
      </w:r>
      <w:r>
        <w:rPr>
          <w:b/>
          <w:bCs/>
          <w:lang w:val="en-GB" w:bidi="en-GB"/>
        </w:rPr>
        <w:br/>
      </w:r>
      <w:r w:rsidRPr="00085963">
        <w:rPr>
          <w:b/>
          <w:bCs/>
          <w:lang w:val="en-GB" w:bidi="en-GB"/>
        </w:rPr>
        <w:t>Council Member &amp; Children, Young People and Families Reference Group Co-Chair</w:t>
      </w:r>
    </w:p>
    <w:p w:rsidR="00085963" w:rsidRPr="00EC4364" w:rsidRDefault="005A3071" w:rsidP="00D35F3C">
      <w:pPr>
        <w:pStyle w:val="Heading2"/>
      </w:pPr>
      <w:bookmarkStart w:id="25" w:name="_Toc82680752"/>
      <w:r>
        <w:t>Acknowledgement</w:t>
      </w:r>
      <w:bookmarkEnd w:id="25"/>
      <w:r w:rsidR="00D35F3C">
        <w:t xml:space="preserve"> </w:t>
      </w:r>
    </w:p>
    <w:p w:rsidR="00D35F3C" w:rsidRPr="00D35F3C" w:rsidRDefault="00D35F3C" w:rsidP="00D35F3C">
      <w:pPr>
        <w:rPr>
          <w:lang w:bidi="en-GB"/>
        </w:rPr>
      </w:pPr>
      <w:r w:rsidRPr="00D35F3C">
        <w:rPr>
          <w:lang w:bidi="en-GB"/>
        </w:rPr>
        <w:t>Council acknowledges and pays respects to fellow Australians with disability—and reconfirms its commitment to the mission of the NDIS to contribute to a just and inclusive Australia where all can reach their full potential and contribution.</w:t>
      </w:r>
    </w:p>
    <w:p w:rsidR="00D35F3C" w:rsidRPr="00D35F3C" w:rsidRDefault="00D35F3C" w:rsidP="00D35F3C">
      <w:pPr>
        <w:rPr>
          <w:lang w:bidi="en-GB"/>
        </w:rPr>
      </w:pPr>
      <w:r w:rsidRPr="00D35F3C">
        <w:rPr>
          <w:lang w:bidi="en-GB"/>
        </w:rPr>
        <w:t>Council also acknowledges the Traditional Owners and Custodians of the country throughout Australia, and their continuing connection to land, sea and community. We pay our respects to their Elders, past, present and emerging.</w:t>
      </w:r>
    </w:p>
    <w:sectPr w:rsidR="00D35F3C" w:rsidRPr="00D35F3C" w:rsidSect="00180D51">
      <w:headerReference w:type="even" r:id="rId93"/>
      <w:headerReference w:type="default" r:id="rId94"/>
      <w:footerReference w:type="even" r:id="rId95"/>
      <w:footerReference w:type="default" r:id="rId96"/>
      <w:headerReference w:type="first" r:id="rId97"/>
      <w:footerReference w:type="first" r:id="rId98"/>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23" w:rsidRDefault="00C95D23" w:rsidP="007219F1">
      <w:pPr>
        <w:spacing w:after="0" w:line="240" w:lineRule="auto"/>
      </w:pPr>
      <w:r>
        <w:separator/>
      </w:r>
    </w:p>
    <w:p w:rsidR="00C95D23" w:rsidRDefault="00C95D23"/>
    <w:p w:rsidR="00C95D23" w:rsidRDefault="00C95D23"/>
    <w:p w:rsidR="00C95D23" w:rsidRDefault="00C95D23"/>
    <w:p w:rsidR="00C95D23" w:rsidRDefault="00C95D23"/>
    <w:p w:rsidR="00C95D23" w:rsidRDefault="00C95D23"/>
  </w:endnote>
  <w:endnote w:type="continuationSeparator" w:id="0">
    <w:p w:rsidR="00C95D23" w:rsidRDefault="00C95D23" w:rsidP="007219F1">
      <w:pPr>
        <w:spacing w:after="0" w:line="240" w:lineRule="auto"/>
      </w:pPr>
      <w:r>
        <w:continuationSeparator/>
      </w:r>
    </w:p>
    <w:p w:rsidR="00C95D23" w:rsidRDefault="00C95D23"/>
    <w:p w:rsidR="00C95D23" w:rsidRDefault="00C95D23"/>
    <w:p w:rsidR="00C95D23" w:rsidRDefault="00C95D23"/>
    <w:p w:rsidR="00C95D23" w:rsidRDefault="00C95D23"/>
    <w:p w:rsidR="00C95D23" w:rsidRDefault="00C95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63" w:rsidRDefault="00085963">
    <w:pPr>
      <w:pStyle w:val="Footer"/>
    </w:pPr>
  </w:p>
  <w:p w:rsidR="00085963" w:rsidRDefault="00085963"/>
  <w:p w:rsidR="00085963" w:rsidRDefault="0008596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63" w:rsidRDefault="00085963" w:rsidP="00950F57">
    <w:pPr>
      <w:pStyle w:val="Footer"/>
      <w:spacing w:after="480"/>
      <w:rPr>
        <w:sz w:val="22"/>
        <w:szCs w:val="22"/>
      </w:rPr>
    </w:pPr>
    <w:r>
      <w:rPr>
        <w:b/>
        <w:bCs/>
        <w:sz w:val="22"/>
        <w:szCs w:val="22"/>
      </w:rPr>
      <w:t>n</w:t>
    </w:r>
    <w:r w:rsidRPr="00FA334F">
      <w:rPr>
        <w:b/>
        <w:bCs/>
        <w:sz w:val="22"/>
        <w:szCs w:val="22"/>
      </w:rPr>
      <w:t>dis</w:t>
    </w:r>
    <w:r>
      <w:rPr>
        <w:b/>
        <w:bCs/>
        <w:sz w:val="22"/>
        <w:szCs w:val="22"/>
      </w:rPr>
      <w:t>-iac.com</w:t>
    </w:r>
    <w:r w:rsidRPr="00FA334F">
      <w:rPr>
        <w:b/>
        <w:bCs/>
        <w:sz w:val="22"/>
        <w:szCs w:val="22"/>
      </w:rPr>
      <w:t>.au</w:t>
    </w:r>
    <w:r>
      <w:rPr>
        <w:sz w:val="22"/>
        <w:szCs w:val="22"/>
      </w:rPr>
      <w:tab/>
      <w:t>September</w:t>
    </w:r>
    <w:r w:rsidRPr="00FA334F">
      <w:rPr>
        <w:sz w:val="22"/>
        <w:szCs w:val="22"/>
      </w:rPr>
      <w:t xml:space="preserve"> </w:t>
    </w:r>
    <w:r>
      <w:rPr>
        <w:sz w:val="22"/>
        <w:szCs w:val="22"/>
      </w:rPr>
      <w:t>2021</w:t>
    </w:r>
    <w:r w:rsidRPr="00FA334F">
      <w:rPr>
        <w:sz w:val="22"/>
        <w:szCs w:val="22"/>
      </w:rPr>
      <w:t xml:space="preserve"> | </w:t>
    </w:r>
    <w:r>
      <w:rPr>
        <w:sz w:val="22"/>
        <w:szCs w:val="22"/>
      </w:rPr>
      <w:t>Council 2020-21 Annual Report</w:t>
    </w:r>
    <w:r>
      <w:rPr>
        <w:sz w:val="22"/>
        <w:szCs w:val="22"/>
      </w:rPr>
      <w:tab/>
    </w:r>
    <w:sdt>
      <w:sdtPr>
        <w:rPr>
          <w:sz w:val="22"/>
          <w:szCs w:val="22"/>
        </w:rPr>
        <w:id w:val="-619613177"/>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BA05B5">
          <w:rPr>
            <w:noProof/>
            <w:sz w:val="22"/>
            <w:szCs w:val="22"/>
          </w:rPr>
          <w:t>21</w:t>
        </w:r>
        <w:r w:rsidRPr="00FA334F">
          <w:rPr>
            <w:sz w:val="22"/>
            <w:szCs w:val="22"/>
          </w:rPr>
          <w:fldChar w:fldCharType="end"/>
        </w:r>
      </w:sdtContent>
    </w:sdt>
  </w:p>
  <w:p w:rsidR="00085963" w:rsidRPr="00AB4CC5" w:rsidRDefault="00085963" w:rsidP="00AB4CC5">
    <w:pPr>
      <w:jc w:val="center"/>
      <w:rPr>
        <w:b/>
        <w:color w:val="FF0000"/>
        <w:sz w:val="24"/>
      </w:rPr>
    </w:pPr>
    <w:r>
      <w:rPr>
        <w:b/>
        <w:color w:val="FF0000"/>
        <w:sz w:val="24"/>
      </w:rPr>
      <w:t>OFFICIAL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63" w:rsidRDefault="00085963" w:rsidP="00AB4CC5">
    <w:pPr>
      <w:jc w:val="center"/>
      <w:rPr>
        <w:b/>
        <w:color w:val="FF0000"/>
        <w:sz w:val="24"/>
      </w:rPr>
    </w:pPr>
    <w:r>
      <w:rPr>
        <w:b/>
        <w:color w:val="FF0000"/>
        <w:sz w:val="24"/>
      </w:rPr>
      <w:t>OFFICIAL</w:t>
    </w:r>
  </w:p>
  <w:p w:rsidR="00085963" w:rsidRPr="00AB4CC5" w:rsidRDefault="00085963" w:rsidP="00AB4CC5">
    <w:pPr>
      <w:jc w:val="center"/>
      <w:rPr>
        <w:b/>
        <w:color w:val="FF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23" w:rsidRDefault="00C95D23" w:rsidP="007219F1">
      <w:pPr>
        <w:spacing w:after="0" w:line="240" w:lineRule="auto"/>
      </w:pPr>
      <w:r>
        <w:separator/>
      </w:r>
    </w:p>
    <w:p w:rsidR="00C95D23" w:rsidRDefault="00C95D23"/>
    <w:p w:rsidR="00C95D23" w:rsidRDefault="00C95D23"/>
    <w:p w:rsidR="00C95D23" w:rsidRDefault="00C95D23"/>
    <w:p w:rsidR="00C95D23" w:rsidRDefault="00C95D23"/>
    <w:p w:rsidR="00C95D23" w:rsidRDefault="00C95D23"/>
  </w:footnote>
  <w:footnote w:type="continuationSeparator" w:id="0">
    <w:p w:rsidR="00C95D23" w:rsidRDefault="00C95D23" w:rsidP="007219F1">
      <w:pPr>
        <w:spacing w:after="0" w:line="240" w:lineRule="auto"/>
      </w:pPr>
      <w:r>
        <w:continuationSeparator/>
      </w:r>
    </w:p>
    <w:p w:rsidR="00C95D23" w:rsidRDefault="00C95D23"/>
    <w:p w:rsidR="00C95D23" w:rsidRDefault="00C95D23"/>
    <w:p w:rsidR="00C95D23" w:rsidRDefault="00C95D23"/>
    <w:p w:rsidR="00C95D23" w:rsidRDefault="00C95D23"/>
    <w:p w:rsidR="00C95D23" w:rsidRDefault="00C95D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63" w:rsidRDefault="00085963">
    <w:pPr>
      <w:pStyle w:val="Header"/>
    </w:pPr>
  </w:p>
  <w:p w:rsidR="00085963" w:rsidRDefault="00085963"/>
  <w:p w:rsidR="00085963" w:rsidRDefault="000859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63" w:rsidRPr="00AB4CC5" w:rsidRDefault="00085963" w:rsidP="00AB4CC5">
    <w:pPr>
      <w:jc w:val="center"/>
      <w:rPr>
        <w:b/>
        <w:color w:val="FF0000"/>
        <w:sz w:val="24"/>
      </w:rPr>
    </w:pPr>
    <w:r>
      <w:rPr>
        <w:b/>
        <w:color w:val="FF0000"/>
        <w:sz w:val="24"/>
      </w:rPr>
      <w:t>OFFICIAL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63" w:rsidRPr="00AB4CC5" w:rsidRDefault="00085963" w:rsidP="00AB4CC5">
    <w:pPr>
      <w:jc w:val="center"/>
      <w:rPr>
        <w:b/>
        <w:color w:val="FF0000"/>
        <w:sz w:val="24"/>
      </w:rPr>
    </w:pPr>
    <w:r>
      <w:rPr>
        <w:noProof/>
        <w:lang w:val="en-AU" w:eastAsia="en-AU"/>
      </w:rPr>
      <w:drawing>
        <wp:anchor distT="0" distB="0" distL="114300" distR="114300" simplePos="0" relativeHeight="251659264" behindDoc="1" locked="0" layoutInCell="1" allowOverlap="1" wp14:anchorId="7DCB6524" wp14:editId="7EF3FF6C">
          <wp:simplePos x="0" y="0"/>
          <wp:positionH relativeFrom="column">
            <wp:posOffset>-947420</wp:posOffset>
          </wp:positionH>
          <wp:positionV relativeFrom="paragraph">
            <wp:posOffset>-434340</wp:posOffset>
          </wp:positionV>
          <wp:extent cx="7124700" cy="9840075"/>
          <wp:effectExtent l="0" t="0" r="0" b="8890"/>
          <wp:wrapNone/>
          <wp:docPr id="1" name="Picture 1" title="Purple background">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r>
      <w:rPr>
        <w:b/>
        <w:color w:val="FF0000"/>
        <w:sz w:val="24"/>
      </w:rPr>
      <w:t>OFFICIAL</w:t>
    </w:r>
  </w:p>
  <w:p w:rsidR="00085963" w:rsidRDefault="00085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379"/>
    <w:multiLevelType w:val="hybridMultilevel"/>
    <w:tmpl w:val="D6E81F8E"/>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B3517"/>
    <w:multiLevelType w:val="hybridMultilevel"/>
    <w:tmpl w:val="BF522A6E"/>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815077A2">
      <w:numFmt w:val="bullet"/>
      <w:lvlText w:val="•"/>
      <w:lvlJc w:val="left"/>
      <w:pPr>
        <w:ind w:left="3011" w:hanging="341"/>
      </w:pPr>
      <w:rPr>
        <w:rFonts w:ascii="Arial" w:eastAsia="Arial" w:hAnsi="Arial" w:cs="Arial" w:hint="default"/>
        <w:spacing w:val="-13"/>
        <w:w w:val="100"/>
        <w:sz w:val="22"/>
        <w:szCs w:val="22"/>
        <w:lang w:val="en-GB" w:eastAsia="en-GB" w:bidi="en-GB"/>
      </w:rPr>
    </w:lvl>
    <w:lvl w:ilvl="2" w:tplc="F304A2BA">
      <w:numFmt w:val="bullet"/>
      <w:lvlText w:val="•"/>
      <w:lvlJc w:val="left"/>
      <w:pPr>
        <w:ind w:left="3020" w:hanging="341"/>
      </w:pPr>
      <w:rPr>
        <w:rFonts w:hint="default"/>
        <w:lang w:val="en-GB" w:eastAsia="en-GB" w:bidi="en-GB"/>
      </w:rPr>
    </w:lvl>
    <w:lvl w:ilvl="3" w:tplc="2438FAFC">
      <w:numFmt w:val="bullet"/>
      <w:lvlText w:val="•"/>
      <w:lvlJc w:val="left"/>
      <w:pPr>
        <w:ind w:left="2606" w:hanging="341"/>
      </w:pPr>
      <w:rPr>
        <w:rFonts w:hint="default"/>
        <w:lang w:val="en-GB" w:eastAsia="en-GB" w:bidi="en-GB"/>
      </w:rPr>
    </w:lvl>
    <w:lvl w:ilvl="4" w:tplc="32F2E44C">
      <w:numFmt w:val="bullet"/>
      <w:lvlText w:val="•"/>
      <w:lvlJc w:val="left"/>
      <w:pPr>
        <w:ind w:left="2192" w:hanging="341"/>
      </w:pPr>
      <w:rPr>
        <w:rFonts w:hint="default"/>
        <w:lang w:val="en-GB" w:eastAsia="en-GB" w:bidi="en-GB"/>
      </w:rPr>
    </w:lvl>
    <w:lvl w:ilvl="5" w:tplc="D1F8C950">
      <w:numFmt w:val="bullet"/>
      <w:lvlText w:val="•"/>
      <w:lvlJc w:val="left"/>
      <w:pPr>
        <w:ind w:left="1778" w:hanging="341"/>
      </w:pPr>
      <w:rPr>
        <w:rFonts w:hint="default"/>
        <w:lang w:val="en-GB" w:eastAsia="en-GB" w:bidi="en-GB"/>
      </w:rPr>
    </w:lvl>
    <w:lvl w:ilvl="6" w:tplc="AB1038C4">
      <w:numFmt w:val="bullet"/>
      <w:lvlText w:val="•"/>
      <w:lvlJc w:val="left"/>
      <w:pPr>
        <w:ind w:left="1364" w:hanging="341"/>
      </w:pPr>
      <w:rPr>
        <w:rFonts w:hint="default"/>
        <w:lang w:val="en-GB" w:eastAsia="en-GB" w:bidi="en-GB"/>
      </w:rPr>
    </w:lvl>
    <w:lvl w:ilvl="7" w:tplc="228486A4">
      <w:numFmt w:val="bullet"/>
      <w:lvlText w:val="•"/>
      <w:lvlJc w:val="left"/>
      <w:pPr>
        <w:ind w:left="950" w:hanging="341"/>
      </w:pPr>
      <w:rPr>
        <w:rFonts w:hint="default"/>
        <w:lang w:val="en-GB" w:eastAsia="en-GB" w:bidi="en-GB"/>
      </w:rPr>
    </w:lvl>
    <w:lvl w:ilvl="8" w:tplc="AC48E178">
      <w:numFmt w:val="bullet"/>
      <w:lvlText w:val="•"/>
      <w:lvlJc w:val="left"/>
      <w:pPr>
        <w:ind w:left="536" w:hanging="341"/>
      </w:pPr>
      <w:rPr>
        <w:rFonts w:hint="default"/>
        <w:lang w:val="en-GB" w:eastAsia="en-GB" w:bidi="en-GB"/>
      </w:rPr>
    </w:lvl>
  </w:abstractNum>
  <w:abstractNum w:abstractNumId="2" w15:restartNumberingAfterBreak="0">
    <w:nsid w:val="061D2884"/>
    <w:multiLevelType w:val="hybridMultilevel"/>
    <w:tmpl w:val="32623F32"/>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815077A2">
      <w:numFmt w:val="bullet"/>
      <w:lvlText w:val="•"/>
      <w:lvlJc w:val="left"/>
      <w:pPr>
        <w:ind w:left="3011" w:hanging="341"/>
      </w:pPr>
      <w:rPr>
        <w:rFonts w:ascii="Arial" w:eastAsia="Arial" w:hAnsi="Arial" w:cs="Arial" w:hint="default"/>
        <w:spacing w:val="-13"/>
        <w:w w:val="100"/>
        <w:sz w:val="22"/>
        <w:szCs w:val="22"/>
        <w:lang w:val="en-GB" w:eastAsia="en-GB" w:bidi="en-GB"/>
      </w:rPr>
    </w:lvl>
    <w:lvl w:ilvl="2" w:tplc="F304A2BA">
      <w:numFmt w:val="bullet"/>
      <w:lvlText w:val="•"/>
      <w:lvlJc w:val="left"/>
      <w:pPr>
        <w:ind w:left="3020" w:hanging="341"/>
      </w:pPr>
      <w:rPr>
        <w:rFonts w:hint="default"/>
        <w:lang w:val="en-GB" w:eastAsia="en-GB" w:bidi="en-GB"/>
      </w:rPr>
    </w:lvl>
    <w:lvl w:ilvl="3" w:tplc="2438FAFC">
      <w:numFmt w:val="bullet"/>
      <w:lvlText w:val="•"/>
      <w:lvlJc w:val="left"/>
      <w:pPr>
        <w:ind w:left="2606" w:hanging="341"/>
      </w:pPr>
      <w:rPr>
        <w:rFonts w:hint="default"/>
        <w:lang w:val="en-GB" w:eastAsia="en-GB" w:bidi="en-GB"/>
      </w:rPr>
    </w:lvl>
    <w:lvl w:ilvl="4" w:tplc="32F2E44C">
      <w:numFmt w:val="bullet"/>
      <w:lvlText w:val="•"/>
      <w:lvlJc w:val="left"/>
      <w:pPr>
        <w:ind w:left="2192" w:hanging="341"/>
      </w:pPr>
      <w:rPr>
        <w:rFonts w:hint="default"/>
        <w:lang w:val="en-GB" w:eastAsia="en-GB" w:bidi="en-GB"/>
      </w:rPr>
    </w:lvl>
    <w:lvl w:ilvl="5" w:tplc="D1F8C950">
      <w:numFmt w:val="bullet"/>
      <w:lvlText w:val="•"/>
      <w:lvlJc w:val="left"/>
      <w:pPr>
        <w:ind w:left="1778" w:hanging="341"/>
      </w:pPr>
      <w:rPr>
        <w:rFonts w:hint="default"/>
        <w:lang w:val="en-GB" w:eastAsia="en-GB" w:bidi="en-GB"/>
      </w:rPr>
    </w:lvl>
    <w:lvl w:ilvl="6" w:tplc="AB1038C4">
      <w:numFmt w:val="bullet"/>
      <w:lvlText w:val="•"/>
      <w:lvlJc w:val="left"/>
      <w:pPr>
        <w:ind w:left="1364" w:hanging="341"/>
      </w:pPr>
      <w:rPr>
        <w:rFonts w:hint="default"/>
        <w:lang w:val="en-GB" w:eastAsia="en-GB" w:bidi="en-GB"/>
      </w:rPr>
    </w:lvl>
    <w:lvl w:ilvl="7" w:tplc="228486A4">
      <w:numFmt w:val="bullet"/>
      <w:lvlText w:val="•"/>
      <w:lvlJc w:val="left"/>
      <w:pPr>
        <w:ind w:left="950" w:hanging="341"/>
      </w:pPr>
      <w:rPr>
        <w:rFonts w:hint="default"/>
        <w:lang w:val="en-GB" w:eastAsia="en-GB" w:bidi="en-GB"/>
      </w:rPr>
    </w:lvl>
    <w:lvl w:ilvl="8" w:tplc="AC48E178">
      <w:numFmt w:val="bullet"/>
      <w:lvlText w:val="•"/>
      <w:lvlJc w:val="left"/>
      <w:pPr>
        <w:ind w:left="536" w:hanging="341"/>
      </w:pPr>
      <w:rPr>
        <w:rFonts w:hint="default"/>
        <w:lang w:val="en-GB" w:eastAsia="en-GB" w:bidi="en-GB"/>
      </w:rPr>
    </w:lvl>
  </w:abstractNum>
  <w:abstractNum w:abstractNumId="3" w15:restartNumberingAfterBreak="0">
    <w:nsid w:val="07A62E69"/>
    <w:multiLevelType w:val="hybridMultilevel"/>
    <w:tmpl w:val="52F28F8C"/>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815077A2">
      <w:numFmt w:val="bullet"/>
      <w:lvlText w:val="•"/>
      <w:lvlJc w:val="left"/>
      <w:pPr>
        <w:ind w:left="3011" w:hanging="341"/>
      </w:pPr>
      <w:rPr>
        <w:rFonts w:ascii="Arial" w:eastAsia="Arial" w:hAnsi="Arial" w:cs="Arial" w:hint="default"/>
        <w:spacing w:val="-13"/>
        <w:w w:val="100"/>
        <w:sz w:val="22"/>
        <w:szCs w:val="22"/>
        <w:lang w:val="en-GB" w:eastAsia="en-GB" w:bidi="en-GB"/>
      </w:rPr>
    </w:lvl>
    <w:lvl w:ilvl="2" w:tplc="F304A2BA">
      <w:numFmt w:val="bullet"/>
      <w:lvlText w:val="•"/>
      <w:lvlJc w:val="left"/>
      <w:pPr>
        <w:ind w:left="3020" w:hanging="341"/>
      </w:pPr>
      <w:rPr>
        <w:rFonts w:hint="default"/>
        <w:lang w:val="en-GB" w:eastAsia="en-GB" w:bidi="en-GB"/>
      </w:rPr>
    </w:lvl>
    <w:lvl w:ilvl="3" w:tplc="2438FAFC">
      <w:numFmt w:val="bullet"/>
      <w:lvlText w:val="•"/>
      <w:lvlJc w:val="left"/>
      <w:pPr>
        <w:ind w:left="2606" w:hanging="341"/>
      </w:pPr>
      <w:rPr>
        <w:rFonts w:hint="default"/>
        <w:lang w:val="en-GB" w:eastAsia="en-GB" w:bidi="en-GB"/>
      </w:rPr>
    </w:lvl>
    <w:lvl w:ilvl="4" w:tplc="32F2E44C">
      <w:numFmt w:val="bullet"/>
      <w:lvlText w:val="•"/>
      <w:lvlJc w:val="left"/>
      <w:pPr>
        <w:ind w:left="2192" w:hanging="341"/>
      </w:pPr>
      <w:rPr>
        <w:rFonts w:hint="default"/>
        <w:lang w:val="en-GB" w:eastAsia="en-GB" w:bidi="en-GB"/>
      </w:rPr>
    </w:lvl>
    <w:lvl w:ilvl="5" w:tplc="D1F8C950">
      <w:numFmt w:val="bullet"/>
      <w:lvlText w:val="•"/>
      <w:lvlJc w:val="left"/>
      <w:pPr>
        <w:ind w:left="1778" w:hanging="341"/>
      </w:pPr>
      <w:rPr>
        <w:rFonts w:hint="default"/>
        <w:lang w:val="en-GB" w:eastAsia="en-GB" w:bidi="en-GB"/>
      </w:rPr>
    </w:lvl>
    <w:lvl w:ilvl="6" w:tplc="AB1038C4">
      <w:numFmt w:val="bullet"/>
      <w:lvlText w:val="•"/>
      <w:lvlJc w:val="left"/>
      <w:pPr>
        <w:ind w:left="1364" w:hanging="341"/>
      </w:pPr>
      <w:rPr>
        <w:rFonts w:hint="default"/>
        <w:lang w:val="en-GB" w:eastAsia="en-GB" w:bidi="en-GB"/>
      </w:rPr>
    </w:lvl>
    <w:lvl w:ilvl="7" w:tplc="228486A4">
      <w:numFmt w:val="bullet"/>
      <w:lvlText w:val="•"/>
      <w:lvlJc w:val="left"/>
      <w:pPr>
        <w:ind w:left="950" w:hanging="341"/>
      </w:pPr>
      <w:rPr>
        <w:rFonts w:hint="default"/>
        <w:lang w:val="en-GB" w:eastAsia="en-GB" w:bidi="en-GB"/>
      </w:rPr>
    </w:lvl>
    <w:lvl w:ilvl="8" w:tplc="AC48E178">
      <w:numFmt w:val="bullet"/>
      <w:lvlText w:val="•"/>
      <w:lvlJc w:val="left"/>
      <w:pPr>
        <w:ind w:left="536" w:hanging="341"/>
      </w:pPr>
      <w:rPr>
        <w:rFonts w:hint="default"/>
        <w:lang w:val="en-GB" w:eastAsia="en-GB" w:bidi="en-GB"/>
      </w:rPr>
    </w:lvl>
  </w:abstractNum>
  <w:abstractNum w:abstractNumId="4" w15:restartNumberingAfterBreak="0">
    <w:nsid w:val="0BBA2222"/>
    <w:multiLevelType w:val="hybridMultilevel"/>
    <w:tmpl w:val="4B183294"/>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812DE"/>
    <w:multiLevelType w:val="hybridMultilevel"/>
    <w:tmpl w:val="F99EC3DA"/>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815077A2">
      <w:numFmt w:val="bullet"/>
      <w:lvlText w:val="•"/>
      <w:lvlJc w:val="left"/>
      <w:pPr>
        <w:ind w:left="3011" w:hanging="341"/>
      </w:pPr>
      <w:rPr>
        <w:rFonts w:ascii="Arial" w:eastAsia="Arial" w:hAnsi="Arial" w:cs="Arial" w:hint="default"/>
        <w:spacing w:val="-13"/>
        <w:w w:val="100"/>
        <w:sz w:val="22"/>
        <w:szCs w:val="22"/>
        <w:lang w:val="en-GB" w:eastAsia="en-GB" w:bidi="en-GB"/>
      </w:rPr>
    </w:lvl>
    <w:lvl w:ilvl="2" w:tplc="F304A2BA">
      <w:numFmt w:val="bullet"/>
      <w:lvlText w:val="•"/>
      <w:lvlJc w:val="left"/>
      <w:pPr>
        <w:ind w:left="3020" w:hanging="341"/>
      </w:pPr>
      <w:rPr>
        <w:rFonts w:hint="default"/>
        <w:lang w:val="en-GB" w:eastAsia="en-GB" w:bidi="en-GB"/>
      </w:rPr>
    </w:lvl>
    <w:lvl w:ilvl="3" w:tplc="2438FAFC">
      <w:numFmt w:val="bullet"/>
      <w:lvlText w:val="•"/>
      <w:lvlJc w:val="left"/>
      <w:pPr>
        <w:ind w:left="2606" w:hanging="341"/>
      </w:pPr>
      <w:rPr>
        <w:rFonts w:hint="default"/>
        <w:lang w:val="en-GB" w:eastAsia="en-GB" w:bidi="en-GB"/>
      </w:rPr>
    </w:lvl>
    <w:lvl w:ilvl="4" w:tplc="32F2E44C">
      <w:numFmt w:val="bullet"/>
      <w:lvlText w:val="•"/>
      <w:lvlJc w:val="left"/>
      <w:pPr>
        <w:ind w:left="2192" w:hanging="341"/>
      </w:pPr>
      <w:rPr>
        <w:rFonts w:hint="default"/>
        <w:lang w:val="en-GB" w:eastAsia="en-GB" w:bidi="en-GB"/>
      </w:rPr>
    </w:lvl>
    <w:lvl w:ilvl="5" w:tplc="D1F8C950">
      <w:numFmt w:val="bullet"/>
      <w:lvlText w:val="•"/>
      <w:lvlJc w:val="left"/>
      <w:pPr>
        <w:ind w:left="1778" w:hanging="341"/>
      </w:pPr>
      <w:rPr>
        <w:rFonts w:hint="default"/>
        <w:lang w:val="en-GB" w:eastAsia="en-GB" w:bidi="en-GB"/>
      </w:rPr>
    </w:lvl>
    <w:lvl w:ilvl="6" w:tplc="AB1038C4">
      <w:numFmt w:val="bullet"/>
      <w:lvlText w:val="•"/>
      <w:lvlJc w:val="left"/>
      <w:pPr>
        <w:ind w:left="1364" w:hanging="341"/>
      </w:pPr>
      <w:rPr>
        <w:rFonts w:hint="default"/>
        <w:lang w:val="en-GB" w:eastAsia="en-GB" w:bidi="en-GB"/>
      </w:rPr>
    </w:lvl>
    <w:lvl w:ilvl="7" w:tplc="228486A4">
      <w:numFmt w:val="bullet"/>
      <w:lvlText w:val="•"/>
      <w:lvlJc w:val="left"/>
      <w:pPr>
        <w:ind w:left="950" w:hanging="341"/>
      </w:pPr>
      <w:rPr>
        <w:rFonts w:hint="default"/>
        <w:lang w:val="en-GB" w:eastAsia="en-GB" w:bidi="en-GB"/>
      </w:rPr>
    </w:lvl>
    <w:lvl w:ilvl="8" w:tplc="AC48E178">
      <w:numFmt w:val="bullet"/>
      <w:lvlText w:val="•"/>
      <w:lvlJc w:val="left"/>
      <w:pPr>
        <w:ind w:left="536" w:hanging="341"/>
      </w:pPr>
      <w:rPr>
        <w:rFonts w:hint="default"/>
        <w:lang w:val="en-GB" w:eastAsia="en-GB" w:bidi="en-GB"/>
      </w:rPr>
    </w:lvl>
  </w:abstractNum>
  <w:abstractNum w:abstractNumId="6" w15:restartNumberingAfterBreak="0">
    <w:nsid w:val="125A2E05"/>
    <w:multiLevelType w:val="hybridMultilevel"/>
    <w:tmpl w:val="46AEE3C2"/>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815077A2">
      <w:numFmt w:val="bullet"/>
      <w:lvlText w:val="•"/>
      <w:lvlJc w:val="left"/>
      <w:pPr>
        <w:ind w:left="3011" w:hanging="341"/>
      </w:pPr>
      <w:rPr>
        <w:rFonts w:ascii="Arial" w:eastAsia="Arial" w:hAnsi="Arial" w:cs="Arial" w:hint="default"/>
        <w:spacing w:val="-13"/>
        <w:w w:val="100"/>
        <w:sz w:val="22"/>
        <w:szCs w:val="22"/>
        <w:lang w:val="en-GB" w:eastAsia="en-GB" w:bidi="en-GB"/>
      </w:rPr>
    </w:lvl>
    <w:lvl w:ilvl="2" w:tplc="F304A2BA">
      <w:numFmt w:val="bullet"/>
      <w:lvlText w:val="•"/>
      <w:lvlJc w:val="left"/>
      <w:pPr>
        <w:ind w:left="3020" w:hanging="341"/>
      </w:pPr>
      <w:rPr>
        <w:rFonts w:hint="default"/>
        <w:lang w:val="en-GB" w:eastAsia="en-GB" w:bidi="en-GB"/>
      </w:rPr>
    </w:lvl>
    <w:lvl w:ilvl="3" w:tplc="2438FAFC">
      <w:numFmt w:val="bullet"/>
      <w:lvlText w:val="•"/>
      <w:lvlJc w:val="left"/>
      <w:pPr>
        <w:ind w:left="2606" w:hanging="341"/>
      </w:pPr>
      <w:rPr>
        <w:rFonts w:hint="default"/>
        <w:lang w:val="en-GB" w:eastAsia="en-GB" w:bidi="en-GB"/>
      </w:rPr>
    </w:lvl>
    <w:lvl w:ilvl="4" w:tplc="32F2E44C">
      <w:numFmt w:val="bullet"/>
      <w:lvlText w:val="•"/>
      <w:lvlJc w:val="left"/>
      <w:pPr>
        <w:ind w:left="2192" w:hanging="341"/>
      </w:pPr>
      <w:rPr>
        <w:rFonts w:hint="default"/>
        <w:lang w:val="en-GB" w:eastAsia="en-GB" w:bidi="en-GB"/>
      </w:rPr>
    </w:lvl>
    <w:lvl w:ilvl="5" w:tplc="D1F8C950">
      <w:numFmt w:val="bullet"/>
      <w:lvlText w:val="•"/>
      <w:lvlJc w:val="left"/>
      <w:pPr>
        <w:ind w:left="1778" w:hanging="341"/>
      </w:pPr>
      <w:rPr>
        <w:rFonts w:hint="default"/>
        <w:lang w:val="en-GB" w:eastAsia="en-GB" w:bidi="en-GB"/>
      </w:rPr>
    </w:lvl>
    <w:lvl w:ilvl="6" w:tplc="AB1038C4">
      <w:numFmt w:val="bullet"/>
      <w:lvlText w:val="•"/>
      <w:lvlJc w:val="left"/>
      <w:pPr>
        <w:ind w:left="1364" w:hanging="341"/>
      </w:pPr>
      <w:rPr>
        <w:rFonts w:hint="default"/>
        <w:lang w:val="en-GB" w:eastAsia="en-GB" w:bidi="en-GB"/>
      </w:rPr>
    </w:lvl>
    <w:lvl w:ilvl="7" w:tplc="228486A4">
      <w:numFmt w:val="bullet"/>
      <w:lvlText w:val="•"/>
      <w:lvlJc w:val="left"/>
      <w:pPr>
        <w:ind w:left="950" w:hanging="341"/>
      </w:pPr>
      <w:rPr>
        <w:rFonts w:hint="default"/>
        <w:lang w:val="en-GB" w:eastAsia="en-GB" w:bidi="en-GB"/>
      </w:rPr>
    </w:lvl>
    <w:lvl w:ilvl="8" w:tplc="AC48E178">
      <w:numFmt w:val="bullet"/>
      <w:lvlText w:val="•"/>
      <w:lvlJc w:val="left"/>
      <w:pPr>
        <w:ind w:left="536" w:hanging="341"/>
      </w:pPr>
      <w:rPr>
        <w:rFonts w:hint="default"/>
        <w:lang w:val="en-GB" w:eastAsia="en-GB" w:bidi="en-GB"/>
      </w:rPr>
    </w:lvl>
  </w:abstractNum>
  <w:abstractNum w:abstractNumId="7" w15:restartNumberingAfterBreak="0">
    <w:nsid w:val="131A706E"/>
    <w:multiLevelType w:val="hybridMultilevel"/>
    <w:tmpl w:val="78167C58"/>
    <w:lvl w:ilvl="0" w:tplc="0C090001">
      <w:start w:val="1"/>
      <w:numFmt w:val="bullet"/>
      <w:lvlText w:val=""/>
      <w:lvlJc w:val="left"/>
      <w:pPr>
        <w:ind w:left="720" w:hanging="360"/>
      </w:pPr>
      <w:rPr>
        <w:rFonts w:ascii="Symbol" w:hAnsi="Symbol" w:hint="default"/>
        <w:spacing w:val="-25"/>
        <w:w w:val="100"/>
        <w:sz w:val="22"/>
        <w:szCs w:val="22"/>
        <w:lang w:val="en-GB" w:eastAsia="en-GB" w:bidi="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8E06D9"/>
    <w:multiLevelType w:val="hybridMultilevel"/>
    <w:tmpl w:val="E072FADE"/>
    <w:lvl w:ilvl="0" w:tplc="E1949D8C">
      <w:numFmt w:val="bullet"/>
      <w:lvlText w:val="•"/>
      <w:lvlJc w:val="left"/>
      <w:pPr>
        <w:ind w:left="720" w:hanging="360"/>
      </w:pPr>
      <w:rPr>
        <w:rFonts w:ascii="Arial" w:eastAsia="Arial" w:hAnsi="Arial" w:cs="Arial" w:hint="default"/>
        <w:spacing w:val="-13"/>
        <w:w w:val="100"/>
        <w:sz w:val="22"/>
        <w:szCs w:val="22"/>
        <w:lang w:val="en-GB" w:eastAsia="en-GB" w:bidi="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A65CA5"/>
    <w:multiLevelType w:val="hybridMultilevel"/>
    <w:tmpl w:val="E01AF86C"/>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815077A2">
      <w:numFmt w:val="bullet"/>
      <w:lvlText w:val="•"/>
      <w:lvlJc w:val="left"/>
      <w:pPr>
        <w:ind w:left="3011" w:hanging="341"/>
      </w:pPr>
      <w:rPr>
        <w:rFonts w:ascii="Arial" w:eastAsia="Arial" w:hAnsi="Arial" w:cs="Arial" w:hint="default"/>
        <w:spacing w:val="-13"/>
        <w:w w:val="100"/>
        <w:sz w:val="22"/>
        <w:szCs w:val="22"/>
        <w:lang w:val="en-GB" w:eastAsia="en-GB" w:bidi="en-GB"/>
      </w:rPr>
    </w:lvl>
    <w:lvl w:ilvl="2" w:tplc="F304A2BA">
      <w:numFmt w:val="bullet"/>
      <w:lvlText w:val="•"/>
      <w:lvlJc w:val="left"/>
      <w:pPr>
        <w:ind w:left="3020" w:hanging="341"/>
      </w:pPr>
      <w:rPr>
        <w:rFonts w:hint="default"/>
        <w:lang w:val="en-GB" w:eastAsia="en-GB" w:bidi="en-GB"/>
      </w:rPr>
    </w:lvl>
    <w:lvl w:ilvl="3" w:tplc="2438FAFC">
      <w:numFmt w:val="bullet"/>
      <w:lvlText w:val="•"/>
      <w:lvlJc w:val="left"/>
      <w:pPr>
        <w:ind w:left="2606" w:hanging="341"/>
      </w:pPr>
      <w:rPr>
        <w:rFonts w:hint="default"/>
        <w:lang w:val="en-GB" w:eastAsia="en-GB" w:bidi="en-GB"/>
      </w:rPr>
    </w:lvl>
    <w:lvl w:ilvl="4" w:tplc="32F2E44C">
      <w:numFmt w:val="bullet"/>
      <w:lvlText w:val="•"/>
      <w:lvlJc w:val="left"/>
      <w:pPr>
        <w:ind w:left="2192" w:hanging="341"/>
      </w:pPr>
      <w:rPr>
        <w:rFonts w:hint="default"/>
        <w:lang w:val="en-GB" w:eastAsia="en-GB" w:bidi="en-GB"/>
      </w:rPr>
    </w:lvl>
    <w:lvl w:ilvl="5" w:tplc="D1F8C950">
      <w:numFmt w:val="bullet"/>
      <w:lvlText w:val="•"/>
      <w:lvlJc w:val="left"/>
      <w:pPr>
        <w:ind w:left="1778" w:hanging="341"/>
      </w:pPr>
      <w:rPr>
        <w:rFonts w:hint="default"/>
        <w:lang w:val="en-GB" w:eastAsia="en-GB" w:bidi="en-GB"/>
      </w:rPr>
    </w:lvl>
    <w:lvl w:ilvl="6" w:tplc="AB1038C4">
      <w:numFmt w:val="bullet"/>
      <w:lvlText w:val="•"/>
      <w:lvlJc w:val="left"/>
      <w:pPr>
        <w:ind w:left="1364" w:hanging="341"/>
      </w:pPr>
      <w:rPr>
        <w:rFonts w:hint="default"/>
        <w:lang w:val="en-GB" w:eastAsia="en-GB" w:bidi="en-GB"/>
      </w:rPr>
    </w:lvl>
    <w:lvl w:ilvl="7" w:tplc="228486A4">
      <w:numFmt w:val="bullet"/>
      <w:lvlText w:val="•"/>
      <w:lvlJc w:val="left"/>
      <w:pPr>
        <w:ind w:left="950" w:hanging="341"/>
      </w:pPr>
      <w:rPr>
        <w:rFonts w:hint="default"/>
        <w:lang w:val="en-GB" w:eastAsia="en-GB" w:bidi="en-GB"/>
      </w:rPr>
    </w:lvl>
    <w:lvl w:ilvl="8" w:tplc="AC48E178">
      <w:numFmt w:val="bullet"/>
      <w:lvlText w:val="•"/>
      <w:lvlJc w:val="left"/>
      <w:pPr>
        <w:ind w:left="536" w:hanging="341"/>
      </w:pPr>
      <w:rPr>
        <w:rFonts w:hint="default"/>
        <w:lang w:val="en-GB" w:eastAsia="en-GB" w:bidi="en-GB"/>
      </w:rPr>
    </w:lvl>
  </w:abstractNum>
  <w:abstractNum w:abstractNumId="10" w15:restartNumberingAfterBreak="0">
    <w:nsid w:val="28CF4D9A"/>
    <w:multiLevelType w:val="hybridMultilevel"/>
    <w:tmpl w:val="A82292E4"/>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815077A2">
      <w:numFmt w:val="bullet"/>
      <w:lvlText w:val="•"/>
      <w:lvlJc w:val="left"/>
      <w:pPr>
        <w:ind w:left="3011" w:hanging="341"/>
      </w:pPr>
      <w:rPr>
        <w:rFonts w:ascii="Arial" w:eastAsia="Arial" w:hAnsi="Arial" w:cs="Arial" w:hint="default"/>
        <w:spacing w:val="-13"/>
        <w:w w:val="100"/>
        <w:sz w:val="22"/>
        <w:szCs w:val="22"/>
        <w:lang w:val="en-GB" w:eastAsia="en-GB" w:bidi="en-GB"/>
      </w:rPr>
    </w:lvl>
    <w:lvl w:ilvl="2" w:tplc="F304A2BA">
      <w:numFmt w:val="bullet"/>
      <w:lvlText w:val="•"/>
      <w:lvlJc w:val="left"/>
      <w:pPr>
        <w:ind w:left="3020" w:hanging="341"/>
      </w:pPr>
      <w:rPr>
        <w:rFonts w:hint="default"/>
        <w:lang w:val="en-GB" w:eastAsia="en-GB" w:bidi="en-GB"/>
      </w:rPr>
    </w:lvl>
    <w:lvl w:ilvl="3" w:tplc="2438FAFC">
      <w:numFmt w:val="bullet"/>
      <w:lvlText w:val="•"/>
      <w:lvlJc w:val="left"/>
      <w:pPr>
        <w:ind w:left="2606" w:hanging="341"/>
      </w:pPr>
      <w:rPr>
        <w:rFonts w:hint="default"/>
        <w:lang w:val="en-GB" w:eastAsia="en-GB" w:bidi="en-GB"/>
      </w:rPr>
    </w:lvl>
    <w:lvl w:ilvl="4" w:tplc="32F2E44C">
      <w:numFmt w:val="bullet"/>
      <w:lvlText w:val="•"/>
      <w:lvlJc w:val="left"/>
      <w:pPr>
        <w:ind w:left="2192" w:hanging="341"/>
      </w:pPr>
      <w:rPr>
        <w:rFonts w:hint="default"/>
        <w:lang w:val="en-GB" w:eastAsia="en-GB" w:bidi="en-GB"/>
      </w:rPr>
    </w:lvl>
    <w:lvl w:ilvl="5" w:tplc="D1F8C950">
      <w:numFmt w:val="bullet"/>
      <w:lvlText w:val="•"/>
      <w:lvlJc w:val="left"/>
      <w:pPr>
        <w:ind w:left="1778" w:hanging="341"/>
      </w:pPr>
      <w:rPr>
        <w:rFonts w:hint="default"/>
        <w:lang w:val="en-GB" w:eastAsia="en-GB" w:bidi="en-GB"/>
      </w:rPr>
    </w:lvl>
    <w:lvl w:ilvl="6" w:tplc="AB1038C4">
      <w:numFmt w:val="bullet"/>
      <w:lvlText w:val="•"/>
      <w:lvlJc w:val="left"/>
      <w:pPr>
        <w:ind w:left="1364" w:hanging="341"/>
      </w:pPr>
      <w:rPr>
        <w:rFonts w:hint="default"/>
        <w:lang w:val="en-GB" w:eastAsia="en-GB" w:bidi="en-GB"/>
      </w:rPr>
    </w:lvl>
    <w:lvl w:ilvl="7" w:tplc="228486A4">
      <w:numFmt w:val="bullet"/>
      <w:lvlText w:val="•"/>
      <w:lvlJc w:val="left"/>
      <w:pPr>
        <w:ind w:left="950" w:hanging="341"/>
      </w:pPr>
      <w:rPr>
        <w:rFonts w:hint="default"/>
        <w:lang w:val="en-GB" w:eastAsia="en-GB" w:bidi="en-GB"/>
      </w:rPr>
    </w:lvl>
    <w:lvl w:ilvl="8" w:tplc="AC48E178">
      <w:numFmt w:val="bullet"/>
      <w:lvlText w:val="•"/>
      <w:lvlJc w:val="left"/>
      <w:pPr>
        <w:ind w:left="536" w:hanging="341"/>
      </w:pPr>
      <w:rPr>
        <w:rFonts w:hint="default"/>
        <w:lang w:val="en-GB" w:eastAsia="en-GB" w:bidi="en-GB"/>
      </w:rPr>
    </w:lvl>
  </w:abstractNum>
  <w:abstractNum w:abstractNumId="11" w15:restartNumberingAfterBreak="0">
    <w:nsid w:val="29310162"/>
    <w:multiLevelType w:val="hybridMultilevel"/>
    <w:tmpl w:val="72768B8E"/>
    <w:lvl w:ilvl="0" w:tplc="0C090001">
      <w:start w:val="1"/>
      <w:numFmt w:val="bullet"/>
      <w:lvlText w:val=""/>
      <w:lvlJc w:val="left"/>
      <w:pPr>
        <w:ind w:left="630" w:hanging="341"/>
      </w:pPr>
      <w:rPr>
        <w:rFonts w:ascii="Symbol" w:hAnsi="Symbol" w:hint="default"/>
        <w:spacing w:val="-25"/>
        <w:w w:val="100"/>
        <w:sz w:val="22"/>
        <w:szCs w:val="22"/>
        <w:lang w:val="en-GB" w:eastAsia="en-GB" w:bidi="en-GB"/>
      </w:rPr>
    </w:lvl>
    <w:lvl w:ilvl="1" w:tplc="113A4BA2">
      <w:numFmt w:val="bullet"/>
      <w:lvlText w:val="•"/>
      <w:lvlJc w:val="left"/>
      <w:pPr>
        <w:ind w:left="1101" w:hanging="341"/>
      </w:pPr>
      <w:rPr>
        <w:rFonts w:hint="default"/>
        <w:lang w:val="en-GB" w:eastAsia="en-GB" w:bidi="en-GB"/>
      </w:rPr>
    </w:lvl>
    <w:lvl w:ilvl="2" w:tplc="EFFE8AA2">
      <w:numFmt w:val="bullet"/>
      <w:lvlText w:val="•"/>
      <w:lvlJc w:val="left"/>
      <w:pPr>
        <w:ind w:left="1563" w:hanging="341"/>
      </w:pPr>
      <w:rPr>
        <w:rFonts w:hint="default"/>
        <w:lang w:val="en-GB" w:eastAsia="en-GB" w:bidi="en-GB"/>
      </w:rPr>
    </w:lvl>
    <w:lvl w:ilvl="3" w:tplc="FBCA1592">
      <w:numFmt w:val="bullet"/>
      <w:lvlText w:val="•"/>
      <w:lvlJc w:val="left"/>
      <w:pPr>
        <w:ind w:left="2025" w:hanging="341"/>
      </w:pPr>
      <w:rPr>
        <w:rFonts w:hint="default"/>
        <w:lang w:val="en-GB" w:eastAsia="en-GB" w:bidi="en-GB"/>
      </w:rPr>
    </w:lvl>
    <w:lvl w:ilvl="4" w:tplc="EDF4443E">
      <w:numFmt w:val="bullet"/>
      <w:lvlText w:val="•"/>
      <w:lvlJc w:val="left"/>
      <w:pPr>
        <w:ind w:left="2487" w:hanging="341"/>
      </w:pPr>
      <w:rPr>
        <w:rFonts w:hint="default"/>
        <w:lang w:val="en-GB" w:eastAsia="en-GB" w:bidi="en-GB"/>
      </w:rPr>
    </w:lvl>
    <w:lvl w:ilvl="5" w:tplc="6A0A77A4">
      <w:numFmt w:val="bullet"/>
      <w:lvlText w:val="•"/>
      <w:lvlJc w:val="left"/>
      <w:pPr>
        <w:ind w:left="2949" w:hanging="341"/>
      </w:pPr>
      <w:rPr>
        <w:rFonts w:hint="default"/>
        <w:lang w:val="en-GB" w:eastAsia="en-GB" w:bidi="en-GB"/>
      </w:rPr>
    </w:lvl>
    <w:lvl w:ilvl="6" w:tplc="54DC152C">
      <w:numFmt w:val="bullet"/>
      <w:lvlText w:val="•"/>
      <w:lvlJc w:val="left"/>
      <w:pPr>
        <w:ind w:left="3411" w:hanging="341"/>
      </w:pPr>
      <w:rPr>
        <w:rFonts w:hint="default"/>
        <w:lang w:val="en-GB" w:eastAsia="en-GB" w:bidi="en-GB"/>
      </w:rPr>
    </w:lvl>
    <w:lvl w:ilvl="7" w:tplc="A80A387C">
      <w:numFmt w:val="bullet"/>
      <w:lvlText w:val="•"/>
      <w:lvlJc w:val="left"/>
      <w:pPr>
        <w:ind w:left="3873" w:hanging="341"/>
      </w:pPr>
      <w:rPr>
        <w:rFonts w:hint="default"/>
        <w:lang w:val="en-GB" w:eastAsia="en-GB" w:bidi="en-GB"/>
      </w:rPr>
    </w:lvl>
    <w:lvl w:ilvl="8" w:tplc="3DAA1674">
      <w:numFmt w:val="bullet"/>
      <w:lvlText w:val="•"/>
      <w:lvlJc w:val="left"/>
      <w:pPr>
        <w:ind w:left="4335" w:hanging="341"/>
      </w:pPr>
      <w:rPr>
        <w:rFonts w:hint="default"/>
        <w:lang w:val="en-GB" w:eastAsia="en-GB" w:bidi="en-GB"/>
      </w:rPr>
    </w:lvl>
  </w:abstractNum>
  <w:abstractNum w:abstractNumId="12" w15:restartNumberingAfterBreak="0">
    <w:nsid w:val="29363207"/>
    <w:multiLevelType w:val="hybridMultilevel"/>
    <w:tmpl w:val="F67C73C2"/>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DD1D3D"/>
    <w:multiLevelType w:val="hybridMultilevel"/>
    <w:tmpl w:val="CF78D992"/>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815077A2">
      <w:numFmt w:val="bullet"/>
      <w:lvlText w:val="•"/>
      <w:lvlJc w:val="left"/>
      <w:pPr>
        <w:ind w:left="3011" w:hanging="341"/>
      </w:pPr>
      <w:rPr>
        <w:rFonts w:ascii="Arial" w:eastAsia="Arial" w:hAnsi="Arial" w:cs="Arial" w:hint="default"/>
        <w:spacing w:val="-13"/>
        <w:w w:val="100"/>
        <w:sz w:val="22"/>
        <w:szCs w:val="22"/>
        <w:lang w:val="en-GB" w:eastAsia="en-GB" w:bidi="en-GB"/>
      </w:rPr>
    </w:lvl>
    <w:lvl w:ilvl="2" w:tplc="F304A2BA">
      <w:numFmt w:val="bullet"/>
      <w:lvlText w:val="•"/>
      <w:lvlJc w:val="left"/>
      <w:pPr>
        <w:ind w:left="3020" w:hanging="341"/>
      </w:pPr>
      <w:rPr>
        <w:rFonts w:hint="default"/>
        <w:lang w:val="en-GB" w:eastAsia="en-GB" w:bidi="en-GB"/>
      </w:rPr>
    </w:lvl>
    <w:lvl w:ilvl="3" w:tplc="2438FAFC">
      <w:numFmt w:val="bullet"/>
      <w:lvlText w:val="•"/>
      <w:lvlJc w:val="left"/>
      <w:pPr>
        <w:ind w:left="2606" w:hanging="341"/>
      </w:pPr>
      <w:rPr>
        <w:rFonts w:hint="default"/>
        <w:lang w:val="en-GB" w:eastAsia="en-GB" w:bidi="en-GB"/>
      </w:rPr>
    </w:lvl>
    <w:lvl w:ilvl="4" w:tplc="32F2E44C">
      <w:numFmt w:val="bullet"/>
      <w:lvlText w:val="•"/>
      <w:lvlJc w:val="left"/>
      <w:pPr>
        <w:ind w:left="2192" w:hanging="341"/>
      </w:pPr>
      <w:rPr>
        <w:rFonts w:hint="default"/>
        <w:lang w:val="en-GB" w:eastAsia="en-GB" w:bidi="en-GB"/>
      </w:rPr>
    </w:lvl>
    <w:lvl w:ilvl="5" w:tplc="D1F8C950">
      <w:numFmt w:val="bullet"/>
      <w:lvlText w:val="•"/>
      <w:lvlJc w:val="left"/>
      <w:pPr>
        <w:ind w:left="1778" w:hanging="341"/>
      </w:pPr>
      <w:rPr>
        <w:rFonts w:hint="default"/>
        <w:lang w:val="en-GB" w:eastAsia="en-GB" w:bidi="en-GB"/>
      </w:rPr>
    </w:lvl>
    <w:lvl w:ilvl="6" w:tplc="AB1038C4">
      <w:numFmt w:val="bullet"/>
      <w:lvlText w:val="•"/>
      <w:lvlJc w:val="left"/>
      <w:pPr>
        <w:ind w:left="1364" w:hanging="341"/>
      </w:pPr>
      <w:rPr>
        <w:rFonts w:hint="default"/>
        <w:lang w:val="en-GB" w:eastAsia="en-GB" w:bidi="en-GB"/>
      </w:rPr>
    </w:lvl>
    <w:lvl w:ilvl="7" w:tplc="228486A4">
      <w:numFmt w:val="bullet"/>
      <w:lvlText w:val="•"/>
      <w:lvlJc w:val="left"/>
      <w:pPr>
        <w:ind w:left="950" w:hanging="341"/>
      </w:pPr>
      <w:rPr>
        <w:rFonts w:hint="default"/>
        <w:lang w:val="en-GB" w:eastAsia="en-GB" w:bidi="en-GB"/>
      </w:rPr>
    </w:lvl>
    <w:lvl w:ilvl="8" w:tplc="AC48E178">
      <w:numFmt w:val="bullet"/>
      <w:lvlText w:val="•"/>
      <w:lvlJc w:val="left"/>
      <w:pPr>
        <w:ind w:left="536" w:hanging="341"/>
      </w:pPr>
      <w:rPr>
        <w:rFonts w:hint="default"/>
        <w:lang w:val="en-GB" w:eastAsia="en-GB" w:bidi="en-GB"/>
      </w:rPr>
    </w:lvl>
  </w:abstractNum>
  <w:abstractNum w:abstractNumId="14" w15:restartNumberingAfterBreak="0">
    <w:nsid w:val="301B2EB2"/>
    <w:multiLevelType w:val="hybridMultilevel"/>
    <w:tmpl w:val="418AD878"/>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815077A2">
      <w:numFmt w:val="bullet"/>
      <w:lvlText w:val="•"/>
      <w:lvlJc w:val="left"/>
      <w:pPr>
        <w:ind w:left="3011" w:hanging="341"/>
      </w:pPr>
      <w:rPr>
        <w:rFonts w:ascii="Arial" w:eastAsia="Arial" w:hAnsi="Arial" w:cs="Arial" w:hint="default"/>
        <w:spacing w:val="-13"/>
        <w:w w:val="100"/>
        <w:sz w:val="22"/>
        <w:szCs w:val="22"/>
        <w:lang w:val="en-GB" w:eastAsia="en-GB" w:bidi="en-GB"/>
      </w:rPr>
    </w:lvl>
    <w:lvl w:ilvl="2" w:tplc="F304A2BA">
      <w:numFmt w:val="bullet"/>
      <w:lvlText w:val="•"/>
      <w:lvlJc w:val="left"/>
      <w:pPr>
        <w:ind w:left="3020" w:hanging="341"/>
      </w:pPr>
      <w:rPr>
        <w:rFonts w:hint="default"/>
        <w:lang w:val="en-GB" w:eastAsia="en-GB" w:bidi="en-GB"/>
      </w:rPr>
    </w:lvl>
    <w:lvl w:ilvl="3" w:tplc="2438FAFC">
      <w:numFmt w:val="bullet"/>
      <w:lvlText w:val="•"/>
      <w:lvlJc w:val="left"/>
      <w:pPr>
        <w:ind w:left="2606" w:hanging="341"/>
      </w:pPr>
      <w:rPr>
        <w:rFonts w:hint="default"/>
        <w:lang w:val="en-GB" w:eastAsia="en-GB" w:bidi="en-GB"/>
      </w:rPr>
    </w:lvl>
    <w:lvl w:ilvl="4" w:tplc="32F2E44C">
      <w:numFmt w:val="bullet"/>
      <w:lvlText w:val="•"/>
      <w:lvlJc w:val="left"/>
      <w:pPr>
        <w:ind w:left="2192" w:hanging="341"/>
      </w:pPr>
      <w:rPr>
        <w:rFonts w:hint="default"/>
        <w:lang w:val="en-GB" w:eastAsia="en-GB" w:bidi="en-GB"/>
      </w:rPr>
    </w:lvl>
    <w:lvl w:ilvl="5" w:tplc="D1F8C950">
      <w:numFmt w:val="bullet"/>
      <w:lvlText w:val="•"/>
      <w:lvlJc w:val="left"/>
      <w:pPr>
        <w:ind w:left="1778" w:hanging="341"/>
      </w:pPr>
      <w:rPr>
        <w:rFonts w:hint="default"/>
        <w:lang w:val="en-GB" w:eastAsia="en-GB" w:bidi="en-GB"/>
      </w:rPr>
    </w:lvl>
    <w:lvl w:ilvl="6" w:tplc="AB1038C4">
      <w:numFmt w:val="bullet"/>
      <w:lvlText w:val="•"/>
      <w:lvlJc w:val="left"/>
      <w:pPr>
        <w:ind w:left="1364" w:hanging="341"/>
      </w:pPr>
      <w:rPr>
        <w:rFonts w:hint="default"/>
        <w:lang w:val="en-GB" w:eastAsia="en-GB" w:bidi="en-GB"/>
      </w:rPr>
    </w:lvl>
    <w:lvl w:ilvl="7" w:tplc="228486A4">
      <w:numFmt w:val="bullet"/>
      <w:lvlText w:val="•"/>
      <w:lvlJc w:val="left"/>
      <w:pPr>
        <w:ind w:left="950" w:hanging="341"/>
      </w:pPr>
      <w:rPr>
        <w:rFonts w:hint="default"/>
        <w:lang w:val="en-GB" w:eastAsia="en-GB" w:bidi="en-GB"/>
      </w:rPr>
    </w:lvl>
    <w:lvl w:ilvl="8" w:tplc="AC48E178">
      <w:numFmt w:val="bullet"/>
      <w:lvlText w:val="•"/>
      <w:lvlJc w:val="left"/>
      <w:pPr>
        <w:ind w:left="536" w:hanging="341"/>
      </w:pPr>
      <w:rPr>
        <w:rFonts w:hint="default"/>
        <w:lang w:val="en-GB" w:eastAsia="en-GB" w:bidi="en-GB"/>
      </w:rPr>
    </w:lvl>
  </w:abstractNum>
  <w:abstractNum w:abstractNumId="15" w15:restartNumberingAfterBreak="0">
    <w:nsid w:val="3183296B"/>
    <w:multiLevelType w:val="hybridMultilevel"/>
    <w:tmpl w:val="2B8C0E50"/>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815077A2">
      <w:numFmt w:val="bullet"/>
      <w:lvlText w:val="•"/>
      <w:lvlJc w:val="left"/>
      <w:pPr>
        <w:ind w:left="3011" w:hanging="341"/>
      </w:pPr>
      <w:rPr>
        <w:rFonts w:ascii="Arial" w:eastAsia="Arial" w:hAnsi="Arial" w:cs="Arial" w:hint="default"/>
        <w:spacing w:val="-13"/>
        <w:w w:val="100"/>
        <w:sz w:val="22"/>
        <w:szCs w:val="22"/>
        <w:lang w:val="en-GB" w:eastAsia="en-GB" w:bidi="en-GB"/>
      </w:rPr>
    </w:lvl>
    <w:lvl w:ilvl="2" w:tplc="F304A2BA">
      <w:numFmt w:val="bullet"/>
      <w:lvlText w:val="•"/>
      <w:lvlJc w:val="left"/>
      <w:pPr>
        <w:ind w:left="3020" w:hanging="341"/>
      </w:pPr>
      <w:rPr>
        <w:rFonts w:hint="default"/>
        <w:lang w:val="en-GB" w:eastAsia="en-GB" w:bidi="en-GB"/>
      </w:rPr>
    </w:lvl>
    <w:lvl w:ilvl="3" w:tplc="2438FAFC">
      <w:numFmt w:val="bullet"/>
      <w:lvlText w:val="•"/>
      <w:lvlJc w:val="left"/>
      <w:pPr>
        <w:ind w:left="2606" w:hanging="341"/>
      </w:pPr>
      <w:rPr>
        <w:rFonts w:hint="default"/>
        <w:lang w:val="en-GB" w:eastAsia="en-GB" w:bidi="en-GB"/>
      </w:rPr>
    </w:lvl>
    <w:lvl w:ilvl="4" w:tplc="32F2E44C">
      <w:numFmt w:val="bullet"/>
      <w:lvlText w:val="•"/>
      <w:lvlJc w:val="left"/>
      <w:pPr>
        <w:ind w:left="2192" w:hanging="341"/>
      </w:pPr>
      <w:rPr>
        <w:rFonts w:hint="default"/>
        <w:lang w:val="en-GB" w:eastAsia="en-GB" w:bidi="en-GB"/>
      </w:rPr>
    </w:lvl>
    <w:lvl w:ilvl="5" w:tplc="D1F8C950">
      <w:numFmt w:val="bullet"/>
      <w:lvlText w:val="•"/>
      <w:lvlJc w:val="left"/>
      <w:pPr>
        <w:ind w:left="1778" w:hanging="341"/>
      </w:pPr>
      <w:rPr>
        <w:rFonts w:hint="default"/>
        <w:lang w:val="en-GB" w:eastAsia="en-GB" w:bidi="en-GB"/>
      </w:rPr>
    </w:lvl>
    <w:lvl w:ilvl="6" w:tplc="AB1038C4">
      <w:numFmt w:val="bullet"/>
      <w:lvlText w:val="•"/>
      <w:lvlJc w:val="left"/>
      <w:pPr>
        <w:ind w:left="1364" w:hanging="341"/>
      </w:pPr>
      <w:rPr>
        <w:rFonts w:hint="default"/>
        <w:lang w:val="en-GB" w:eastAsia="en-GB" w:bidi="en-GB"/>
      </w:rPr>
    </w:lvl>
    <w:lvl w:ilvl="7" w:tplc="228486A4">
      <w:numFmt w:val="bullet"/>
      <w:lvlText w:val="•"/>
      <w:lvlJc w:val="left"/>
      <w:pPr>
        <w:ind w:left="950" w:hanging="341"/>
      </w:pPr>
      <w:rPr>
        <w:rFonts w:hint="default"/>
        <w:lang w:val="en-GB" w:eastAsia="en-GB" w:bidi="en-GB"/>
      </w:rPr>
    </w:lvl>
    <w:lvl w:ilvl="8" w:tplc="AC48E178">
      <w:numFmt w:val="bullet"/>
      <w:lvlText w:val="•"/>
      <w:lvlJc w:val="left"/>
      <w:pPr>
        <w:ind w:left="536" w:hanging="341"/>
      </w:pPr>
      <w:rPr>
        <w:rFonts w:hint="default"/>
        <w:lang w:val="en-GB" w:eastAsia="en-GB" w:bidi="en-GB"/>
      </w:rPr>
    </w:lvl>
  </w:abstractNum>
  <w:abstractNum w:abstractNumId="16" w15:restartNumberingAfterBreak="0">
    <w:nsid w:val="35DF5DF9"/>
    <w:multiLevelType w:val="hybridMultilevel"/>
    <w:tmpl w:val="E4345B4C"/>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93485A"/>
    <w:multiLevelType w:val="hybridMultilevel"/>
    <w:tmpl w:val="E648FB2E"/>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815077A2">
      <w:numFmt w:val="bullet"/>
      <w:lvlText w:val="•"/>
      <w:lvlJc w:val="left"/>
      <w:pPr>
        <w:ind w:left="3011" w:hanging="341"/>
      </w:pPr>
      <w:rPr>
        <w:rFonts w:ascii="Arial" w:eastAsia="Arial" w:hAnsi="Arial" w:cs="Arial" w:hint="default"/>
        <w:spacing w:val="-13"/>
        <w:w w:val="100"/>
        <w:sz w:val="22"/>
        <w:szCs w:val="22"/>
        <w:lang w:val="en-GB" w:eastAsia="en-GB" w:bidi="en-GB"/>
      </w:rPr>
    </w:lvl>
    <w:lvl w:ilvl="2" w:tplc="F304A2BA">
      <w:numFmt w:val="bullet"/>
      <w:lvlText w:val="•"/>
      <w:lvlJc w:val="left"/>
      <w:pPr>
        <w:ind w:left="3020" w:hanging="341"/>
      </w:pPr>
      <w:rPr>
        <w:rFonts w:hint="default"/>
        <w:lang w:val="en-GB" w:eastAsia="en-GB" w:bidi="en-GB"/>
      </w:rPr>
    </w:lvl>
    <w:lvl w:ilvl="3" w:tplc="2438FAFC">
      <w:numFmt w:val="bullet"/>
      <w:lvlText w:val="•"/>
      <w:lvlJc w:val="left"/>
      <w:pPr>
        <w:ind w:left="2606" w:hanging="341"/>
      </w:pPr>
      <w:rPr>
        <w:rFonts w:hint="default"/>
        <w:lang w:val="en-GB" w:eastAsia="en-GB" w:bidi="en-GB"/>
      </w:rPr>
    </w:lvl>
    <w:lvl w:ilvl="4" w:tplc="32F2E44C">
      <w:numFmt w:val="bullet"/>
      <w:lvlText w:val="•"/>
      <w:lvlJc w:val="left"/>
      <w:pPr>
        <w:ind w:left="2192" w:hanging="341"/>
      </w:pPr>
      <w:rPr>
        <w:rFonts w:hint="default"/>
        <w:lang w:val="en-GB" w:eastAsia="en-GB" w:bidi="en-GB"/>
      </w:rPr>
    </w:lvl>
    <w:lvl w:ilvl="5" w:tplc="D1F8C950">
      <w:numFmt w:val="bullet"/>
      <w:lvlText w:val="•"/>
      <w:lvlJc w:val="left"/>
      <w:pPr>
        <w:ind w:left="1778" w:hanging="341"/>
      </w:pPr>
      <w:rPr>
        <w:rFonts w:hint="default"/>
        <w:lang w:val="en-GB" w:eastAsia="en-GB" w:bidi="en-GB"/>
      </w:rPr>
    </w:lvl>
    <w:lvl w:ilvl="6" w:tplc="AB1038C4">
      <w:numFmt w:val="bullet"/>
      <w:lvlText w:val="•"/>
      <w:lvlJc w:val="left"/>
      <w:pPr>
        <w:ind w:left="1364" w:hanging="341"/>
      </w:pPr>
      <w:rPr>
        <w:rFonts w:hint="default"/>
        <w:lang w:val="en-GB" w:eastAsia="en-GB" w:bidi="en-GB"/>
      </w:rPr>
    </w:lvl>
    <w:lvl w:ilvl="7" w:tplc="228486A4">
      <w:numFmt w:val="bullet"/>
      <w:lvlText w:val="•"/>
      <w:lvlJc w:val="left"/>
      <w:pPr>
        <w:ind w:left="950" w:hanging="341"/>
      </w:pPr>
      <w:rPr>
        <w:rFonts w:hint="default"/>
        <w:lang w:val="en-GB" w:eastAsia="en-GB" w:bidi="en-GB"/>
      </w:rPr>
    </w:lvl>
    <w:lvl w:ilvl="8" w:tplc="AC48E178">
      <w:numFmt w:val="bullet"/>
      <w:lvlText w:val="•"/>
      <w:lvlJc w:val="left"/>
      <w:pPr>
        <w:ind w:left="536" w:hanging="341"/>
      </w:pPr>
      <w:rPr>
        <w:rFonts w:hint="default"/>
        <w:lang w:val="en-GB" w:eastAsia="en-GB" w:bidi="en-GB"/>
      </w:rPr>
    </w:lvl>
  </w:abstractNum>
  <w:abstractNum w:abstractNumId="18"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4972" w:hanging="720"/>
      </w:pPr>
      <w:rPr>
        <w:rFonts w:hint="default"/>
      </w:rPr>
    </w:lvl>
    <w:lvl w:ilvl="2">
      <w:start w:val="1"/>
      <w:numFmt w:val="decimal"/>
      <w:pStyle w:val="Heading4"/>
      <w:isLgl/>
      <w:lvlText w:val="%1.%2.%3"/>
      <w:lvlJc w:val="left"/>
      <w:pPr>
        <w:ind w:left="554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3BE460AA"/>
    <w:multiLevelType w:val="hybridMultilevel"/>
    <w:tmpl w:val="35705AB2"/>
    <w:lvl w:ilvl="0" w:tplc="0C090001">
      <w:start w:val="1"/>
      <w:numFmt w:val="bullet"/>
      <w:lvlText w:val=""/>
      <w:lvlJc w:val="left"/>
      <w:pPr>
        <w:ind w:left="680" w:hanging="341"/>
      </w:pPr>
      <w:rPr>
        <w:rFonts w:ascii="Symbol" w:hAnsi="Symbol" w:hint="default"/>
        <w:spacing w:val="-25"/>
        <w:w w:val="100"/>
        <w:sz w:val="22"/>
        <w:szCs w:val="22"/>
        <w:lang w:val="en-GB" w:eastAsia="en-GB" w:bidi="en-GB"/>
      </w:rPr>
    </w:lvl>
    <w:lvl w:ilvl="1" w:tplc="84D2CC2A">
      <w:numFmt w:val="bullet"/>
      <w:lvlText w:val="•"/>
      <w:lvlJc w:val="left"/>
      <w:pPr>
        <w:ind w:left="923" w:hanging="341"/>
      </w:pPr>
      <w:rPr>
        <w:rFonts w:hint="default"/>
        <w:lang w:val="en-GB" w:eastAsia="en-GB" w:bidi="en-GB"/>
      </w:rPr>
    </w:lvl>
    <w:lvl w:ilvl="2" w:tplc="F8A0C7C8">
      <w:numFmt w:val="bullet"/>
      <w:lvlText w:val="•"/>
      <w:lvlJc w:val="left"/>
      <w:pPr>
        <w:ind w:left="1167" w:hanging="341"/>
      </w:pPr>
      <w:rPr>
        <w:rFonts w:hint="default"/>
        <w:lang w:val="en-GB" w:eastAsia="en-GB" w:bidi="en-GB"/>
      </w:rPr>
    </w:lvl>
    <w:lvl w:ilvl="3" w:tplc="DCCC3F0A">
      <w:numFmt w:val="bullet"/>
      <w:lvlText w:val="•"/>
      <w:lvlJc w:val="left"/>
      <w:pPr>
        <w:ind w:left="1411" w:hanging="341"/>
      </w:pPr>
      <w:rPr>
        <w:rFonts w:hint="default"/>
        <w:lang w:val="en-GB" w:eastAsia="en-GB" w:bidi="en-GB"/>
      </w:rPr>
    </w:lvl>
    <w:lvl w:ilvl="4" w:tplc="AF887A26">
      <w:numFmt w:val="bullet"/>
      <w:lvlText w:val="•"/>
      <w:lvlJc w:val="left"/>
      <w:pPr>
        <w:ind w:left="1655" w:hanging="341"/>
      </w:pPr>
      <w:rPr>
        <w:rFonts w:hint="default"/>
        <w:lang w:val="en-GB" w:eastAsia="en-GB" w:bidi="en-GB"/>
      </w:rPr>
    </w:lvl>
    <w:lvl w:ilvl="5" w:tplc="A2C4C25C">
      <w:numFmt w:val="bullet"/>
      <w:lvlText w:val="•"/>
      <w:lvlJc w:val="left"/>
      <w:pPr>
        <w:ind w:left="1899" w:hanging="341"/>
      </w:pPr>
      <w:rPr>
        <w:rFonts w:hint="default"/>
        <w:lang w:val="en-GB" w:eastAsia="en-GB" w:bidi="en-GB"/>
      </w:rPr>
    </w:lvl>
    <w:lvl w:ilvl="6" w:tplc="D474E036">
      <w:numFmt w:val="bullet"/>
      <w:lvlText w:val="•"/>
      <w:lvlJc w:val="left"/>
      <w:pPr>
        <w:ind w:left="2142" w:hanging="341"/>
      </w:pPr>
      <w:rPr>
        <w:rFonts w:hint="default"/>
        <w:lang w:val="en-GB" w:eastAsia="en-GB" w:bidi="en-GB"/>
      </w:rPr>
    </w:lvl>
    <w:lvl w:ilvl="7" w:tplc="32008E58">
      <w:numFmt w:val="bullet"/>
      <w:lvlText w:val="•"/>
      <w:lvlJc w:val="left"/>
      <w:pPr>
        <w:ind w:left="2386" w:hanging="341"/>
      </w:pPr>
      <w:rPr>
        <w:rFonts w:hint="default"/>
        <w:lang w:val="en-GB" w:eastAsia="en-GB" w:bidi="en-GB"/>
      </w:rPr>
    </w:lvl>
    <w:lvl w:ilvl="8" w:tplc="5D82C764">
      <w:numFmt w:val="bullet"/>
      <w:lvlText w:val="•"/>
      <w:lvlJc w:val="left"/>
      <w:pPr>
        <w:ind w:left="2630" w:hanging="341"/>
      </w:pPr>
      <w:rPr>
        <w:rFonts w:hint="default"/>
        <w:lang w:val="en-GB" w:eastAsia="en-GB" w:bidi="en-GB"/>
      </w:rPr>
    </w:lvl>
  </w:abstractNum>
  <w:abstractNum w:abstractNumId="20" w15:restartNumberingAfterBreak="0">
    <w:nsid w:val="42C71606"/>
    <w:multiLevelType w:val="hybridMultilevel"/>
    <w:tmpl w:val="0FB26594"/>
    <w:lvl w:ilvl="0" w:tplc="0C090001">
      <w:start w:val="1"/>
      <w:numFmt w:val="bullet"/>
      <w:lvlText w:val=""/>
      <w:lvlJc w:val="left"/>
      <w:pPr>
        <w:ind w:left="630" w:hanging="341"/>
      </w:pPr>
      <w:rPr>
        <w:rFonts w:ascii="Symbol" w:hAnsi="Symbol" w:hint="default"/>
        <w:spacing w:val="-25"/>
        <w:w w:val="100"/>
        <w:sz w:val="22"/>
        <w:szCs w:val="22"/>
        <w:lang w:val="en-GB" w:eastAsia="en-GB" w:bidi="en-GB"/>
      </w:rPr>
    </w:lvl>
    <w:lvl w:ilvl="1" w:tplc="113A4BA2">
      <w:numFmt w:val="bullet"/>
      <w:lvlText w:val="•"/>
      <w:lvlJc w:val="left"/>
      <w:pPr>
        <w:ind w:left="1101" w:hanging="341"/>
      </w:pPr>
      <w:rPr>
        <w:rFonts w:hint="default"/>
        <w:lang w:val="en-GB" w:eastAsia="en-GB" w:bidi="en-GB"/>
      </w:rPr>
    </w:lvl>
    <w:lvl w:ilvl="2" w:tplc="EFFE8AA2">
      <w:numFmt w:val="bullet"/>
      <w:lvlText w:val="•"/>
      <w:lvlJc w:val="left"/>
      <w:pPr>
        <w:ind w:left="1563" w:hanging="341"/>
      </w:pPr>
      <w:rPr>
        <w:rFonts w:hint="default"/>
        <w:lang w:val="en-GB" w:eastAsia="en-GB" w:bidi="en-GB"/>
      </w:rPr>
    </w:lvl>
    <w:lvl w:ilvl="3" w:tplc="FBCA1592">
      <w:numFmt w:val="bullet"/>
      <w:lvlText w:val="•"/>
      <w:lvlJc w:val="left"/>
      <w:pPr>
        <w:ind w:left="2025" w:hanging="341"/>
      </w:pPr>
      <w:rPr>
        <w:rFonts w:hint="default"/>
        <w:lang w:val="en-GB" w:eastAsia="en-GB" w:bidi="en-GB"/>
      </w:rPr>
    </w:lvl>
    <w:lvl w:ilvl="4" w:tplc="EDF4443E">
      <w:numFmt w:val="bullet"/>
      <w:lvlText w:val="•"/>
      <w:lvlJc w:val="left"/>
      <w:pPr>
        <w:ind w:left="2487" w:hanging="341"/>
      </w:pPr>
      <w:rPr>
        <w:rFonts w:hint="default"/>
        <w:lang w:val="en-GB" w:eastAsia="en-GB" w:bidi="en-GB"/>
      </w:rPr>
    </w:lvl>
    <w:lvl w:ilvl="5" w:tplc="6A0A77A4">
      <w:numFmt w:val="bullet"/>
      <w:lvlText w:val="•"/>
      <w:lvlJc w:val="left"/>
      <w:pPr>
        <w:ind w:left="2949" w:hanging="341"/>
      </w:pPr>
      <w:rPr>
        <w:rFonts w:hint="default"/>
        <w:lang w:val="en-GB" w:eastAsia="en-GB" w:bidi="en-GB"/>
      </w:rPr>
    </w:lvl>
    <w:lvl w:ilvl="6" w:tplc="54DC152C">
      <w:numFmt w:val="bullet"/>
      <w:lvlText w:val="•"/>
      <w:lvlJc w:val="left"/>
      <w:pPr>
        <w:ind w:left="3411" w:hanging="341"/>
      </w:pPr>
      <w:rPr>
        <w:rFonts w:hint="default"/>
        <w:lang w:val="en-GB" w:eastAsia="en-GB" w:bidi="en-GB"/>
      </w:rPr>
    </w:lvl>
    <w:lvl w:ilvl="7" w:tplc="A80A387C">
      <w:numFmt w:val="bullet"/>
      <w:lvlText w:val="•"/>
      <w:lvlJc w:val="left"/>
      <w:pPr>
        <w:ind w:left="3873" w:hanging="341"/>
      </w:pPr>
      <w:rPr>
        <w:rFonts w:hint="default"/>
        <w:lang w:val="en-GB" w:eastAsia="en-GB" w:bidi="en-GB"/>
      </w:rPr>
    </w:lvl>
    <w:lvl w:ilvl="8" w:tplc="3DAA1674">
      <w:numFmt w:val="bullet"/>
      <w:lvlText w:val="•"/>
      <w:lvlJc w:val="left"/>
      <w:pPr>
        <w:ind w:left="4335" w:hanging="341"/>
      </w:pPr>
      <w:rPr>
        <w:rFonts w:hint="default"/>
        <w:lang w:val="en-GB" w:eastAsia="en-GB" w:bidi="en-GB"/>
      </w:rPr>
    </w:lvl>
  </w:abstractNum>
  <w:abstractNum w:abstractNumId="21" w15:restartNumberingAfterBreak="0">
    <w:nsid w:val="44FA6BBF"/>
    <w:multiLevelType w:val="hybridMultilevel"/>
    <w:tmpl w:val="920EAD46"/>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815077A2">
      <w:numFmt w:val="bullet"/>
      <w:lvlText w:val="•"/>
      <w:lvlJc w:val="left"/>
      <w:pPr>
        <w:ind w:left="3011" w:hanging="341"/>
      </w:pPr>
      <w:rPr>
        <w:rFonts w:ascii="Arial" w:eastAsia="Arial" w:hAnsi="Arial" w:cs="Arial" w:hint="default"/>
        <w:spacing w:val="-13"/>
        <w:w w:val="100"/>
        <w:sz w:val="22"/>
        <w:szCs w:val="22"/>
        <w:lang w:val="en-GB" w:eastAsia="en-GB" w:bidi="en-GB"/>
      </w:rPr>
    </w:lvl>
    <w:lvl w:ilvl="2" w:tplc="F304A2BA">
      <w:numFmt w:val="bullet"/>
      <w:lvlText w:val="•"/>
      <w:lvlJc w:val="left"/>
      <w:pPr>
        <w:ind w:left="3020" w:hanging="341"/>
      </w:pPr>
      <w:rPr>
        <w:rFonts w:hint="default"/>
        <w:lang w:val="en-GB" w:eastAsia="en-GB" w:bidi="en-GB"/>
      </w:rPr>
    </w:lvl>
    <w:lvl w:ilvl="3" w:tplc="2438FAFC">
      <w:numFmt w:val="bullet"/>
      <w:lvlText w:val="•"/>
      <w:lvlJc w:val="left"/>
      <w:pPr>
        <w:ind w:left="2606" w:hanging="341"/>
      </w:pPr>
      <w:rPr>
        <w:rFonts w:hint="default"/>
        <w:lang w:val="en-GB" w:eastAsia="en-GB" w:bidi="en-GB"/>
      </w:rPr>
    </w:lvl>
    <w:lvl w:ilvl="4" w:tplc="32F2E44C">
      <w:numFmt w:val="bullet"/>
      <w:lvlText w:val="•"/>
      <w:lvlJc w:val="left"/>
      <w:pPr>
        <w:ind w:left="2192" w:hanging="341"/>
      </w:pPr>
      <w:rPr>
        <w:rFonts w:hint="default"/>
        <w:lang w:val="en-GB" w:eastAsia="en-GB" w:bidi="en-GB"/>
      </w:rPr>
    </w:lvl>
    <w:lvl w:ilvl="5" w:tplc="D1F8C950">
      <w:numFmt w:val="bullet"/>
      <w:lvlText w:val="•"/>
      <w:lvlJc w:val="left"/>
      <w:pPr>
        <w:ind w:left="1778" w:hanging="341"/>
      </w:pPr>
      <w:rPr>
        <w:rFonts w:hint="default"/>
        <w:lang w:val="en-GB" w:eastAsia="en-GB" w:bidi="en-GB"/>
      </w:rPr>
    </w:lvl>
    <w:lvl w:ilvl="6" w:tplc="AB1038C4">
      <w:numFmt w:val="bullet"/>
      <w:lvlText w:val="•"/>
      <w:lvlJc w:val="left"/>
      <w:pPr>
        <w:ind w:left="1364" w:hanging="341"/>
      </w:pPr>
      <w:rPr>
        <w:rFonts w:hint="default"/>
        <w:lang w:val="en-GB" w:eastAsia="en-GB" w:bidi="en-GB"/>
      </w:rPr>
    </w:lvl>
    <w:lvl w:ilvl="7" w:tplc="228486A4">
      <w:numFmt w:val="bullet"/>
      <w:lvlText w:val="•"/>
      <w:lvlJc w:val="left"/>
      <w:pPr>
        <w:ind w:left="950" w:hanging="341"/>
      </w:pPr>
      <w:rPr>
        <w:rFonts w:hint="default"/>
        <w:lang w:val="en-GB" w:eastAsia="en-GB" w:bidi="en-GB"/>
      </w:rPr>
    </w:lvl>
    <w:lvl w:ilvl="8" w:tplc="AC48E178">
      <w:numFmt w:val="bullet"/>
      <w:lvlText w:val="•"/>
      <w:lvlJc w:val="left"/>
      <w:pPr>
        <w:ind w:left="536" w:hanging="341"/>
      </w:pPr>
      <w:rPr>
        <w:rFonts w:hint="default"/>
        <w:lang w:val="en-GB" w:eastAsia="en-GB" w:bidi="en-GB"/>
      </w:rPr>
    </w:lvl>
  </w:abstractNum>
  <w:abstractNum w:abstractNumId="22" w15:restartNumberingAfterBreak="0">
    <w:nsid w:val="4A2D6D6D"/>
    <w:multiLevelType w:val="hybridMultilevel"/>
    <w:tmpl w:val="5C022116"/>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815077A2">
      <w:numFmt w:val="bullet"/>
      <w:lvlText w:val="•"/>
      <w:lvlJc w:val="left"/>
      <w:pPr>
        <w:ind w:left="3011" w:hanging="341"/>
      </w:pPr>
      <w:rPr>
        <w:rFonts w:ascii="Arial" w:eastAsia="Arial" w:hAnsi="Arial" w:cs="Arial" w:hint="default"/>
        <w:spacing w:val="-13"/>
        <w:w w:val="100"/>
        <w:sz w:val="22"/>
        <w:szCs w:val="22"/>
        <w:lang w:val="en-GB" w:eastAsia="en-GB" w:bidi="en-GB"/>
      </w:rPr>
    </w:lvl>
    <w:lvl w:ilvl="2" w:tplc="F304A2BA">
      <w:numFmt w:val="bullet"/>
      <w:lvlText w:val="•"/>
      <w:lvlJc w:val="left"/>
      <w:pPr>
        <w:ind w:left="3020" w:hanging="341"/>
      </w:pPr>
      <w:rPr>
        <w:rFonts w:hint="default"/>
        <w:lang w:val="en-GB" w:eastAsia="en-GB" w:bidi="en-GB"/>
      </w:rPr>
    </w:lvl>
    <w:lvl w:ilvl="3" w:tplc="2438FAFC">
      <w:numFmt w:val="bullet"/>
      <w:lvlText w:val="•"/>
      <w:lvlJc w:val="left"/>
      <w:pPr>
        <w:ind w:left="2606" w:hanging="341"/>
      </w:pPr>
      <w:rPr>
        <w:rFonts w:hint="default"/>
        <w:lang w:val="en-GB" w:eastAsia="en-GB" w:bidi="en-GB"/>
      </w:rPr>
    </w:lvl>
    <w:lvl w:ilvl="4" w:tplc="32F2E44C">
      <w:numFmt w:val="bullet"/>
      <w:lvlText w:val="•"/>
      <w:lvlJc w:val="left"/>
      <w:pPr>
        <w:ind w:left="2192" w:hanging="341"/>
      </w:pPr>
      <w:rPr>
        <w:rFonts w:hint="default"/>
        <w:lang w:val="en-GB" w:eastAsia="en-GB" w:bidi="en-GB"/>
      </w:rPr>
    </w:lvl>
    <w:lvl w:ilvl="5" w:tplc="D1F8C950">
      <w:numFmt w:val="bullet"/>
      <w:lvlText w:val="•"/>
      <w:lvlJc w:val="left"/>
      <w:pPr>
        <w:ind w:left="1778" w:hanging="341"/>
      </w:pPr>
      <w:rPr>
        <w:rFonts w:hint="default"/>
        <w:lang w:val="en-GB" w:eastAsia="en-GB" w:bidi="en-GB"/>
      </w:rPr>
    </w:lvl>
    <w:lvl w:ilvl="6" w:tplc="AB1038C4">
      <w:numFmt w:val="bullet"/>
      <w:lvlText w:val="•"/>
      <w:lvlJc w:val="left"/>
      <w:pPr>
        <w:ind w:left="1364" w:hanging="341"/>
      </w:pPr>
      <w:rPr>
        <w:rFonts w:hint="default"/>
        <w:lang w:val="en-GB" w:eastAsia="en-GB" w:bidi="en-GB"/>
      </w:rPr>
    </w:lvl>
    <w:lvl w:ilvl="7" w:tplc="228486A4">
      <w:numFmt w:val="bullet"/>
      <w:lvlText w:val="•"/>
      <w:lvlJc w:val="left"/>
      <w:pPr>
        <w:ind w:left="950" w:hanging="341"/>
      </w:pPr>
      <w:rPr>
        <w:rFonts w:hint="default"/>
        <w:lang w:val="en-GB" w:eastAsia="en-GB" w:bidi="en-GB"/>
      </w:rPr>
    </w:lvl>
    <w:lvl w:ilvl="8" w:tplc="AC48E178">
      <w:numFmt w:val="bullet"/>
      <w:lvlText w:val="•"/>
      <w:lvlJc w:val="left"/>
      <w:pPr>
        <w:ind w:left="536" w:hanging="341"/>
      </w:pPr>
      <w:rPr>
        <w:rFonts w:hint="default"/>
        <w:lang w:val="en-GB" w:eastAsia="en-GB" w:bidi="en-GB"/>
      </w:rPr>
    </w:lvl>
  </w:abstractNum>
  <w:abstractNum w:abstractNumId="23" w15:restartNumberingAfterBreak="0">
    <w:nsid w:val="4E9C6BA1"/>
    <w:multiLevelType w:val="hybridMultilevel"/>
    <w:tmpl w:val="B86CA574"/>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815077A2">
      <w:numFmt w:val="bullet"/>
      <w:lvlText w:val="•"/>
      <w:lvlJc w:val="left"/>
      <w:pPr>
        <w:ind w:left="3011" w:hanging="341"/>
      </w:pPr>
      <w:rPr>
        <w:rFonts w:ascii="Arial" w:eastAsia="Arial" w:hAnsi="Arial" w:cs="Arial" w:hint="default"/>
        <w:spacing w:val="-13"/>
        <w:w w:val="100"/>
        <w:sz w:val="22"/>
        <w:szCs w:val="22"/>
        <w:lang w:val="en-GB" w:eastAsia="en-GB" w:bidi="en-GB"/>
      </w:rPr>
    </w:lvl>
    <w:lvl w:ilvl="2" w:tplc="F304A2BA">
      <w:numFmt w:val="bullet"/>
      <w:lvlText w:val="•"/>
      <w:lvlJc w:val="left"/>
      <w:pPr>
        <w:ind w:left="3020" w:hanging="341"/>
      </w:pPr>
      <w:rPr>
        <w:rFonts w:hint="default"/>
        <w:lang w:val="en-GB" w:eastAsia="en-GB" w:bidi="en-GB"/>
      </w:rPr>
    </w:lvl>
    <w:lvl w:ilvl="3" w:tplc="2438FAFC">
      <w:numFmt w:val="bullet"/>
      <w:lvlText w:val="•"/>
      <w:lvlJc w:val="left"/>
      <w:pPr>
        <w:ind w:left="2606" w:hanging="341"/>
      </w:pPr>
      <w:rPr>
        <w:rFonts w:hint="default"/>
        <w:lang w:val="en-GB" w:eastAsia="en-GB" w:bidi="en-GB"/>
      </w:rPr>
    </w:lvl>
    <w:lvl w:ilvl="4" w:tplc="32F2E44C">
      <w:numFmt w:val="bullet"/>
      <w:lvlText w:val="•"/>
      <w:lvlJc w:val="left"/>
      <w:pPr>
        <w:ind w:left="2192" w:hanging="341"/>
      </w:pPr>
      <w:rPr>
        <w:rFonts w:hint="default"/>
        <w:lang w:val="en-GB" w:eastAsia="en-GB" w:bidi="en-GB"/>
      </w:rPr>
    </w:lvl>
    <w:lvl w:ilvl="5" w:tplc="D1F8C950">
      <w:numFmt w:val="bullet"/>
      <w:lvlText w:val="•"/>
      <w:lvlJc w:val="left"/>
      <w:pPr>
        <w:ind w:left="1778" w:hanging="341"/>
      </w:pPr>
      <w:rPr>
        <w:rFonts w:hint="default"/>
        <w:lang w:val="en-GB" w:eastAsia="en-GB" w:bidi="en-GB"/>
      </w:rPr>
    </w:lvl>
    <w:lvl w:ilvl="6" w:tplc="AB1038C4">
      <w:numFmt w:val="bullet"/>
      <w:lvlText w:val="•"/>
      <w:lvlJc w:val="left"/>
      <w:pPr>
        <w:ind w:left="1364" w:hanging="341"/>
      </w:pPr>
      <w:rPr>
        <w:rFonts w:hint="default"/>
        <w:lang w:val="en-GB" w:eastAsia="en-GB" w:bidi="en-GB"/>
      </w:rPr>
    </w:lvl>
    <w:lvl w:ilvl="7" w:tplc="228486A4">
      <w:numFmt w:val="bullet"/>
      <w:lvlText w:val="•"/>
      <w:lvlJc w:val="left"/>
      <w:pPr>
        <w:ind w:left="950" w:hanging="341"/>
      </w:pPr>
      <w:rPr>
        <w:rFonts w:hint="default"/>
        <w:lang w:val="en-GB" w:eastAsia="en-GB" w:bidi="en-GB"/>
      </w:rPr>
    </w:lvl>
    <w:lvl w:ilvl="8" w:tplc="AC48E178">
      <w:numFmt w:val="bullet"/>
      <w:lvlText w:val="•"/>
      <w:lvlJc w:val="left"/>
      <w:pPr>
        <w:ind w:left="536" w:hanging="341"/>
      </w:pPr>
      <w:rPr>
        <w:rFonts w:hint="default"/>
        <w:lang w:val="en-GB" w:eastAsia="en-GB" w:bidi="en-GB"/>
      </w:rPr>
    </w:lvl>
  </w:abstractNum>
  <w:abstractNum w:abstractNumId="24" w15:restartNumberingAfterBreak="0">
    <w:nsid w:val="56524B8F"/>
    <w:multiLevelType w:val="hybridMultilevel"/>
    <w:tmpl w:val="D73CD402"/>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815077A2">
      <w:numFmt w:val="bullet"/>
      <w:lvlText w:val="•"/>
      <w:lvlJc w:val="left"/>
      <w:pPr>
        <w:ind w:left="3011" w:hanging="341"/>
      </w:pPr>
      <w:rPr>
        <w:rFonts w:ascii="Arial" w:eastAsia="Arial" w:hAnsi="Arial" w:cs="Arial" w:hint="default"/>
        <w:spacing w:val="-13"/>
        <w:w w:val="100"/>
        <w:sz w:val="22"/>
        <w:szCs w:val="22"/>
        <w:lang w:val="en-GB" w:eastAsia="en-GB" w:bidi="en-GB"/>
      </w:rPr>
    </w:lvl>
    <w:lvl w:ilvl="2" w:tplc="F304A2BA">
      <w:numFmt w:val="bullet"/>
      <w:lvlText w:val="•"/>
      <w:lvlJc w:val="left"/>
      <w:pPr>
        <w:ind w:left="3020" w:hanging="341"/>
      </w:pPr>
      <w:rPr>
        <w:rFonts w:hint="default"/>
        <w:lang w:val="en-GB" w:eastAsia="en-GB" w:bidi="en-GB"/>
      </w:rPr>
    </w:lvl>
    <w:lvl w:ilvl="3" w:tplc="2438FAFC">
      <w:numFmt w:val="bullet"/>
      <w:lvlText w:val="•"/>
      <w:lvlJc w:val="left"/>
      <w:pPr>
        <w:ind w:left="2606" w:hanging="341"/>
      </w:pPr>
      <w:rPr>
        <w:rFonts w:hint="default"/>
        <w:lang w:val="en-GB" w:eastAsia="en-GB" w:bidi="en-GB"/>
      </w:rPr>
    </w:lvl>
    <w:lvl w:ilvl="4" w:tplc="32F2E44C">
      <w:numFmt w:val="bullet"/>
      <w:lvlText w:val="•"/>
      <w:lvlJc w:val="left"/>
      <w:pPr>
        <w:ind w:left="2192" w:hanging="341"/>
      </w:pPr>
      <w:rPr>
        <w:rFonts w:hint="default"/>
        <w:lang w:val="en-GB" w:eastAsia="en-GB" w:bidi="en-GB"/>
      </w:rPr>
    </w:lvl>
    <w:lvl w:ilvl="5" w:tplc="D1F8C950">
      <w:numFmt w:val="bullet"/>
      <w:lvlText w:val="•"/>
      <w:lvlJc w:val="left"/>
      <w:pPr>
        <w:ind w:left="1778" w:hanging="341"/>
      </w:pPr>
      <w:rPr>
        <w:rFonts w:hint="default"/>
        <w:lang w:val="en-GB" w:eastAsia="en-GB" w:bidi="en-GB"/>
      </w:rPr>
    </w:lvl>
    <w:lvl w:ilvl="6" w:tplc="AB1038C4">
      <w:numFmt w:val="bullet"/>
      <w:lvlText w:val="•"/>
      <w:lvlJc w:val="left"/>
      <w:pPr>
        <w:ind w:left="1364" w:hanging="341"/>
      </w:pPr>
      <w:rPr>
        <w:rFonts w:hint="default"/>
        <w:lang w:val="en-GB" w:eastAsia="en-GB" w:bidi="en-GB"/>
      </w:rPr>
    </w:lvl>
    <w:lvl w:ilvl="7" w:tplc="228486A4">
      <w:numFmt w:val="bullet"/>
      <w:lvlText w:val="•"/>
      <w:lvlJc w:val="left"/>
      <w:pPr>
        <w:ind w:left="950" w:hanging="341"/>
      </w:pPr>
      <w:rPr>
        <w:rFonts w:hint="default"/>
        <w:lang w:val="en-GB" w:eastAsia="en-GB" w:bidi="en-GB"/>
      </w:rPr>
    </w:lvl>
    <w:lvl w:ilvl="8" w:tplc="AC48E178">
      <w:numFmt w:val="bullet"/>
      <w:lvlText w:val="•"/>
      <w:lvlJc w:val="left"/>
      <w:pPr>
        <w:ind w:left="536" w:hanging="341"/>
      </w:pPr>
      <w:rPr>
        <w:rFonts w:hint="default"/>
        <w:lang w:val="en-GB" w:eastAsia="en-GB" w:bidi="en-GB"/>
      </w:rPr>
    </w:lvl>
  </w:abstractNum>
  <w:abstractNum w:abstractNumId="25" w15:restartNumberingAfterBreak="0">
    <w:nsid w:val="645F5BCC"/>
    <w:multiLevelType w:val="hybridMultilevel"/>
    <w:tmpl w:val="C9D21584"/>
    <w:lvl w:ilvl="0" w:tplc="0C090001">
      <w:start w:val="1"/>
      <w:numFmt w:val="bullet"/>
      <w:lvlText w:val=""/>
      <w:lvlJc w:val="left"/>
      <w:pPr>
        <w:ind w:left="720" w:hanging="360"/>
      </w:pPr>
      <w:rPr>
        <w:rFonts w:ascii="Symbol" w:hAnsi="Symbol" w:hint="default"/>
        <w:spacing w:val="-25"/>
        <w:w w:val="100"/>
        <w:sz w:val="22"/>
        <w:szCs w:val="22"/>
        <w:lang w:val="en-GB" w:eastAsia="en-GB" w:bidi="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F059C1"/>
    <w:multiLevelType w:val="hybridMultilevel"/>
    <w:tmpl w:val="1814155A"/>
    <w:lvl w:ilvl="0" w:tplc="0C090001">
      <w:start w:val="1"/>
      <w:numFmt w:val="bullet"/>
      <w:lvlText w:val=""/>
      <w:lvlJc w:val="left"/>
      <w:pPr>
        <w:ind w:left="680" w:hanging="341"/>
      </w:pPr>
      <w:rPr>
        <w:rFonts w:ascii="Symbol" w:hAnsi="Symbol" w:hint="default"/>
        <w:spacing w:val="-25"/>
        <w:w w:val="100"/>
        <w:sz w:val="22"/>
        <w:szCs w:val="22"/>
        <w:lang w:val="en-GB" w:eastAsia="en-GB" w:bidi="en-GB"/>
      </w:rPr>
    </w:lvl>
    <w:lvl w:ilvl="1" w:tplc="DDB2B83E">
      <w:numFmt w:val="bullet"/>
      <w:lvlText w:val="•"/>
      <w:lvlJc w:val="left"/>
      <w:pPr>
        <w:ind w:left="991" w:hanging="341"/>
      </w:pPr>
      <w:rPr>
        <w:rFonts w:hint="default"/>
        <w:lang w:val="en-GB" w:eastAsia="en-GB" w:bidi="en-GB"/>
      </w:rPr>
    </w:lvl>
    <w:lvl w:ilvl="2" w:tplc="B20A97BA">
      <w:numFmt w:val="bullet"/>
      <w:lvlText w:val="•"/>
      <w:lvlJc w:val="left"/>
      <w:pPr>
        <w:ind w:left="1303" w:hanging="341"/>
      </w:pPr>
      <w:rPr>
        <w:rFonts w:hint="default"/>
        <w:lang w:val="en-GB" w:eastAsia="en-GB" w:bidi="en-GB"/>
      </w:rPr>
    </w:lvl>
    <w:lvl w:ilvl="3" w:tplc="440CFBCA">
      <w:numFmt w:val="bullet"/>
      <w:lvlText w:val="•"/>
      <w:lvlJc w:val="left"/>
      <w:pPr>
        <w:ind w:left="1615" w:hanging="341"/>
      </w:pPr>
      <w:rPr>
        <w:rFonts w:hint="default"/>
        <w:lang w:val="en-GB" w:eastAsia="en-GB" w:bidi="en-GB"/>
      </w:rPr>
    </w:lvl>
    <w:lvl w:ilvl="4" w:tplc="2F4CC13E">
      <w:numFmt w:val="bullet"/>
      <w:lvlText w:val="•"/>
      <w:lvlJc w:val="left"/>
      <w:pPr>
        <w:ind w:left="1927" w:hanging="341"/>
      </w:pPr>
      <w:rPr>
        <w:rFonts w:hint="default"/>
        <w:lang w:val="en-GB" w:eastAsia="en-GB" w:bidi="en-GB"/>
      </w:rPr>
    </w:lvl>
    <w:lvl w:ilvl="5" w:tplc="0F3A9E92">
      <w:numFmt w:val="bullet"/>
      <w:lvlText w:val="•"/>
      <w:lvlJc w:val="left"/>
      <w:pPr>
        <w:ind w:left="2239" w:hanging="341"/>
      </w:pPr>
      <w:rPr>
        <w:rFonts w:hint="default"/>
        <w:lang w:val="en-GB" w:eastAsia="en-GB" w:bidi="en-GB"/>
      </w:rPr>
    </w:lvl>
    <w:lvl w:ilvl="6" w:tplc="B6C637D4">
      <w:numFmt w:val="bullet"/>
      <w:lvlText w:val="•"/>
      <w:lvlJc w:val="left"/>
      <w:pPr>
        <w:ind w:left="2551" w:hanging="341"/>
      </w:pPr>
      <w:rPr>
        <w:rFonts w:hint="default"/>
        <w:lang w:val="en-GB" w:eastAsia="en-GB" w:bidi="en-GB"/>
      </w:rPr>
    </w:lvl>
    <w:lvl w:ilvl="7" w:tplc="34A8659E">
      <w:numFmt w:val="bullet"/>
      <w:lvlText w:val="•"/>
      <w:lvlJc w:val="left"/>
      <w:pPr>
        <w:ind w:left="2862" w:hanging="341"/>
      </w:pPr>
      <w:rPr>
        <w:rFonts w:hint="default"/>
        <w:lang w:val="en-GB" w:eastAsia="en-GB" w:bidi="en-GB"/>
      </w:rPr>
    </w:lvl>
    <w:lvl w:ilvl="8" w:tplc="F1480F0E">
      <w:numFmt w:val="bullet"/>
      <w:lvlText w:val="•"/>
      <w:lvlJc w:val="left"/>
      <w:pPr>
        <w:ind w:left="3174" w:hanging="341"/>
      </w:pPr>
      <w:rPr>
        <w:rFonts w:hint="default"/>
        <w:lang w:val="en-GB" w:eastAsia="en-GB" w:bidi="en-GB"/>
      </w:rPr>
    </w:lvl>
  </w:abstractNum>
  <w:abstractNum w:abstractNumId="27" w15:restartNumberingAfterBreak="0">
    <w:nsid w:val="6FE03531"/>
    <w:multiLevelType w:val="hybridMultilevel"/>
    <w:tmpl w:val="93A22900"/>
    <w:lvl w:ilvl="0" w:tplc="0C090001">
      <w:start w:val="1"/>
      <w:numFmt w:val="bullet"/>
      <w:lvlText w:val=""/>
      <w:lvlJc w:val="left"/>
      <w:pPr>
        <w:ind w:left="680" w:hanging="341"/>
      </w:pPr>
      <w:rPr>
        <w:rFonts w:ascii="Symbol" w:hAnsi="Symbol" w:hint="default"/>
        <w:spacing w:val="-25"/>
        <w:w w:val="100"/>
        <w:sz w:val="22"/>
        <w:szCs w:val="22"/>
        <w:lang w:val="en-GB" w:eastAsia="en-GB" w:bidi="en-GB"/>
      </w:rPr>
    </w:lvl>
    <w:lvl w:ilvl="1" w:tplc="AF108DB6">
      <w:numFmt w:val="bullet"/>
      <w:lvlText w:val="•"/>
      <w:lvlJc w:val="left"/>
      <w:pPr>
        <w:ind w:left="886" w:hanging="341"/>
      </w:pPr>
      <w:rPr>
        <w:rFonts w:hint="default"/>
        <w:lang w:val="en-GB" w:eastAsia="en-GB" w:bidi="en-GB"/>
      </w:rPr>
    </w:lvl>
    <w:lvl w:ilvl="2" w:tplc="24DEE4FA">
      <w:numFmt w:val="bullet"/>
      <w:lvlText w:val="•"/>
      <w:lvlJc w:val="left"/>
      <w:pPr>
        <w:ind w:left="1093" w:hanging="341"/>
      </w:pPr>
      <w:rPr>
        <w:rFonts w:hint="default"/>
        <w:lang w:val="en-GB" w:eastAsia="en-GB" w:bidi="en-GB"/>
      </w:rPr>
    </w:lvl>
    <w:lvl w:ilvl="3" w:tplc="E8688500">
      <w:numFmt w:val="bullet"/>
      <w:lvlText w:val="•"/>
      <w:lvlJc w:val="left"/>
      <w:pPr>
        <w:ind w:left="1300" w:hanging="341"/>
      </w:pPr>
      <w:rPr>
        <w:rFonts w:hint="default"/>
        <w:lang w:val="en-GB" w:eastAsia="en-GB" w:bidi="en-GB"/>
      </w:rPr>
    </w:lvl>
    <w:lvl w:ilvl="4" w:tplc="E012B5FE">
      <w:numFmt w:val="bullet"/>
      <w:lvlText w:val="•"/>
      <w:lvlJc w:val="left"/>
      <w:pPr>
        <w:ind w:left="1507" w:hanging="341"/>
      </w:pPr>
      <w:rPr>
        <w:rFonts w:hint="default"/>
        <w:lang w:val="en-GB" w:eastAsia="en-GB" w:bidi="en-GB"/>
      </w:rPr>
    </w:lvl>
    <w:lvl w:ilvl="5" w:tplc="7BD885B0">
      <w:numFmt w:val="bullet"/>
      <w:lvlText w:val="•"/>
      <w:lvlJc w:val="left"/>
      <w:pPr>
        <w:ind w:left="1713" w:hanging="341"/>
      </w:pPr>
      <w:rPr>
        <w:rFonts w:hint="default"/>
        <w:lang w:val="en-GB" w:eastAsia="en-GB" w:bidi="en-GB"/>
      </w:rPr>
    </w:lvl>
    <w:lvl w:ilvl="6" w:tplc="5922F5C0">
      <w:numFmt w:val="bullet"/>
      <w:lvlText w:val="•"/>
      <w:lvlJc w:val="left"/>
      <w:pPr>
        <w:ind w:left="1920" w:hanging="341"/>
      </w:pPr>
      <w:rPr>
        <w:rFonts w:hint="default"/>
        <w:lang w:val="en-GB" w:eastAsia="en-GB" w:bidi="en-GB"/>
      </w:rPr>
    </w:lvl>
    <w:lvl w:ilvl="7" w:tplc="75BE8718">
      <w:numFmt w:val="bullet"/>
      <w:lvlText w:val="•"/>
      <w:lvlJc w:val="left"/>
      <w:pPr>
        <w:ind w:left="2127" w:hanging="341"/>
      </w:pPr>
      <w:rPr>
        <w:rFonts w:hint="default"/>
        <w:lang w:val="en-GB" w:eastAsia="en-GB" w:bidi="en-GB"/>
      </w:rPr>
    </w:lvl>
    <w:lvl w:ilvl="8" w:tplc="0840CB7A">
      <w:numFmt w:val="bullet"/>
      <w:lvlText w:val="•"/>
      <w:lvlJc w:val="left"/>
      <w:pPr>
        <w:ind w:left="2334" w:hanging="341"/>
      </w:pPr>
      <w:rPr>
        <w:rFonts w:hint="default"/>
        <w:lang w:val="en-GB" w:eastAsia="en-GB" w:bidi="en-GB"/>
      </w:rPr>
    </w:lvl>
  </w:abstractNum>
  <w:abstractNum w:abstractNumId="28" w15:restartNumberingAfterBreak="0">
    <w:nsid w:val="75CA1AC4"/>
    <w:multiLevelType w:val="hybridMultilevel"/>
    <w:tmpl w:val="2F3EA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243F9D"/>
    <w:multiLevelType w:val="hybridMultilevel"/>
    <w:tmpl w:val="74D21D78"/>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815077A2">
      <w:numFmt w:val="bullet"/>
      <w:lvlText w:val="•"/>
      <w:lvlJc w:val="left"/>
      <w:pPr>
        <w:ind w:left="3011" w:hanging="341"/>
      </w:pPr>
      <w:rPr>
        <w:rFonts w:ascii="Arial" w:eastAsia="Arial" w:hAnsi="Arial" w:cs="Arial" w:hint="default"/>
        <w:spacing w:val="-13"/>
        <w:w w:val="100"/>
        <w:sz w:val="22"/>
        <w:szCs w:val="22"/>
        <w:lang w:val="en-GB" w:eastAsia="en-GB" w:bidi="en-GB"/>
      </w:rPr>
    </w:lvl>
    <w:lvl w:ilvl="2" w:tplc="F304A2BA">
      <w:numFmt w:val="bullet"/>
      <w:lvlText w:val="•"/>
      <w:lvlJc w:val="left"/>
      <w:pPr>
        <w:ind w:left="3020" w:hanging="341"/>
      </w:pPr>
      <w:rPr>
        <w:rFonts w:hint="default"/>
        <w:lang w:val="en-GB" w:eastAsia="en-GB" w:bidi="en-GB"/>
      </w:rPr>
    </w:lvl>
    <w:lvl w:ilvl="3" w:tplc="2438FAFC">
      <w:numFmt w:val="bullet"/>
      <w:lvlText w:val="•"/>
      <w:lvlJc w:val="left"/>
      <w:pPr>
        <w:ind w:left="2606" w:hanging="341"/>
      </w:pPr>
      <w:rPr>
        <w:rFonts w:hint="default"/>
        <w:lang w:val="en-GB" w:eastAsia="en-GB" w:bidi="en-GB"/>
      </w:rPr>
    </w:lvl>
    <w:lvl w:ilvl="4" w:tplc="32F2E44C">
      <w:numFmt w:val="bullet"/>
      <w:lvlText w:val="•"/>
      <w:lvlJc w:val="left"/>
      <w:pPr>
        <w:ind w:left="2192" w:hanging="341"/>
      </w:pPr>
      <w:rPr>
        <w:rFonts w:hint="default"/>
        <w:lang w:val="en-GB" w:eastAsia="en-GB" w:bidi="en-GB"/>
      </w:rPr>
    </w:lvl>
    <w:lvl w:ilvl="5" w:tplc="D1F8C950">
      <w:numFmt w:val="bullet"/>
      <w:lvlText w:val="•"/>
      <w:lvlJc w:val="left"/>
      <w:pPr>
        <w:ind w:left="1778" w:hanging="341"/>
      </w:pPr>
      <w:rPr>
        <w:rFonts w:hint="default"/>
        <w:lang w:val="en-GB" w:eastAsia="en-GB" w:bidi="en-GB"/>
      </w:rPr>
    </w:lvl>
    <w:lvl w:ilvl="6" w:tplc="AB1038C4">
      <w:numFmt w:val="bullet"/>
      <w:lvlText w:val="•"/>
      <w:lvlJc w:val="left"/>
      <w:pPr>
        <w:ind w:left="1364" w:hanging="341"/>
      </w:pPr>
      <w:rPr>
        <w:rFonts w:hint="default"/>
        <w:lang w:val="en-GB" w:eastAsia="en-GB" w:bidi="en-GB"/>
      </w:rPr>
    </w:lvl>
    <w:lvl w:ilvl="7" w:tplc="228486A4">
      <w:numFmt w:val="bullet"/>
      <w:lvlText w:val="•"/>
      <w:lvlJc w:val="left"/>
      <w:pPr>
        <w:ind w:left="950" w:hanging="341"/>
      </w:pPr>
      <w:rPr>
        <w:rFonts w:hint="default"/>
        <w:lang w:val="en-GB" w:eastAsia="en-GB" w:bidi="en-GB"/>
      </w:rPr>
    </w:lvl>
    <w:lvl w:ilvl="8" w:tplc="AC48E178">
      <w:numFmt w:val="bullet"/>
      <w:lvlText w:val="•"/>
      <w:lvlJc w:val="left"/>
      <w:pPr>
        <w:ind w:left="536" w:hanging="341"/>
      </w:pPr>
      <w:rPr>
        <w:rFonts w:hint="default"/>
        <w:lang w:val="en-GB" w:eastAsia="en-GB" w:bidi="en-GB"/>
      </w:rPr>
    </w:lvl>
  </w:abstractNum>
  <w:abstractNum w:abstractNumId="30" w15:restartNumberingAfterBreak="0">
    <w:nsid w:val="7A822119"/>
    <w:multiLevelType w:val="hybridMultilevel"/>
    <w:tmpl w:val="0428F3AE"/>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815077A2">
      <w:numFmt w:val="bullet"/>
      <w:lvlText w:val="•"/>
      <w:lvlJc w:val="left"/>
      <w:pPr>
        <w:ind w:left="3011" w:hanging="341"/>
      </w:pPr>
      <w:rPr>
        <w:rFonts w:ascii="Arial" w:eastAsia="Arial" w:hAnsi="Arial" w:cs="Arial" w:hint="default"/>
        <w:spacing w:val="-13"/>
        <w:w w:val="100"/>
        <w:sz w:val="22"/>
        <w:szCs w:val="22"/>
        <w:lang w:val="en-GB" w:eastAsia="en-GB" w:bidi="en-GB"/>
      </w:rPr>
    </w:lvl>
    <w:lvl w:ilvl="2" w:tplc="F304A2BA">
      <w:numFmt w:val="bullet"/>
      <w:lvlText w:val="•"/>
      <w:lvlJc w:val="left"/>
      <w:pPr>
        <w:ind w:left="3020" w:hanging="341"/>
      </w:pPr>
      <w:rPr>
        <w:rFonts w:hint="default"/>
        <w:lang w:val="en-GB" w:eastAsia="en-GB" w:bidi="en-GB"/>
      </w:rPr>
    </w:lvl>
    <w:lvl w:ilvl="3" w:tplc="2438FAFC">
      <w:numFmt w:val="bullet"/>
      <w:lvlText w:val="•"/>
      <w:lvlJc w:val="left"/>
      <w:pPr>
        <w:ind w:left="2606" w:hanging="341"/>
      </w:pPr>
      <w:rPr>
        <w:rFonts w:hint="default"/>
        <w:lang w:val="en-GB" w:eastAsia="en-GB" w:bidi="en-GB"/>
      </w:rPr>
    </w:lvl>
    <w:lvl w:ilvl="4" w:tplc="32F2E44C">
      <w:numFmt w:val="bullet"/>
      <w:lvlText w:val="•"/>
      <w:lvlJc w:val="left"/>
      <w:pPr>
        <w:ind w:left="2192" w:hanging="341"/>
      </w:pPr>
      <w:rPr>
        <w:rFonts w:hint="default"/>
        <w:lang w:val="en-GB" w:eastAsia="en-GB" w:bidi="en-GB"/>
      </w:rPr>
    </w:lvl>
    <w:lvl w:ilvl="5" w:tplc="D1F8C950">
      <w:numFmt w:val="bullet"/>
      <w:lvlText w:val="•"/>
      <w:lvlJc w:val="left"/>
      <w:pPr>
        <w:ind w:left="1778" w:hanging="341"/>
      </w:pPr>
      <w:rPr>
        <w:rFonts w:hint="default"/>
        <w:lang w:val="en-GB" w:eastAsia="en-GB" w:bidi="en-GB"/>
      </w:rPr>
    </w:lvl>
    <w:lvl w:ilvl="6" w:tplc="AB1038C4">
      <w:numFmt w:val="bullet"/>
      <w:lvlText w:val="•"/>
      <w:lvlJc w:val="left"/>
      <w:pPr>
        <w:ind w:left="1364" w:hanging="341"/>
      </w:pPr>
      <w:rPr>
        <w:rFonts w:hint="default"/>
        <w:lang w:val="en-GB" w:eastAsia="en-GB" w:bidi="en-GB"/>
      </w:rPr>
    </w:lvl>
    <w:lvl w:ilvl="7" w:tplc="228486A4">
      <w:numFmt w:val="bullet"/>
      <w:lvlText w:val="•"/>
      <w:lvlJc w:val="left"/>
      <w:pPr>
        <w:ind w:left="950" w:hanging="341"/>
      </w:pPr>
      <w:rPr>
        <w:rFonts w:hint="default"/>
        <w:lang w:val="en-GB" w:eastAsia="en-GB" w:bidi="en-GB"/>
      </w:rPr>
    </w:lvl>
    <w:lvl w:ilvl="8" w:tplc="AC48E178">
      <w:numFmt w:val="bullet"/>
      <w:lvlText w:val="•"/>
      <w:lvlJc w:val="left"/>
      <w:pPr>
        <w:ind w:left="536" w:hanging="341"/>
      </w:pPr>
      <w:rPr>
        <w:rFonts w:hint="default"/>
        <w:lang w:val="en-GB" w:eastAsia="en-GB" w:bidi="en-GB"/>
      </w:rPr>
    </w:lvl>
  </w:abstractNum>
  <w:abstractNum w:abstractNumId="31" w15:restartNumberingAfterBreak="0">
    <w:nsid w:val="7B1C2635"/>
    <w:multiLevelType w:val="hybridMultilevel"/>
    <w:tmpl w:val="F9FE32A4"/>
    <w:lvl w:ilvl="0" w:tplc="0C090001">
      <w:start w:val="1"/>
      <w:numFmt w:val="bullet"/>
      <w:lvlText w:val=""/>
      <w:lvlJc w:val="left"/>
      <w:pPr>
        <w:ind w:left="635" w:hanging="341"/>
      </w:pPr>
      <w:rPr>
        <w:rFonts w:ascii="Symbol" w:hAnsi="Symbol" w:hint="default"/>
        <w:spacing w:val="-25"/>
        <w:w w:val="100"/>
        <w:sz w:val="22"/>
        <w:szCs w:val="22"/>
        <w:lang w:val="en-GB" w:eastAsia="en-GB" w:bidi="en-GB"/>
      </w:rPr>
    </w:lvl>
    <w:lvl w:ilvl="1" w:tplc="815077A2">
      <w:numFmt w:val="bullet"/>
      <w:lvlText w:val="•"/>
      <w:lvlJc w:val="left"/>
      <w:pPr>
        <w:ind w:left="3011" w:hanging="341"/>
      </w:pPr>
      <w:rPr>
        <w:rFonts w:ascii="Arial" w:eastAsia="Arial" w:hAnsi="Arial" w:cs="Arial" w:hint="default"/>
        <w:spacing w:val="-13"/>
        <w:w w:val="100"/>
        <w:sz w:val="22"/>
        <w:szCs w:val="22"/>
        <w:lang w:val="en-GB" w:eastAsia="en-GB" w:bidi="en-GB"/>
      </w:rPr>
    </w:lvl>
    <w:lvl w:ilvl="2" w:tplc="F304A2BA">
      <w:numFmt w:val="bullet"/>
      <w:lvlText w:val="•"/>
      <w:lvlJc w:val="left"/>
      <w:pPr>
        <w:ind w:left="3020" w:hanging="341"/>
      </w:pPr>
      <w:rPr>
        <w:rFonts w:hint="default"/>
        <w:lang w:val="en-GB" w:eastAsia="en-GB" w:bidi="en-GB"/>
      </w:rPr>
    </w:lvl>
    <w:lvl w:ilvl="3" w:tplc="2438FAFC">
      <w:numFmt w:val="bullet"/>
      <w:lvlText w:val="•"/>
      <w:lvlJc w:val="left"/>
      <w:pPr>
        <w:ind w:left="2606" w:hanging="341"/>
      </w:pPr>
      <w:rPr>
        <w:rFonts w:hint="default"/>
        <w:lang w:val="en-GB" w:eastAsia="en-GB" w:bidi="en-GB"/>
      </w:rPr>
    </w:lvl>
    <w:lvl w:ilvl="4" w:tplc="32F2E44C">
      <w:numFmt w:val="bullet"/>
      <w:lvlText w:val="•"/>
      <w:lvlJc w:val="left"/>
      <w:pPr>
        <w:ind w:left="2192" w:hanging="341"/>
      </w:pPr>
      <w:rPr>
        <w:rFonts w:hint="default"/>
        <w:lang w:val="en-GB" w:eastAsia="en-GB" w:bidi="en-GB"/>
      </w:rPr>
    </w:lvl>
    <w:lvl w:ilvl="5" w:tplc="D1F8C950">
      <w:numFmt w:val="bullet"/>
      <w:lvlText w:val="•"/>
      <w:lvlJc w:val="left"/>
      <w:pPr>
        <w:ind w:left="1778" w:hanging="341"/>
      </w:pPr>
      <w:rPr>
        <w:rFonts w:hint="default"/>
        <w:lang w:val="en-GB" w:eastAsia="en-GB" w:bidi="en-GB"/>
      </w:rPr>
    </w:lvl>
    <w:lvl w:ilvl="6" w:tplc="AB1038C4">
      <w:numFmt w:val="bullet"/>
      <w:lvlText w:val="•"/>
      <w:lvlJc w:val="left"/>
      <w:pPr>
        <w:ind w:left="1364" w:hanging="341"/>
      </w:pPr>
      <w:rPr>
        <w:rFonts w:hint="default"/>
        <w:lang w:val="en-GB" w:eastAsia="en-GB" w:bidi="en-GB"/>
      </w:rPr>
    </w:lvl>
    <w:lvl w:ilvl="7" w:tplc="228486A4">
      <w:numFmt w:val="bullet"/>
      <w:lvlText w:val="•"/>
      <w:lvlJc w:val="left"/>
      <w:pPr>
        <w:ind w:left="950" w:hanging="341"/>
      </w:pPr>
      <w:rPr>
        <w:rFonts w:hint="default"/>
        <w:lang w:val="en-GB" w:eastAsia="en-GB" w:bidi="en-GB"/>
      </w:rPr>
    </w:lvl>
    <w:lvl w:ilvl="8" w:tplc="AC48E178">
      <w:numFmt w:val="bullet"/>
      <w:lvlText w:val="•"/>
      <w:lvlJc w:val="left"/>
      <w:pPr>
        <w:ind w:left="536" w:hanging="341"/>
      </w:pPr>
      <w:rPr>
        <w:rFonts w:hint="default"/>
        <w:lang w:val="en-GB" w:eastAsia="en-GB" w:bidi="en-GB"/>
      </w:rPr>
    </w:lvl>
  </w:abstractNum>
  <w:num w:numId="1">
    <w:abstractNumId w:val="16"/>
  </w:num>
  <w:num w:numId="2">
    <w:abstractNumId w:val="18"/>
  </w:num>
  <w:num w:numId="3">
    <w:abstractNumId w:val="7"/>
  </w:num>
  <w:num w:numId="4">
    <w:abstractNumId w:val="8"/>
  </w:num>
  <w:num w:numId="5">
    <w:abstractNumId w:val="28"/>
  </w:num>
  <w:num w:numId="6">
    <w:abstractNumId w:val="20"/>
  </w:num>
  <w:num w:numId="7">
    <w:abstractNumId w:val="11"/>
  </w:num>
  <w:num w:numId="8">
    <w:abstractNumId w:val="13"/>
  </w:num>
  <w:num w:numId="9">
    <w:abstractNumId w:val="1"/>
  </w:num>
  <w:num w:numId="10">
    <w:abstractNumId w:val="21"/>
  </w:num>
  <w:num w:numId="11">
    <w:abstractNumId w:val="14"/>
  </w:num>
  <w:num w:numId="12">
    <w:abstractNumId w:val="30"/>
  </w:num>
  <w:num w:numId="13">
    <w:abstractNumId w:val="15"/>
  </w:num>
  <w:num w:numId="14">
    <w:abstractNumId w:val="9"/>
  </w:num>
  <w:num w:numId="15">
    <w:abstractNumId w:val="31"/>
  </w:num>
  <w:num w:numId="16">
    <w:abstractNumId w:val="5"/>
  </w:num>
  <w:num w:numId="17">
    <w:abstractNumId w:val="17"/>
  </w:num>
  <w:num w:numId="18">
    <w:abstractNumId w:val="23"/>
  </w:num>
  <w:num w:numId="19">
    <w:abstractNumId w:val="3"/>
  </w:num>
  <w:num w:numId="20">
    <w:abstractNumId w:val="24"/>
  </w:num>
  <w:num w:numId="21">
    <w:abstractNumId w:val="25"/>
  </w:num>
  <w:num w:numId="22">
    <w:abstractNumId w:val="12"/>
  </w:num>
  <w:num w:numId="23">
    <w:abstractNumId w:val="4"/>
  </w:num>
  <w:num w:numId="24">
    <w:abstractNumId w:val="0"/>
  </w:num>
  <w:num w:numId="25">
    <w:abstractNumId w:val="19"/>
  </w:num>
  <w:num w:numId="26">
    <w:abstractNumId w:val="26"/>
  </w:num>
  <w:num w:numId="27">
    <w:abstractNumId w:val="27"/>
  </w:num>
  <w:num w:numId="28">
    <w:abstractNumId w:val="22"/>
  </w:num>
  <w:num w:numId="29">
    <w:abstractNumId w:val="2"/>
  </w:num>
  <w:num w:numId="30">
    <w:abstractNumId w:val="10"/>
  </w:num>
  <w:num w:numId="31">
    <w:abstractNumId w:val="6"/>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06"/>
    <w:rsid w:val="00003572"/>
    <w:rsid w:val="00026705"/>
    <w:rsid w:val="00041ECF"/>
    <w:rsid w:val="000451B2"/>
    <w:rsid w:val="000649CB"/>
    <w:rsid w:val="00085963"/>
    <w:rsid w:val="000E4029"/>
    <w:rsid w:val="0014207A"/>
    <w:rsid w:val="001665A1"/>
    <w:rsid w:val="00180D51"/>
    <w:rsid w:val="00187EA6"/>
    <w:rsid w:val="001A15AB"/>
    <w:rsid w:val="001B7340"/>
    <w:rsid w:val="001E1B43"/>
    <w:rsid w:val="001E630D"/>
    <w:rsid w:val="002006D4"/>
    <w:rsid w:val="002321EA"/>
    <w:rsid w:val="0023603F"/>
    <w:rsid w:val="00255672"/>
    <w:rsid w:val="002A42FC"/>
    <w:rsid w:val="002B550F"/>
    <w:rsid w:val="002C4FCD"/>
    <w:rsid w:val="00323BB7"/>
    <w:rsid w:val="003622D9"/>
    <w:rsid w:val="003A60EF"/>
    <w:rsid w:val="003B2BB8"/>
    <w:rsid w:val="003D34FF"/>
    <w:rsid w:val="003D3643"/>
    <w:rsid w:val="0040062A"/>
    <w:rsid w:val="00424CF4"/>
    <w:rsid w:val="00430D92"/>
    <w:rsid w:val="00432A9F"/>
    <w:rsid w:val="004459D2"/>
    <w:rsid w:val="004630AA"/>
    <w:rsid w:val="00475D5E"/>
    <w:rsid w:val="0048002C"/>
    <w:rsid w:val="0048553D"/>
    <w:rsid w:val="004861C3"/>
    <w:rsid w:val="004876FD"/>
    <w:rsid w:val="004B54CA"/>
    <w:rsid w:val="004C2D9C"/>
    <w:rsid w:val="004C6BC1"/>
    <w:rsid w:val="004D32B5"/>
    <w:rsid w:val="004D45E8"/>
    <w:rsid w:val="004E461E"/>
    <w:rsid w:val="004E5CBF"/>
    <w:rsid w:val="004F768B"/>
    <w:rsid w:val="00515AB6"/>
    <w:rsid w:val="00551B29"/>
    <w:rsid w:val="0055492D"/>
    <w:rsid w:val="00576162"/>
    <w:rsid w:val="00590706"/>
    <w:rsid w:val="005938B8"/>
    <w:rsid w:val="00593C73"/>
    <w:rsid w:val="005A1743"/>
    <w:rsid w:val="005A3071"/>
    <w:rsid w:val="005A6312"/>
    <w:rsid w:val="005B4051"/>
    <w:rsid w:val="005C3AA9"/>
    <w:rsid w:val="005C50DA"/>
    <w:rsid w:val="005E3BEB"/>
    <w:rsid w:val="005F5F33"/>
    <w:rsid w:val="006661B2"/>
    <w:rsid w:val="006765FF"/>
    <w:rsid w:val="006A4CE7"/>
    <w:rsid w:val="006A6B80"/>
    <w:rsid w:val="006B46BC"/>
    <w:rsid w:val="0070769E"/>
    <w:rsid w:val="007219F1"/>
    <w:rsid w:val="00784C2F"/>
    <w:rsid w:val="00785261"/>
    <w:rsid w:val="007B0256"/>
    <w:rsid w:val="007E10B2"/>
    <w:rsid w:val="00885024"/>
    <w:rsid w:val="00887867"/>
    <w:rsid w:val="008A4A29"/>
    <w:rsid w:val="008B1B3A"/>
    <w:rsid w:val="008D4B76"/>
    <w:rsid w:val="00903B32"/>
    <w:rsid w:val="00905783"/>
    <w:rsid w:val="009225F0"/>
    <w:rsid w:val="00923ED2"/>
    <w:rsid w:val="00950F57"/>
    <w:rsid w:val="00951BA5"/>
    <w:rsid w:val="0098239C"/>
    <w:rsid w:val="009D66AC"/>
    <w:rsid w:val="00A15175"/>
    <w:rsid w:val="00A21351"/>
    <w:rsid w:val="00A3287F"/>
    <w:rsid w:val="00A345E1"/>
    <w:rsid w:val="00A47174"/>
    <w:rsid w:val="00A84981"/>
    <w:rsid w:val="00A932B8"/>
    <w:rsid w:val="00A944E4"/>
    <w:rsid w:val="00A97F5A"/>
    <w:rsid w:val="00AA6762"/>
    <w:rsid w:val="00AB4CC5"/>
    <w:rsid w:val="00AE61B4"/>
    <w:rsid w:val="00B0688B"/>
    <w:rsid w:val="00B078E1"/>
    <w:rsid w:val="00B1295A"/>
    <w:rsid w:val="00B15153"/>
    <w:rsid w:val="00B73DA2"/>
    <w:rsid w:val="00B97A26"/>
    <w:rsid w:val="00BA05B5"/>
    <w:rsid w:val="00BA2DB9"/>
    <w:rsid w:val="00BC4879"/>
    <w:rsid w:val="00BE632A"/>
    <w:rsid w:val="00BE7148"/>
    <w:rsid w:val="00C107E1"/>
    <w:rsid w:val="00C54B33"/>
    <w:rsid w:val="00C67F0D"/>
    <w:rsid w:val="00C95D23"/>
    <w:rsid w:val="00CB2835"/>
    <w:rsid w:val="00CD3DF5"/>
    <w:rsid w:val="00CE720A"/>
    <w:rsid w:val="00CF74D3"/>
    <w:rsid w:val="00D35F3C"/>
    <w:rsid w:val="00D541D4"/>
    <w:rsid w:val="00D625A3"/>
    <w:rsid w:val="00D87A0F"/>
    <w:rsid w:val="00DA4D7B"/>
    <w:rsid w:val="00DB22A8"/>
    <w:rsid w:val="00DE3193"/>
    <w:rsid w:val="00E0532E"/>
    <w:rsid w:val="00E229B5"/>
    <w:rsid w:val="00E37907"/>
    <w:rsid w:val="00E54E5F"/>
    <w:rsid w:val="00E64C18"/>
    <w:rsid w:val="00EB6E16"/>
    <w:rsid w:val="00EC4364"/>
    <w:rsid w:val="00EE54E1"/>
    <w:rsid w:val="00F144D9"/>
    <w:rsid w:val="00F276FC"/>
    <w:rsid w:val="00F411F2"/>
    <w:rsid w:val="00F50546"/>
    <w:rsid w:val="00FA334F"/>
    <w:rsid w:val="00FB5514"/>
    <w:rsid w:val="00FC0786"/>
    <w:rsid w:val="00FD058A"/>
    <w:rsid w:val="00FE3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7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D5E"/>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EC4364"/>
    <w:pPr>
      <w:numPr>
        <w:numId w:val="2"/>
      </w:numPr>
      <w:spacing w:before="200" w:after="240"/>
      <w:ind w:left="72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2"/>
      </w:numPr>
      <w:spacing w:before="400"/>
      <w:ind w:left="72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2"/>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customStyle="1" w:styleId="Securitymarker">
    <w:name w:val="Security marker"/>
    <w:basedOn w:val="Normal"/>
    <w:link w:val="SecuritymarkerChar"/>
    <w:qFormat/>
    <w:rsid w:val="00AB4CC5"/>
    <w:pPr>
      <w:suppressAutoHyphens/>
    </w:pPr>
    <w:rPr>
      <w:rFonts w:asciiTheme="minorHAnsi" w:eastAsiaTheme="minorHAnsi" w:hAnsiTheme="minorHAnsi"/>
      <w:b/>
      <w:bCs/>
      <w:sz w:val="28"/>
      <w:szCs w:val="28"/>
      <w:lang w:val="en-AU" w:eastAsia="en-US"/>
    </w:rPr>
  </w:style>
  <w:style w:type="character" w:customStyle="1" w:styleId="SecuritymarkerChar">
    <w:name w:val="Security marker Char"/>
    <w:basedOn w:val="DefaultParagraphFont"/>
    <w:link w:val="Securitymarker"/>
    <w:rsid w:val="00AB4CC5"/>
    <w:rPr>
      <w:b/>
      <w:bCs/>
      <w:sz w:val="28"/>
      <w:szCs w:val="28"/>
    </w:rPr>
  </w:style>
  <w:style w:type="paragraph" w:styleId="BodyText">
    <w:name w:val="Body Text"/>
    <w:basedOn w:val="Normal"/>
    <w:link w:val="BodyTextChar"/>
    <w:uiPriority w:val="99"/>
    <w:semiHidden/>
    <w:unhideWhenUsed/>
    <w:rsid w:val="0070769E"/>
    <w:pPr>
      <w:spacing w:after="120"/>
    </w:pPr>
  </w:style>
  <w:style w:type="character" w:customStyle="1" w:styleId="BodyTextChar">
    <w:name w:val="Body Text Char"/>
    <w:basedOn w:val="DefaultParagraphFont"/>
    <w:link w:val="BodyText"/>
    <w:uiPriority w:val="99"/>
    <w:semiHidden/>
    <w:rsid w:val="0070769E"/>
    <w:rPr>
      <w:rFonts w:ascii="Arial" w:eastAsiaTheme="minorEastAsia" w:hAnsi="Arial"/>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dis-iac.com.au/s/Submission-Council-response-to-NDS-Outcomes-Frameworks-Paper-2020-12-16-6bjz.docx" TargetMode="External"/><Relationship Id="rId21" Type="http://schemas.openxmlformats.org/officeDocument/2006/relationships/hyperlink" Target="https://www.ndis-iac.com.au/s/Submission-Council-advice-on-Employment-Isssues-Paper-to-Disability-Royal-Commission-2020-08-12-j9km.docx" TargetMode="External"/><Relationship Id="rId34" Type="http://schemas.openxmlformats.org/officeDocument/2006/relationships/hyperlink" Target="https://www.ndis-iac.com.au/reference-groups" TargetMode="External"/><Relationship Id="rId42" Type="http://schemas.openxmlformats.org/officeDocument/2006/relationships/hyperlink" Target="https://www.ndis-iac.com.au/ms-sylvana-mahmic" TargetMode="External"/><Relationship Id="rId47" Type="http://schemas.openxmlformats.org/officeDocument/2006/relationships/hyperlink" Target="https://www.ndis-iac.com.au/mr-mark-tonga" TargetMode="External"/><Relationship Id="rId50" Type="http://schemas.openxmlformats.org/officeDocument/2006/relationships/hyperlink" Target="https://www.ndis-iac.com.au/s/Advice-Supporting-LACs-to-be-LACs-Final-2021-02-04.pdf" TargetMode="External"/><Relationship Id="rId55" Type="http://schemas.openxmlformats.org/officeDocument/2006/relationships/hyperlink" Target="https://www.ndis-iac.com.au/s/Advice-Choice-and-control-to-safely-live-a-good-life-of-belonging-and-citizenship-Final-2021-06-13.docx" TargetMode="External"/><Relationship Id="rId63" Type="http://schemas.openxmlformats.org/officeDocument/2006/relationships/hyperlink" Target="https://youtu.be/0Hbont0xo94" TargetMode="External"/><Relationship Id="rId68" Type="http://schemas.openxmlformats.org/officeDocument/2006/relationships/hyperlink" Target="https://www.ndis-iac.com.au/s/Submission-Council-response-to-NDS-Outcomes-Frameworks-Paper-2020-12-16-6bjz.docx" TargetMode="External"/><Relationship Id="rId76" Type="http://schemas.openxmlformats.org/officeDocument/2006/relationships/hyperlink" Target="https://www.ndis-iac.com.au/advice" TargetMode="External"/><Relationship Id="rId84" Type="http://schemas.openxmlformats.org/officeDocument/2006/relationships/hyperlink" Target="https://www.ndis-iac.com.au/s/Advice-Choice-and-control-to-safely-live-a-good-life-of-belonging-and-citizenship-Final-2021-06-13.docx" TargetMode="External"/><Relationship Id="rId89" Type="http://schemas.openxmlformats.org/officeDocument/2006/relationships/hyperlink" Target="https://www.ndis.gov.au/media/3230/download" TargetMode="External"/><Relationship Id="rId97"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ndis-iac.com.au/s/Advice-Choice-and-control-to-safely-live-a-good-life-of-belonging-and-citizenship-Final-2021-06-13.docx" TargetMode="External"/><Relationship Id="rId92" Type="http://schemas.openxmlformats.org/officeDocument/2006/relationships/hyperlink" Target="https://static1.squarespace.com/static/5898f042a5790ab2e0e2056c/t/5f59ba01d3cff1429e311bcc/1599715852765/Support%2Bfor%2Bdecision%2Bmaking%2Bin%2Bthe%2BNDIS%2B-%2BJuly%2B2019.pdf" TargetMode="External"/><Relationship Id="rId2" Type="http://schemas.openxmlformats.org/officeDocument/2006/relationships/numbering" Target="numbering.xml"/><Relationship Id="rId16" Type="http://schemas.openxmlformats.org/officeDocument/2006/relationships/hyperlink" Target="https://www.ndis-iac.com.au/s/Advice-Choice-and-control-to-safely-live-a-good-life-of-belonging-and-citizenship-Final-2021-06-13.docx" TargetMode="External"/><Relationship Id="rId29" Type="http://schemas.openxmlformats.org/officeDocument/2006/relationships/hyperlink" Target="https://www.ndis-iac.com.au/s/Advice-Strengthening-Scheme-reforms-FINAL-2021-07-03.docx" TargetMode="External"/><Relationship Id="rId11" Type="http://schemas.openxmlformats.org/officeDocument/2006/relationships/hyperlink" Target="https://www.legislation.gov.au/Details/C2013A00020" TargetMode="External"/><Relationship Id="rId24" Type="http://schemas.openxmlformats.org/officeDocument/2006/relationships/hyperlink" Target="https://www.ndis-iac.com.au/s/Submission-National-Disability-Strategy-Position-Paper-Independent-Advisory-Council-October-2020.docx" TargetMode="External"/><Relationship Id="rId32" Type="http://schemas.openxmlformats.org/officeDocument/2006/relationships/hyperlink" Target="https://www.legislation.gov.au/Details/C2019C00332" TargetMode="External"/><Relationship Id="rId37" Type="http://schemas.openxmlformats.org/officeDocument/2006/relationships/hyperlink" Target="https://www.ndis-iac.com.au/ms-kerry-allan-zinner" TargetMode="External"/><Relationship Id="rId40" Type="http://schemas.openxmlformats.org/officeDocument/2006/relationships/hyperlink" Target="https://www.ndis-iac.com.au/mrs-judy-huett" TargetMode="External"/><Relationship Id="rId45" Type="http://schemas.openxmlformats.org/officeDocument/2006/relationships/hyperlink" Target="https://www.ndis-iac.com.au/ms-sam-paior" TargetMode="External"/><Relationship Id="rId53" Type="http://schemas.openxmlformats.org/officeDocument/2006/relationships/hyperlink" Target="https://www.ndis-iac.com.au/s/Advice-Support-for-families-and-carers-Final-2021-06-01.docx" TargetMode="External"/><Relationship Id="rId58" Type="http://schemas.openxmlformats.org/officeDocument/2006/relationships/hyperlink" Target="https://www.ndis-iac.com.au/s/Advice-Choice-and-control-to-safely-live-a-good-life-of-belonging-and-citizenship-Final-2021-06-13.docx" TargetMode="External"/><Relationship Id="rId66" Type="http://schemas.openxmlformats.org/officeDocument/2006/relationships/hyperlink" Target="https://www.ndis-iac.com.au/s/Submission-National-Disability-Strategy-Position-Paper-Independent-Advisory-Council-October-2020.docx" TargetMode="External"/><Relationship Id="rId74" Type="http://schemas.openxmlformats.org/officeDocument/2006/relationships/hyperlink" Target="https://www.legislation.gov.au/Details/C2019C00332" TargetMode="External"/><Relationship Id="rId79" Type="http://schemas.openxmlformats.org/officeDocument/2006/relationships/hyperlink" Target="https://www.ndis-iac.com.au/s/Advice-Choice-and-control-to-safely-live-a-good-life-of-belonging-and-citizenship-Final-2021-06-13.docx" TargetMode="External"/><Relationship Id="rId87" Type="http://schemas.openxmlformats.org/officeDocument/2006/relationships/hyperlink" Target="https://www.ndis-iac.com.au/s/Advice-Strengthening-Scheme-reforms-FINAL-2021-07-03.docx" TargetMode="External"/><Relationship Id="rId5" Type="http://schemas.openxmlformats.org/officeDocument/2006/relationships/webSettings" Target="webSettings.xml"/><Relationship Id="rId61" Type="http://schemas.openxmlformats.org/officeDocument/2006/relationships/hyperlink" Target="https://youtu.be/aov_e9sk9Nc" TargetMode="External"/><Relationship Id="rId82" Type="http://schemas.openxmlformats.org/officeDocument/2006/relationships/hyperlink" Target="https://www.ndis-iac.com.au/s/Advice-Support-for-families-and-carers-Final-2021-06-01.docx" TargetMode="External"/><Relationship Id="rId90" Type="http://schemas.openxmlformats.org/officeDocument/2006/relationships/hyperlink" Target="https://www.ndis.gov.au/media/3230/download" TargetMode="External"/><Relationship Id="rId95" Type="http://schemas.openxmlformats.org/officeDocument/2006/relationships/footer" Target="footer1.xml"/><Relationship Id="rId19" Type="http://schemas.openxmlformats.org/officeDocument/2006/relationships/hyperlink" Target="https://www.ndis-iac.com.au/s/Submission-Council-advice-on-Employment-Isssues-Paper-to-Disability-Royal-Commission-2020-08-12-j9km.docx" TargetMode="External"/><Relationship Id="rId14" Type="http://schemas.openxmlformats.org/officeDocument/2006/relationships/hyperlink" Target="https://www.ndis-iac.com.au/s/Advice-Support-for-families-and-carers-Final-2021-06-01.docx" TargetMode="External"/><Relationship Id="rId22" Type="http://schemas.openxmlformats.org/officeDocument/2006/relationships/hyperlink" Target="https://www.ndis-iac.com.au/s/Submission-Council-advice-on-Employment-Isssues-Paper-to-Disability-Royal-Commission-2020-08-12-j9km.docx" TargetMode="External"/><Relationship Id="rId27" Type="http://schemas.openxmlformats.org/officeDocument/2006/relationships/hyperlink" Target="https://www.ndis-iac.com.au/advice" TargetMode="External"/><Relationship Id="rId30" Type="http://schemas.openxmlformats.org/officeDocument/2006/relationships/hyperlink" Target="https://www.ndis-iac.com.au/s/Advice-Strengthening-Scheme-reforms-FINAL-2021-07-03.docx" TargetMode="External"/><Relationship Id="rId35" Type="http://schemas.openxmlformats.org/officeDocument/2006/relationships/hyperlink" Target="https://www.ndis-iac.com.au/ms-robyn-kruk-ao" TargetMode="External"/><Relationship Id="rId43" Type="http://schemas.openxmlformats.org/officeDocument/2006/relationships/hyperlink" Target="https://www.ndis-iac.com.au/ms-tricia-malowney-oam" TargetMode="External"/><Relationship Id="rId48" Type="http://schemas.openxmlformats.org/officeDocument/2006/relationships/hyperlink" Target="https://www.ndis-iac.com.au/dr-ben-gauntlett" TargetMode="External"/><Relationship Id="rId56" Type="http://schemas.openxmlformats.org/officeDocument/2006/relationships/hyperlink" Target="https://www.ndis-iac.com.au/s/Advice-Choice-and-control-to-safely-live-a-good-life-of-belonging-and-citizenship-Final-2021-06-13.docx" TargetMode="External"/><Relationship Id="rId64" Type="http://schemas.openxmlformats.org/officeDocument/2006/relationships/hyperlink" Target="https://www.ndis-iac.com.au/s/Submission-Council-advice-on-Employment-Isssues-Paper-to-Disability-Royal-Commission-2020-08-12-j9km.docx" TargetMode="External"/><Relationship Id="rId69" Type="http://schemas.openxmlformats.org/officeDocument/2006/relationships/hyperlink" Target="https://www.ndis-iac.com.au/s/Advice-Supporting-LACs-to-be-LACs-Final-2021-02-04.pdf" TargetMode="External"/><Relationship Id="rId77" Type="http://schemas.openxmlformats.org/officeDocument/2006/relationships/hyperlink" Target="https://www.ndis-iac.com.au/s/Advice-Supporting-LACs-to-be-LACs-Final-2021-02-04.pdf"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ndis-iac.com.au/s/Advice-Supporting-LACs-to-be-LACs-Final-2021-02-04.pdf" TargetMode="External"/><Relationship Id="rId72" Type="http://schemas.openxmlformats.org/officeDocument/2006/relationships/hyperlink" Target="https://www.ndis-iac.com.au/s/Advice-Choice-and-control-to-safely-live-a-good-life-of-belonging-and-citizenship-Final-2021-06-13.docx" TargetMode="External"/><Relationship Id="rId80" Type="http://schemas.openxmlformats.org/officeDocument/2006/relationships/hyperlink" Target="https://www.ndis-iac.com.au/s/Advice-Choice-and-control-to-safely-live-a-good-life-of-belonging-and-citizenship-Final-2021-06-13.docx" TargetMode="External"/><Relationship Id="rId85" Type="http://schemas.openxmlformats.org/officeDocument/2006/relationships/hyperlink" Target="https://www.dss.gov.au/disability-and-carers-programs-services-government-international-disability-reform-council/communique-9-july-2021" TargetMode="External"/><Relationship Id="rId93" Type="http://schemas.openxmlformats.org/officeDocument/2006/relationships/header" Target="header1.xml"/><Relationship Id="rId98"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tatic1.squarespace.com/static/5898f042a5790ab2e0e2056c/t/60540a713025687587aff5dc/1616120438947/Advice%2B-%2BSupporting%2BLACs%2Bto%2Bbe%2BLACs%2B-%2BFinal%2B-%2B2021-02-04.pdf" TargetMode="External"/><Relationship Id="rId17" Type="http://schemas.openxmlformats.org/officeDocument/2006/relationships/hyperlink" Target="https://www.ndis-iac.com.au/s/Advice-Choice-and-control-to-safely-live-a-good-life-of-belonging-and-citizenship-Final-2021-06-13.docx" TargetMode="External"/><Relationship Id="rId25" Type="http://schemas.openxmlformats.org/officeDocument/2006/relationships/hyperlink" Target="https://www.ndis-iac.com.au/s/Submission-Council-response-to-NDS-Outcomes-Frameworks-Paper-2020-12-16-6bjz.docx" TargetMode="External"/><Relationship Id="rId33" Type="http://schemas.openxmlformats.org/officeDocument/2006/relationships/hyperlink" Target="https://www.ndis-iac.com.au/membership" TargetMode="External"/><Relationship Id="rId38" Type="http://schemas.openxmlformats.org/officeDocument/2006/relationships/hyperlink" Target="https://www.ndis-iac.com.au/dr-sharon-boyce" TargetMode="External"/><Relationship Id="rId46" Type="http://schemas.openxmlformats.org/officeDocument/2006/relationships/hyperlink" Target="https://www.ndis-iac.com.au/ms-liz-reid-am" TargetMode="External"/><Relationship Id="rId59" Type="http://schemas.openxmlformats.org/officeDocument/2006/relationships/hyperlink" Target="https://www.ndis-iac.com.au/s/Advice-Choice-and-control-to-safely-live-a-good-life-of-belonging-and-citizenship-Final-2021-06-13.docx" TargetMode="External"/><Relationship Id="rId67" Type="http://schemas.openxmlformats.org/officeDocument/2006/relationships/hyperlink" Target="https://www.ndis-iac.com.au/s/Submission-Council-response-to-NDS-Outcomes-Frameworks-Paper-2020-12-16-6bjz.docx" TargetMode="External"/><Relationship Id="rId20" Type="http://schemas.openxmlformats.org/officeDocument/2006/relationships/hyperlink" Target="https://www.ndis-iac.com.au/s/Submission-Council-advice-on-Employment-Isssues-Paper-to-Disability-Royal-Commission-2020-08-12-j9km.docx" TargetMode="External"/><Relationship Id="rId41" Type="http://schemas.openxmlformats.org/officeDocument/2006/relationships/hyperlink" Target="https://www.ndis-iac.com.au/dr-leighton-jay" TargetMode="External"/><Relationship Id="rId54" Type="http://schemas.openxmlformats.org/officeDocument/2006/relationships/hyperlink" Target="https://www.ndis-iac.com.au/s/Advice-Support-for-families-and-carers-Final-2021-06-01.docx" TargetMode="External"/><Relationship Id="rId62" Type="http://schemas.openxmlformats.org/officeDocument/2006/relationships/hyperlink" Target="https://youtu.be/aov_e9sk9Nc" TargetMode="External"/><Relationship Id="rId70" Type="http://schemas.openxmlformats.org/officeDocument/2006/relationships/hyperlink" Target="https://www.ndis-iac.com.au/s/Advice-Support-for-families-and-carers-Final-2021-06-01.docx" TargetMode="External"/><Relationship Id="rId75" Type="http://schemas.openxmlformats.org/officeDocument/2006/relationships/hyperlink" Target="https://www.ndis-iac.com.au/advice" TargetMode="External"/><Relationship Id="rId83" Type="http://schemas.openxmlformats.org/officeDocument/2006/relationships/hyperlink" Target="https://www.ndis-iac.com.au/s/Advice-Choice-and-control-to-safely-live-a-good-life-of-belonging-and-citizenship-Final-2021-06-13.docx" TargetMode="External"/><Relationship Id="rId88" Type="http://schemas.openxmlformats.org/officeDocument/2006/relationships/hyperlink" Target="https://www.ndis.gov.au/media/3230/download" TargetMode="External"/><Relationship Id="rId91" Type="http://schemas.openxmlformats.org/officeDocument/2006/relationships/hyperlink" Target="https://static1.squarespace.com/static/5898f042a5790ab2e0e2056c/t/5f59ba01d3cff1429e311bcc/1599715852765/Support%2Bfor%2Bdecision%2Bmaking%2Bin%2Bthe%2BNDIS%2B-%2BJuly%2B2019.pdf"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dis-iac.com.au/s/Advice-Support-for-families-and-carers-Final-2021-06-01.docx" TargetMode="External"/><Relationship Id="rId23" Type="http://schemas.openxmlformats.org/officeDocument/2006/relationships/hyperlink" Target="https://www.ndis-iac.com.au/s/Submission-National-Disability-Strategy-Position-Paper-Independent-Advisory-Council-October-2020.docx" TargetMode="External"/><Relationship Id="rId28" Type="http://schemas.openxmlformats.org/officeDocument/2006/relationships/hyperlink" Target="https://www.ndis-iac.com.au/reference-groups" TargetMode="External"/><Relationship Id="rId36" Type="http://schemas.openxmlformats.org/officeDocument/2006/relationships/hyperlink" Target="https://www.ndis-iac.com.au/ms-leah-van-poppel" TargetMode="External"/><Relationship Id="rId49" Type="http://schemas.openxmlformats.org/officeDocument/2006/relationships/hyperlink" Target="https://www.ndis-iac.com.au/ms-belinda-epstein-frisch-am" TargetMode="External"/><Relationship Id="rId57" Type="http://schemas.openxmlformats.org/officeDocument/2006/relationships/hyperlink" Target="https://www.ndis-iac.com.au/s/Advice-Choice-and-control-to-safely-live-a-good-life-of-belonging-and-citizenship-Final-2021-06-13.docx" TargetMode="External"/><Relationship Id="rId10" Type="http://schemas.openxmlformats.org/officeDocument/2006/relationships/hyperlink" Target="https://www.ndis-iac.com.au/advice" TargetMode="External"/><Relationship Id="rId31" Type="http://schemas.openxmlformats.org/officeDocument/2006/relationships/hyperlink" Target="https://www.ndis-iac.com.au/about" TargetMode="External"/><Relationship Id="rId44" Type="http://schemas.openxmlformats.org/officeDocument/2006/relationships/hyperlink" Target="https://www.ndis-iac.com.au/mr-james-manders" TargetMode="External"/><Relationship Id="rId52" Type="http://schemas.openxmlformats.org/officeDocument/2006/relationships/hyperlink" Target="https://www.ndis-iac.com.au/s/Advice-Support-for-families-and-carers-Final-2021-06-01.docx" TargetMode="External"/><Relationship Id="rId60" Type="http://schemas.openxmlformats.org/officeDocument/2006/relationships/hyperlink" Target="https://www.ndis-iac.com.au/" TargetMode="External"/><Relationship Id="rId65" Type="http://schemas.openxmlformats.org/officeDocument/2006/relationships/hyperlink" Target="https://www.ndis-iac.com.au/s/Submission-Council-advice-on-Employment-Isssues-Paper-to-Disability-Royal-Commission-2020-08-12-j9km.docx" TargetMode="External"/><Relationship Id="rId73" Type="http://schemas.openxmlformats.org/officeDocument/2006/relationships/hyperlink" Target="https://www.ndis-iac.com.au/s/Advice-Strengthening-Scheme-reforms-FINAL-2021-07-03.docx" TargetMode="External"/><Relationship Id="rId78" Type="http://schemas.openxmlformats.org/officeDocument/2006/relationships/hyperlink" Target="https://www.ndis-iac.com.au/s/Advice-Support-for-families-and-carers-Final-2021-06-01.docx" TargetMode="External"/><Relationship Id="rId81" Type="http://schemas.openxmlformats.org/officeDocument/2006/relationships/hyperlink" Target="https://www.ndis-iac.com.au/s/Advice-Supporting-LACs-to-be-LACs-Final-2021-02-04.pdf" TargetMode="External"/><Relationship Id="rId86" Type="http://schemas.openxmlformats.org/officeDocument/2006/relationships/hyperlink" Target="https://www.ndis-iac.com.au/s/Advice-Strengthening-Scheme-reforms-FINAL-2021-07-03.docx" TargetMode="External"/><Relationship Id="rId94" Type="http://schemas.openxmlformats.org/officeDocument/2006/relationships/header" Target="header2.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dis.gov.au/about-us/governance/board" TargetMode="External"/><Relationship Id="rId13" Type="http://schemas.openxmlformats.org/officeDocument/2006/relationships/hyperlink" Target="https://static1.squarespace.com/static/5898f042a5790ab2e0e2056c/t/60540a713025687587aff5dc/1616120438947/Advice%2B-%2BSupporting%2BLACs%2Bto%2Bbe%2BLACs%2B-%2BFinal%2B-%2B2021-02-04.pdf" TargetMode="External"/><Relationship Id="rId18" Type="http://schemas.openxmlformats.org/officeDocument/2006/relationships/hyperlink" Target="https://www.ndis-iac.com.au/s/Advice-Choice-and-control-to-safely-live-a-good-life-of-belonging-and-citizenship-Final-2021-06-13.docx" TargetMode="External"/><Relationship Id="rId39" Type="http://schemas.openxmlformats.org/officeDocument/2006/relationships/hyperlink" Target="https://www.ndis-iac.com.au/adjunct-associate-professor-jennifer-cull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DIS">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3DCA-A2DB-4B6B-B3F3-A04987B7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8001</Words>
  <Characters>45610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2021-09-14T03:58:00Z</dcterms:created>
  <dcterms:modified xsi:type="dcterms:W3CDTF">2021-09-16T00:31:00Z</dcterms:modified>
</cp:coreProperties>
</file>