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1A07BE8B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</w:t>
      </w:r>
      <w:r w:rsidR="001E52E7" w:rsidRPr="00A453BE">
        <w:rPr>
          <w:color w:val="63256D"/>
        </w:rPr>
        <w:t xml:space="preserve">– </w:t>
      </w:r>
      <w:r w:rsidR="00C23F55">
        <w:rPr>
          <w:color w:val="63256D"/>
        </w:rPr>
        <w:t>9 November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4AC53EC9" w:rsidR="009C422D" w:rsidRPr="00E5058A" w:rsidRDefault="009C422D" w:rsidP="009C422D">
      <w:pPr>
        <w:pStyle w:val="Headerlogoandwebsite"/>
        <w:rPr>
          <w:lang w:val="en-US" w:eastAsia="ja-JP"/>
        </w:rPr>
      </w:pPr>
      <w:r w:rsidRPr="00E5058A">
        <w:rPr>
          <w:lang w:val="en-US" w:eastAsia="ja-JP"/>
        </w:rPr>
        <w:t>Home and Living Refe</w:t>
      </w:r>
      <w:r w:rsidR="004133DA">
        <w:rPr>
          <w:lang w:val="en-US" w:eastAsia="ja-JP"/>
        </w:rPr>
        <w:t>re</w:t>
      </w:r>
      <w:r w:rsidRPr="00E5058A">
        <w:rPr>
          <w:lang w:val="en-US" w:eastAsia="ja-JP"/>
        </w:rPr>
        <w:t xml:space="preserve">nce Group </w:t>
      </w:r>
    </w:p>
    <w:p w14:paraId="3B2893FD" w14:textId="7F08590A" w:rsidR="00FA2FAD" w:rsidRPr="00FA2FAD" w:rsidRDefault="00FA2FAD" w:rsidP="00FA2FA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FA2FAD">
        <w:rPr>
          <w:rFonts w:ascii="Arial" w:eastAsia="Calibri" w:hAnsi="Arial" w:cs="Arial"/>
          <w:szCs w:val="22"/>
        </w:rPr>
        <w:t xml:space="preserve">The </w:t>
      </w:r>
      <w:hyperlink r:id="rId8" w:history="1">
        <w:r w:rsidRPr="00DE1EEF">
          <w:rPr>
            <w:rStyle w:val="Hyperlink"/>
            <w:rFonts w:ascii="Arial" w:eastAsia="Calibri" w:hAnsi="Arial" w:cs="Arial"/>
            <w:szCs w:val="22"/>
          </w:rPr>
          <w:t>Home and Living Reference Group</w:t>
        </w:r>
      </w:hyperlink>
      <w:r w:rsidRPr="00FA2FAD">
        <w:rPr>
          <w:rFonts w:ascii="Arial" w:eastAsia="Calibri" w:hAnsi="Arial" w:cs="Arial"/>
          <w:szCs w:val="22"/>
        </w:rPr>
        <w:t xml:space="preserve">, known as the Reference Group, recently </w:t>
      </w:r>
      <w:r w:rsidR="00703009">
        <w:rPr>
          <w:rFonts w:ascii="Arial" w:eastAsia="Calibri" w:hAnsi="Arial" w:cs="Arial"/>
          <w:szCs w:val="22"/>
        </w:rPr>
        <w:t>met</w:t>
      </w:r>
      <w:r w:rsidRPr="00FA2FAD">
        <w:rPr>
          <w:rFonts w:ascii="Arial" w:eastAsia="Calibri" w:hAnsi="Arial" w:cs="Arial"/>
          <w:szCs w:val="22"/>
        </w:rPr>
        <w:t xml:space="preserve"> via videoconference on </w:t>
      </w:r>
      <w:r w:rsidR="00C23F55">
        <w:rPr>
          <w:rFonts w:ascii="Arial" w:eastAsia="Calibri" w:hAnsi="Arial" w:cs="Arial"/>
          <w:szCs w:val="22"/>
        </w:rPr>
        <w:t xml:space="preserve">9 </w:t>
      </w:r>
      <w:r w:rsidR="00F47DC8">
        <w:rPr>
          <w:rFonts w:ascii="Arial" w:eastAsia="Calibri" w:hAnsi="Arial" w:cs="Arial"/>
          <w:szCs w:val="22"/>
        </w:rPr>
        <w:t>November</w:t>
      </w:r>
      <w:r w:rsidRPr="00FA2FAD">
        <w:rPr>
          <w:rFonts w:ascii="Arial" w:eastAsia="Calibri" w:hAnsi="Arial" w:cs="Arial"/>
          <w:szCs w:val="22"/>
        </w:rPr>
        <w:t xml:space="preserve"> 2023. This bulletin provides a</w:t>
      </w:r>
      <w:r w:rsidR="00F75045">
        <w:rPr>
          <w:rFonts w:ascii="Arial" w:eastAsia="Calibri" w:hAnsi="Arial" w:cs="Arial"/>
          <w:szCs w:val="22"/>
        </w:rPr>
        <w:t>n</w:t>
      </w:r>
      <w:r w:rsidRPr="00FA2FAD">
        <w:rPr>
          <w:rFonts w:ascii="Arial" w:eastAsia="Calibri" w:hAnsi="Arial" w:cs="Arial"/>
          <w:szCs w:val="22"/>
        </w:rPr>
        <w:t xml:space="preserve"> overview of the meeting.</w:t>
      </w:r>
    </w:p>
    <w:p w14:paraId="129FF4C9" w14:textId="7A6A3707" w:rsidR="00796DCC" w:rsidRPr="00E5058A" w:rsidRDefault="00796DCC" w:rsidP="00A2486D">
      <w:pPr>
        <w:suppressAutoHyphens w:val="0"/>
        <w:spacing w:before="200" w:after="0" w:line="276" w:lineRule="auto"/>
        <w:rPr>
          <w:rFonts w:ascii="Arial" w:eastAsia="Calibri" w:hAnsi="Arial" w:cs="Cordia New"/>
          <w:szCs w:val="22"/>
        </w:rPr>
      </w:pPr>
      <w:r w:rsidRPr="00E5058A">
        <w:rPr>
          <w:rFonts w:ascii="Arial" w:eastAsia="Calibri" w:hAnsi="Arial" w:cs="Arial"/>
          <w:szCs w:val="22"/>
        </w:rPr>
        <w:t>The Reference Group</w:t>
      </w:r>
      <w:r w:rsidR="00BD1D7B">
        <w:rPr>
          <w:rFonts w:ascii="Arial" w:eastAsia="Calibri" w:hAnsi="Arial" w:cs="Arial"/>
          <w:szCs w:val="22"/>
        </w:rPr>
        <w:t xml:space="preserve"> focus</w:t>
      </w:r>
      <w:r w:rsidR="00F75045">
        <w:rPr>
          <w:rFonts w:ascii="Arial" w:eastAsia="Calibri" w:hAnsi="Arial" w:cs="Arial"/>
          <w:szCs w:val="22"/>
        </w:rPr>
        <w:t>es</w:t>
      </w:r>
      <w:r w:rsidR="00BD1D7B">
        <w:rPr>
          <w:rFonts w:ascii="Arial" w:eastAsia="Calibri" w:hAnsi="Arial" w:cs="Arial"/>
          <w:szCs w:val="22"/>
        </w:rPr>
        <w:t xml:space="preserve"> on </w:t>
      </w:r>
      <w:r w:rsidR="00BD1D7B" w:rsidRPr="00E5058A">
        <w:rPr>
          <w:rFonts w:ascii="Arial" w:eastAsia="Calibri" w:hAnsi="Arial" w:cs="Arial"/>
          <w:szCs w:val="22"/>
        </w:rPr>
        <w:t>home and living supports for people with disabilit</w:t>
      </w:r>
      <w:r w:rsidR="00BD1D7B">
        <w:rPr>
          <w:rFonts w:ascii="Arial" w:eastAsia="Calibri" w:hAnsi="Arial" w:cs="Arial"/>
          <w:szCs w:val="22"/>
        </w:rPr>
        <w:t>y.</w:t>
      </w:r>
      <w:r w:rsidR="00EC5A6C">
        <w:rPr>
          <w:rFonts w:ascii="Arial" w:eastAsia="Calibri" w:hAnsi="Arial" w:cs="Arial"/>
          <w:szCs w:val="22"/>
        </w:rPr>
        <w:t xml:space="preserve"> </w:t>
      </w:r>
      <w:r w:rsidR="00A2486D">
        <w:rPr>
          <w:rFonts w:ascii="Arial" w:eastAsia="Calibri" w:hAnsi="Arial" w:cs="Arial"/>
          <w:szCs w:val="22"/>
        </w:rPr>
        <w:t xml:space="preserve">They </w:t>
      </w:r>
      <w:r w:rsidR="00A84BF8">
        <w:rPr>
          <w:rFonts w:ascii="Arial" w:eastAsia="Calibri" w:hAnsi="Arial" w:cs="Arial"/>
          <w:szCs w:val="22"/>
        </w:rPr>
        <w:t xml:space="preserve">share their knowledge with </w:t>
      </w:r>
      <w:r w:rsidR="00A2486D">
        <w:rPr>
          <w:rFonts w:ascii="Arial" w:eastAsia="Calibri" w:hAnsi="Arial" w:cs="Arial"/>
          <w:szCs w:val="22"/>
        </w:rPr>
        <w:t xml:space="preserve">the Independent </w:t>
      </w:r>
      <w:r w:rsidRPr="00E5058A">
        <w:rPr>
          <w:rFonts w:ascii="Arial" w:eastAsia="Calibri" w:hAnsi="Arial" w:cs="Arial"/>
          <w:szCs w:val="22"/>
        </w:rPr>
        <w:t>Advisory Council (</w:t>
      </w:r>
      <w:r w:rsidR="00E96129">
        <w:rPr>
          <w:rFonts w:ascii="Arial" w:eastAsia="Calibri" w:hAnsi="Arial" w:cs="Arial"/>
          <w:szCs w:val="22"/>
        </w:rPr>
        <w:t>IAC</w:t>
      </w:r>
      <w:r w:rsidRPr="00E5058A">
        <w:rPr>
          <w:rFonts w:ascii="Arial" w:eastAsia="Calibri" w:hAnsi="Arial" w:cs="Arial"/>
          <w:szCs w:val="22"/>
        </w:rPr>
        <w:t>)</w:t>
      </w:r>
      <w:r w:rsidR="002B0665">
        <w:rPr>
          <w:rFonts w:ascii="Arial" w:eastAsia="Calibri" w:hAnsi="Arial" w:cs="Arial"/>
          <w:szCs w:val="22"/>
        </w:rPr>
        <w:t xml:space="preserve">. The IAC uses this </w:t>
      </w:r>
      <w:r w:rsidR="00741288">
        <w:rPr>
          <w:rFonts w:ascii="Arial" w:eastAsia="Calibri" w:hAnsi="Arial" w:cs="Arial"/>
          <w:szCs w:val="22"/>
        </w:rPr>
        <w:t xml:space="preserve">information </w:t>
      </w:r>
      <w:r w:rsidR="002B0665">
        <w:rPr>
          <w:rFonts w:ascii="Arial" w:eastAsia="Calibri" w:hAnsi="Arial" w:cs="Arial"/>
          <w:szCs w:val="22"/>
        </w:rPr>
        <w:t xml:space="preserve">to </w:t>
      </w:r>
      <w:r w:rsidR="00D97722">
        <w:rPr>
          <w:rFonts w:ascii="Arial" w:eastAsia="Calibri" w:hAnsi="Arial" w:cs="Arial"/>
          <w:szCs w:val="22"/>
        </w:rPr>
        <w:t xml:space="preserve">give </w:t>
      </w:r>
      <w:r w:rsidR="002B0665">
        <w:rPr>
          <w:rFonts w:ascii="Arial" w:eastAsia="Calibri" w:hAnsi="Arial" w:cs="Arial"/>
          <w:szCs w:val="22"/>
        </w:rPr>
        <w:t>advice</w:t>
      </w:r>
      <w:r w:rsidRPr="00E5058A">
        <w:rPr>
          <w:rFonts w:ascii="Arial" w:eastAsia="Calibri" w:hAnsi="Arial" w:cs="Arial"/>
          <w:szCs w:val="22"/>
        </w:rPr>
        <w:t xml:space="preserve"> </w:t>
      </w:r>
      <w:r w:rsidR="00ED0948">
        <w:rPr>
          <w:rFonts w:ascii="Arial" w:eastAsia="Calibri" w:hAnsi="Arial" w:cs="Arial"/>
          <w:szCs w:val="22"/>
        </w:rPr>
        <w:t xml:space="preserve">to </w:t>
      </w:r>
      <w:r w:rsidRPr="00E5058A">
        <w:rPr>
          <w:rFonts w:ascii="Arial" w:eastAsia="Calibri" w:hAnsi="Arial" w:cs="Arial"/>
          <w:szCs w:val="22"/>
        </w:rPr>
        <w:t xml:space="preserve">the National Disability Insurance </w:t>
      </w:r>
      <w:r w:rsidR="002B0665">
        <w:rPr>
          <w:rFonts w:ascii="Arial" w:eastAsia="Calibri" w:hAnsi="Arial" w:cs="Arial"/>
          <w:szCs w:val="22"/>
        </w:rPr>
        <w:t>Agency (NDIA</w:t>
      </w:r>
      <w:r w:rsidR="006E0056">
        <w:rPr>
          <w:rFonts w:ascii="Arial" w:eastAsia="Calibri" w:hAnsi="Arial" w:cs="Arial"/>
          <w:szCs w:val="22"/>
        </w:rPr>
        <w:t>) Board</w:t>
      </w:r>
      <w:r w:rsidR="00521EED">
        <w:rPr>
          <w:rFonts w:ascii="Arial" w:eastAsia="Calibri" w:hAnsi="Arial" w:cs="Arial"/>
          <w:szCs w:val="22"/>
        </w:rPr>
        <w:t xml:space="preserve"> on the National Disability Insurance Scheme (NDIS).</w:t>
      </w:r>
    </w:p>
    <w:p w14:paraId="084CE165" w14:textId="53AFE3B1" w:rsidR="00870B4F" w:rsidRPr="00796DCC" w:rsidRDefault="00173341" w:rsidP="00523A46">
      <w:pPr>
        <w:suppressAutoHyphens w:val="0"/>
        <w:spacing w:before="200" w:line="276" w:lineRule="auto"/>
        <w:rPr>
          <w:rFonts w:ascii="Arial" w:eastAsia="Calibri" w:hAnsi="Arial" w:cs="Arial"/>
          <w:szCs w:val="22"/>
        </w:rPr>
      </w:pPr>
      <w:hyperlink r:id="rId9" w:history="1">
        <w:r w:rsidR="00215865">
          <w:rPr>
            <w:rStyle w:val="Hyperlink"/>
          </w:rPr>
          <w:t>Ms L</w:t>
        </w:r>
        <w:r w:rsidR="00523A46" w:rsidRPr="00215865">
          <w:rPr>
            <w:rStyle w:val="Hyperlink"/>
          </w:rPr>
          <w:t>eah van Poppel</w:t>
        </w:r>
      </w:hyperlink>
      <w:r w:rsidR="00523A46">
        <w:t xml:space="preserve">, </w:t>
      </w:r>
      <w:r w:rsidR="00E96129">
        <w:t>IAC</w:t>
      </w:r>
      <w:r w:rsidR="00523A46">
        <w:t xml:space="preserve"> Principal Member</w:t>
      </w:r>
      <w:r w:rsidR="004F2557">
        <w:t xml:space="preserve">, </w:t>
      </w:r>
      <w:r w:rsidR="006E0056">
        <w:t xml:space="preserve">led </w:t>
      </w:r>
      <w:r w:rsidR="003C46A9">
        <w:t>the meeting</w:t>
      </w:r>
      <w:r w:rsidR="004F2557">
        <w:t xml:space="preserve">. </w:t>
      </w:r>
    </w:p>
    <w:p w14:paraId="0ED1ED18" w14:textId="334F204E" w:rsidR="00952353" w:rsidRPr="00D0256F" w:rsidRDefault="00D0256F" w:rsidP="00952353">
      <w:pPr>
        <w:pStyle w:val="Heading2"/>
      </w:pPr>
      <w:r>
        <w:t>From the</w:t>
      </w:r>
      <w:r w:rsidR="00A042FA">
        <w:t xml:space="preserve"> Principal Member and Reference</w:t>
      </w:r>
      <w:r>
        <w:t xml:space="preserve"> Group Co-c</w:t>
      </w:r>
      <w:r w:rsidRPr="00D0256F">
        <w:t>hair</w:t>
      </w:r>
    </w:p>
    <w:p w14:paraId="0A11AAB9" w14:textId="76D2D7EB" w:rsidR="7017B76C" w:rsidRDefault="5454A84C" w:rsidP="7017B76C">
      <w:pPr>
        <w:rPr>
          <w:lang w:val="en-US"/>
        </w:rPr>
      </w:pPr>
      <w:r w:rsidRPr="7017B76C">
        <w:rPr>
          <w:rFonts w:ascii="Arial" w:eastAsia="Arial" w:hAnsi="Arial" w:cs="Arial"/>
          <w:szCs w:val="22"/>
          <w:lang w:val="en-US"/>
        </w:rPr>
        <w:t xml:space="preserve">Ms van Poppel thanked members for coming and welcomed Ms Samantha Jenkinson, the IAC’s new Senior Independent Advisor. She will be responsible for </w:t>
      </w:r>
      <w:r w:rsidR="000A5DC4">
        <w:rPr>
          <w:rFonts w:ascii="Arial" w:eastAsia="Arial" w:hAnsi="Arial" w:cs="Arial"/>
          <w:szCs w:val="22"/>
          <w:lang w:val="en-US"/>
        </w:rPr>
        <w:t xml:space="preserve">supporting the development of </w:t>
      </w:r>
      <w:r w:rsidRPr="7017B76C">
        <w:rPr>
          <w:rFonts w:ascii="Arial" w:eastAsia="Arial" w:hAnsi="Arial" w:cs="Arial"/>
          <w:szCs w:val="22"/>
          <w:lang w:val="en-US"/>
        </w:rPr>
        <w:t>the IAC’s advice for the NDIA Board.</w:t>
      </w:r>
    </w:p>
    <w:p w14:paraId="45B339A1" w14:textId="17C3B266" w:rsidR="3FC24037" w:rsidRDefault="3217F514" w:rsidP="3FC24037">
      <w:r w:rsidRPr="3FC24037">
        <w:rPr>
          <w:rFonts w:ascii="Arial" w:eastAsia="Arial" w:hAnsi="Arial" w:cs="Arial"/>
          <w:szCs w:val="22"/>
        </w:rPr>
        <w:t>Ms Van Poppel acknowledged that the IAC are waiting for the appointments of 6 IAC member vacancies to be resolved through government decision-making process. Ms van Poppel will appoint a Co-chair to this Reference Group once IAC membership has been confirmed.</w:t>
      </w:r>
    </w:p>
    <w:p w14:paraId="7E0BBC9B" w14:textId="4C017E8D" w:rsidR="00F94E33" w:rsidRDefault="00F94E33" w:rsidP="00F94E33">
      <w:pPr>
        <w:rPr>
          <w:rFonts w:eastAsia="Times New Roman"/>
        </w:rPr>
      </w:pPr>
      <w:r w:rsidRPr="006A1883">
        <w:t xml:space="preserve">Ms van Poppel highlighted work the Reference Group </w:t>
      </w:r>
      <w:r>
        <w:t>have</w:t>
      </w:r>
      <w:r w:rsidRPr="006A1883">
        <w:t xml:space="preserve"> done since their last meeting on </w:t>
      </w:r>
      <w:hyperlink r:id="rId10" w:history="1">
        <w:r w:rsidR="00C12420" w:rsidRPr="007944E2">
          <w:rPr>
            <w:rStyle w:val="Hyperlink"/>
          </w:rPr>
          <w:t>18 September 2023 (DOCX 91KB)</w:t>
        </w:r>
      </w:hyperlink>
      <w:r>
        <w:t>, including work to develop their Work Plan for</w:t>
      </w:r>
      <w:r>
        <w:rPr>
          <w:rFonts w:eastAsia="Times New Roman"/>
        </w:rPr>
        <w:t xml:space="preserve"> the next 18 months. </w:t>
      </w:r>
    </w:p>
    <w:p w14:paraId="6DBC3EBB" w14:textId="5FB46E4A" w:rsidR="00276FD1" w:rsidRDefault="00276FD1" w:rsidP="00276FD1">
      <w:pPr>
        <w:pStyle w:val="Heading2"/>
      </w:pPr>
      <w:r w:rsidRPr="00276FD1">
        <w:t xml:space="preserve">What </w:t>
      </w:r>
      <w:r w:rsidR="00514DD6">
        <w:t>m</w:t>
      </w:r>
      <w:r w:rsidRPr="00276FD1">
        <w:t xml:space="preserve">embers have heard in their community </w:t>
      </w:r>
    </w:p>
    <w:p w14:paraId="6DDE303B" w14:textId="77777777" w:rsidR="000E138A" w:rsidRDefault="000E138A" w:rsidP="000E138A">
      <w:r>
        <w:t>Reference Group members told us things the NDIA needs to know, related to:</w:t>
      </w:r>
      <w:r w:rsidRPr="00D0256F">
        <w:t xml:space="preserve"> </w:t>
      </w:r>
    </w:p>
    <w:p w14:paraId="451144EC" w14:textId="77777777" w:rsidR="00C14A19" w:rsidRDefault="00C14A19" w:rsidP="00C14A19">
      <w:pPr>
        <w:pStyle w:val="Heading3"/>
      </w:pPr>
      <w:r>
        <w:lastRenderedPageBreak/>
        <w:t xml:space="preserve">NDIS access and planning </w:t>
      </w:r>
    </w:p>
    <w:p w14:paraId="092B09D9" w14:textId="279F5888" w:rsidR="00E7034E" w:rsidRDefault="00E7034E" w:rsidP="002E704E">
      <w:pPr>
        <w:pStyle w:val="ListParagraph"/>
        <w:numPr>
          <w:ilvl w:val="0"/>
          <w:numId w:val="5"/>
        </w:numPr>
      </w:pPr>
      <w:r>
        <w:t xml:space="preserve">Concern </w:t>
      </w:r>
      <w:r w:rsidR="00A042FA">
        <w:t xml:space="preserve">that </w:t>
      </w:r>
      <w:r>
        <w:t xml:space="preserve">older participants are encouraged to leave the NDIS when they start experiencing age-related </w:t>
      </w:r>
      <w:r w:rsidR="00A042FA">
        <w:t xml:space="preserve">health </w:t>
      </w:r>
      <w:r>
        <w:t>issues.</w:t>
      </w:r>
    </w:p>
    <w:p w14:paraId="69334DD6" w14:textId="499FAD59" w:rsidR="00873664" w:rsidRDefault="00784B5C" w:rsidP="002E704E">
      <w:pPr>
        <w:pStyle w:val="ListParagraph"/>
        <w:numPr>
          <w:ilvl w:val="0"/>
          <w:numId w:val="5"/>
        </w:numPr>
      </w:pPr>
      <w:r>
        <w:t>There has been p</w:t>
      </w:r>
      <w:r w:rsidR="00873664">
        <w:t xml:space="preserve">ositive feedback </w:t>
      </w:r>
      <w:r w:rsidR="00A042FA">
        <w:t xml:space="preserve">about </w:t>
      </w:r>
      <w:r>
        <w:t xml:space="preserve">the increase in </w:t>
      </w:r>
      <w:r w:rsidR="009F4D9D">
        <w:t>face-to-face</w:t>
      </w:r>
      <w:r>
        <w:t xml:space="preserve"> </w:t>
      </w:r>
      <w:r w:rsidR="00873664">
        <w:t>planning meetings.</w:t>
      </w:r>
    </w:p>
    <w:p w14:paraId="7407B480" w14:textId="38D51C11" w:rsidR="00873664" w:rsidRDefault="00873664" w:rsidP="002E704E">
      <w:pPr>
        <w:pStyle w:val="ListParagraph"/>
        <w:numPr>
          <w:ilvl w:val="0"/>
          <w:numId w:val="5"/>
        </w:numPr>
      </w:pPr>
      <w:r>
        <w:t xml:space="preserve">Calls for a greater focus on social connection in </w:t>
      </w:r>
      <w:r w:rsidR="005918C4">
        <w:t xml:space="preserve">conversations about </w:t>
      </w:r>
      <w:r>
        <w:t>home and living</w:t>
      </w:r>
      <w:r w:rsidR="005918C4">
        <w:t xml:space="preserve"> support</w:t>
      </w:r>
      <w:r w:rsidR="00A042FA">
        <w:t>s</w:t>
      </w:r>
      <w:r>
        <w:t>.</w:t>
      </w:r>
    </w:p>
    <w:p w14:paraId="3E8D0162" w14:textId="393EC966" w:rsidR="0070243F" w:rsidRDefault="00186004" w:rsidP="002E704E">
      <w:pPr>
        <w:pStyle w:val="ListParagraph"/>
        <w:numPr>
          <w:ilvl w:val="0"/>
          <w:numId w:val="5"/>
        </w:numPr>
      </w:pPr>
      <w:r>
        <w:t xml:space="preserve">Reports that delays in home and living decisions are impacting participants whose </w:t>
      </w:r>
      <w:r w:rsidR="00AE1B22">
        <w:t xml:space="preserve">circumstances </w:t>
      </w:r>
      <w:r>
        <w:t>chang</w:t>
      </w:r>
      <w:r w:rsidR="009A7448">
        <w:t>e</w:t>
      </w:r>
      <w:r>
        <w:t>.</w:t>
      </w:r>
    </w:p>
    <w:p w14:paraId="751C7E4F" w14:textId="22325441" w:rsidR="003C20B7" w:rsidRDefault="003C20B7" w:rsidP="002E704E">
      <w:pPr>
        <w:pStyle w:val="ListParagraph"/>
        <w:numPr>
          <w:ilvl w:val="0"/>
          <w:numId w:val="5"/>
        </w:numPr>
      </w:pPr>
      <w:r>
        <w:t xml:space="preserve">Reports </w:t>
      </w:r>
      <w:r w:rsidR="00A85460">
        <w:t xml:space="preserve">that </w:t>
      </w:r>
      <w:r w:rsidR="000F739B">
        <w:t xml:space="preserve">people </w:t>
      </w:r>
      <w:r w:rsidR="00C0125A">
        <w:t xml:space="preserve">with disability in </w:t>
      </w:r>
      <w:r>
        <w:t>remote communiti</w:t>
      </w:r>
      <w:r w:rsidR="000F739B">
        <w:t xml:space="preserve">es </w:t>
      </w:r>
      <w:r w:rsidR="002175C2">
        <w:t xml:space="preserve">may not </w:t>
      </w:r>
      <w:r w:rsidR="000F739B">
        <w:t xml:space="preserve">apply for </w:t>
      </w:r>
      <w:r w:rsidR="00C0125A">
        <w:t xml:space="preserve">the </w:t>
      </w:r>
      <w:r w:rsidR="000F739B">
        <w:t>NDIS</w:t>
      </w:r>
      <w:r w:rsidR="0064754E">
        <w:t xml:space="preserve"> because </w:t>
      </w:r>
      <w:r w:rsidR="00AC603A">
        <w:t>the</w:t>
      </w:r>
      <w:r w:rsidR="00887A22">
        <w:t xml:space="preserve">re are </w:t>
      </w:r>
      <w:r w:rsidR="002175C2">
        <w:t>limited</w:t>
      </w:r>
      <w:r w:rsidR="00887A22">
        <w:t xml:space="preserve"> providers in their area</w:t>
      </w:r>
      <w:r w:rsidR="00C0125A">
        <w:t>.</w:t>
      </w:r>
    </w:p>
    <w:p w14:paraId="56102BB8" w14:textId="19D78288" w:rsidR="00690E56" w:rsidRDefault="00EE3DA3" w:rsidP="00646210">
      <w:pPr>
        <w:pStyle w:val="Heading3"/>
      </w:pPr>
      <w:r>
        <w:t>NDIS service and supports</w:t>
      </w:r>
    </w:p>
    <w:p w14:paraId="69D926CF" w14:textId="6EF19264" w:rsidR="00873664" w:rsidRPr="007C6103" w:rsidRDefault="00873664" w:rsidP="002E704E">
      <w:pPr>
        <w:pStyle w:val="ListParagraph"/>
        <w:numPr>
          <w:ilvl w:val="0"/>
          <w:numId w:val="3"/>
        </w:numPr>
      </w:pPr>
      <w:r>
        <w:t xml:space="preserve">Concern </w:t>
      </w:r>
      <w:r w:rsidR="005E0B08">
        <w:t>that</w:t>
      </w:r>
      <w:r>
        <w:t xml:space="preserve"> </w:t>
      </w:r>
      <w:hyperlink r:id="rId11" w:history="1">
        <w:r w:rsidRPr="209C9D32">
          <w:rPr>
            <w:rStyle w:val="Hyperlink"/>
          </w:rPr>
          <w:t>operating guidelines</w:t>
        </w:r>
      </w:hyperlink>
      <w:r>
        <w:t xml:space="preserve"> </w:t>
      </w:r>
      <w:r w:rsidR="00CB785D">
        <w:t>provide unclear information about</w:t>
      </w:r>
      <w:r w:rsidR="00951598">
        <w:t xml:space="preserve"> </w:t>
      </w:r>
      <w:hyperlink r:id="rId12">
        <w:r w:rsidRPr="209C9D32">
          <w:rPr>
            <w:rStyle w:val="Hyperlink"/>
          </w:rPr>
          <w:t>S</w:t>
        </w:r>
        <w:r w:rsidR="00784B5C" w:rsidRPr="209C9D32">
          <w:rPr>
            <w:rStyle w:val="Hyperlink"/>
          </w:rPr>
          <w:t xml:space="preserve">pecialist </w:t>
        </w:r>
        <w:r w:rsidRPr="209C9D32">
          <w:rPr>
            <w:rStyle w:val="Hyperlink"/>
          </w:rPr>
          <w:t>D</w:t>
        </w:r>
        <w:r w:rsidR="00784B5C" w:rsidRPr="209C9D32">
          <w:rPr>
            <w:rStyle w:val="Hyperlink"/>
          </w:rPr>
          <w:t xml:space="preserve">isability </w:t>
        </w:r>
        <w:r w:rsidR="00C36F1D" w:rsidRPr="209C9D32">
          <w:rPr>
            <w:rStyle w:val="Hyperlink"/>
          </w:rPr>
          <w:t>Accommodation</w:t>
        </w:r>
        <w:r w:rsidR="009F4D9D" w:rsidRPr="209C9D32">
          <w:rPr>
            <w:rStyle w:val="Hyperlink"/>
          </w:rPr>
          <w:t xml:space="preserve"> (SDA)</w:t>
        </w:r>
        <w:r w:rsidRPr="209C9D32">
          <w:rPr>
            <w:rStyle w:val="Hyperlink"/>
          </w:rPr>
          <w:t>.</w:t>
        </w:r>
      </w:hyperlink>
    </w:p>
    <w:p w14:paraId="08BDB214" w14:textId="1017E741" w:rsidR="00A53209" w:rsidRDefault="00A53209" w:rsidP="002E704E">
      <w:pPr>
        <w:pStyle w:val="ListParagraph"/>
        <w:numPr>
          <w:ilvl w:val="0"/>
          <w:numId w:val="3"/>
        </w:numPr>
      </w:pPr>
      <w:r>
        <w:rPr>
          <w:rStyle w:val="ui-provider"/>
        </w:rPr>
        <w:t xml:space="preserve">Reports that some families with children approaching the upper age limit of the </w:t>
      </w:r>
      <w:hyperlink r:id="rId13" w:history="1">
        <w:r w:rsidRPr="00F47DC8">
          <w:rPr>
            <w:rStyle w:val="Hyperlink"/>
          </w:rPr>
          <w:t>early childhood approach</w:t>
        </w:r>
      </w:hyperlink>
      <w:r>
        <w:rPr>
          <w:rStyle w:val="ui-provider"/>
        </w:rPr>
        <w:t xml:space="preserve"> are not well supported to understand the process required for eligibility assessment for the NDIS</w:t>
      </w:r>
      <w:r>
        <w:t>.</w:t>
      </w:r>
    </w:p>
    <w:p w14:paraId="4165B0C4" w14:textId="452239D7" w:rsidR="00873664" w:rsidRDefault="006B5C9A" w:rsidP="002E704E">
      <w:pPr>
        <w:pStyle w:val="ListParagraph"/>
        <w:numPr>
          <w:ilvl w:val="0"/>
          <w:numId w:val="3"/>
        </w:numPr>
      </w:pPr>
      <w:r>
        <w:t xml:space="preserve">Reports that </w:t>
      </w:r>
      <w:r w:rsidR="00185D5D">
        <w:t>people who live alone at times may feel pressure</w:t>
      </w:r>
      <w:r w:rsidR="00957177">
        <w:t>d</w:t>
      </w:r>
      <w:r w:rsidR="00185D5D">
        <w:t xml:space="preserve"> by NDIA staff to share their home.</w:t>
      </w:r>
    </w:p>
    <w:p w14:paraId="32C24EDB" w14:textId="17673829" w:rsidR="001955DC" w:rsidRDefault="001955DC" w:rsidP="001955DC">
      <w:pPr>
        <w:pStyle w:val="ListParagraph"/>
        <w:numPr>
          <w:ilvl w:val="0"/>
          <w:numId w:val="3"/>
        </w:numPr>
      </w:pPr>
      <w:r>
        <w:t xml:space="preserve">Recommendations for </w:t>
      </w:r>
      <w:r w:rsidR="00677C3C" w:rsidRPr="00052175">
        <w:t>core and cluster style housing</w:t>
      </w:r>
      <w:r>
        <w:t xml:space="preserve"> for people with psychosocial disability as a cost-effective way to support their independence. </w:t>
      </w:r>
      <w:r w:rsidR="003E5020">
        <w:t xml:space="preserve">This is housing with </w:t>
      </w:r>
      <w:r w:rsidR="00F2283C" w:rsidRPr="00052175">
        <w:t>fully independent living quarters with private bathroom and kitchen facilities</w:t>
      </w:r>
      <w:r w:rsidR="00A314AB" w:rsidRPr="00052175">
        <w:t>.</w:t>
      </w:r>
    </w:p>
    <w:p w14:paraId="45AD75B3" w14:textId="2928A086" w:rsidR="001955DC" w:rsidRPr="00873664" w:rsidRDefault="001955DC" w:rsidP="00B0671E">
      <w:pPr>
        <w:pStyle w:val="ListParagraph"/>
        <w:numPr>
          <w:ilvl w:val="0"/>
          <w:numId w:val="3"/>
        </w:numPr>
      </w:pPr>
      <w:r>
        <w:t xml:space="preserve">Reports that some people with intellectual disability feel unsafe in </w:t>
      </w:r>
      <w:hyperlink r:id="rId14" w:history="1">
        <w:r w:rsidRPr="006C6295">
          <w:rPr>
            <w:rStyle w:val="Hyperlink"/>
          </w:rPr>
          <w:t>Supported Independent Living (SIL)</w:t>
        </w:r>
      </w:hyperlink>
      <w:r>
        <w:t xml:space="preserve"> accommodation. Calls for more support to help these people decide where they live and who they live with.</w:t>
      </w:r>
    </w:p>
    <w:p w14:paraId="62E575DE" w14:textId="7443804D" w:rsidR="00873664" w:rsidRDefault="008A1873" w:rsidP="006B5C9A">
      <w:pPr>
        <w:pStyle w:val="Heading3"/>
      </w:pPr>
      <w:r>
        <w:t>Providers</w:t>
      </w:r>
    </w:p>
    <w:p w14:paraId="179DD7BB" w14:textId="3F573B20" w:rsidR="00873664" w:rsidRDefault="00873664" w:rsidP="002E704E">
      <w:pPr>
        <w:pStyle w:val="ListParagraph"/>
        <w:numPr>
          <w:ilvl w:val="0"/>
          <w:numId w:val="3"/>
        </w:numPr>
      </w:pPr>
      <w:r>
        <w:t xml:space="preserve">Reports </w:t>
      </w:r>
      <w:r w:rsidR="00A851A6">
        <w:t xml:space="preserve">that </w:t>
      </w:r>
      <w:r w:rsidR="00E5466E">
        <w:t xml:space="preserve">some </w:t>
      </w:r>
      <w:r>
        <w:t>providers build accessible housing where it suits them</w:t>
      </w:r>
      <w:r w:rsidR="00974937">
        <w:t xml:space="preserve">, </w:t>
      </w:r>
      <w:r w:rsidR="00A314AB">
        <w:t>which can make it</w:t>
      </w:r>
      <w:r w:rsidR="00974937">
        <w:t xml:space="preserve"> </w:t>
      </w:r>
      <w:r>
        <w:t>hard for people with disability to find a home somewhere close to their family and community.</w:t>
      </w:r>
    </w:p>
    <w:p w14:paraId="11B79ABD" w14:textId="7A1FEC12" w:rsidR="00974937" w:rsidRDefault="00974937" w:rsidP="002E704E">
      <w:pPr>
        <w:pStyle w:val="ListParagraph"/>
        <w:numPr>
          <w:ilvl w:val="0"/>
          <w:numId w:val="3"/>
        </w:numPr>
      </w:pPr>
      <w:r>
        <w:t>Reports that the NDIS’ rules</w:t>
      </w:r>
      <w:r w:rsidR="00DD3DBA">
        <w:t>,</w:t>
      </w:r>
      <w:r>
        <w:t xml:space="preserve"> which limit how providers can promote SDA vacancies</w:t>
      </w:r>
      <w:r w:rsidR="00DD3DBA">
        <w:t>,</w:t>
      </w:r>
      <w:r>
        <w:t xml:space="preserve"> can make it difficult for providers to find tenants.</w:t>
      </w:r>
    </w:p>
    <w:p w14:paraId="5467BECF" w14:textId="48992F5C" w:rsidR="00873664" w:rsidRDefault="00873664" w:rsidP="002E704E">
      <w:pPr>
        <w:pStyle w:val="ListParagraph"/>
        <w:numPr>
          <w:ilvl w:val="0"/>
          <w:numId w:val="3"/>
        </w:numPr>
      </w:pPr>
      <w:r>
        <w:t xml:space="preserve">Reports </w:t>
      </w:r>
      <w:r w:rsidR="007449B0">
        <w:t xml:space="preserve">that </w:t>
      </w:r>
      <w:r>
        <w:t xml:space="preserve">some providers </w:t>
      </w:r>
      <w:r w:rsidR="00A50AE4">
        <w:t xml:space="preserve">don’t allow </w:t>
      </w:r>
      <w:r>
        <w:t>participants</w:t>
      </w:r>
      <w:r w:rsidR="00AE210C">
        <w:t xml:space="preserve"> </w:t>
      </w:r>
      <w:r w:rsidR="009A2EF3">
        <w:t>to</w:t>
      </w:r>
      <w:r>
        <w:t xml:space="preserve"> us</w:t>
      </w:r>
      <w:r w:rsidR="009A2EF3">
        <w:t>e</w:t>
      </w:r>
      <w:r>
        <w:t xml:space="preserve"> other providers </w:t>
      </w:r>
      <w:r w:rsidR="003402A6">
        <w:t xml:space="preserve">as </w:t>
      </w:r>
      <w:r w:rsidR="00B373ED">
        <w:t>part</w:t>
      </w:r>
      <w:r w:rsidR="003402A6">
        <w:t xml:space="preserve"> of </w:t>
      </w:r>
      <w:r>
        <w:t xml:space="preserve">their SDA </w:t>
      </w:r>
      <w:r w:rsidR="003402A6">
        <w:t>supports</w:t>
      </w:r>
      <w:r w:rsidR="009A2EF3">
        <w:t xml:space="preserve">. These people also </w:t>
      </w:r>
      <w:r w:rsidR="00D41748">
        <w:t>say their</w:t>
      </w:r>
      <w:r w:rsidR="009A2EF3">
        <w:t xml:space="preserve"> providers</w:t>
      </w:r>
      <w:r w:rsidR="00B373ED">
        <w:t xml:space="preserve"> </w:t>
      </w:r>
      <w:r w:rsidR="00CF0EE3">
        <w:t>monitor</w:t>
      </w:r>
      <w:r>
        <w:t xml:space="preserve"> </w:t>
      </w:r>
      <w:r w:rsidR="00CE6ED2">
        <w:t xml:space="preserve">their </w:t>
      </w:r>
      <w:r w:rsidR="00F831AB">
        <w:t>visitors</w:t>
      </w:r>
      <w:r w:rsidR="00CE6ED2">
        <w:t>,</w:t>
      </w:r>
      <w:r w:rsidR="00F831AB">
        <w:t xml:space="preserve"> which</w:t>
      </w:r>
      <w:r w:rsidR="00A2586D">
        <w:t xml:space="preserve"> </w:t>
      </w:r>
      <w:r w:rsidR="00CE6ED2">
        <w:t>creates a feeling of</w:t>
      </w:r>
      <w:r w:rsidR="00A2586D">
        <w:t xml:space="preserve"> uneas</w:t>
      </w:r>
      <w:r w:rsidR="00CE6ED2">
        <w:t>e</w:t>
      </w:r>
      <w:r>
        <w:t>.</w:t>
      </w:r>
    </w:p>
    <w:p w14:paraId="1AC233D4" w14:textId="73BEED22" w:rsidR="00873664" w:rsidRPr="00873664" w:rsidRDefault="00186004" w:rsidP="002E704E">
      <w:pPr>
        <w:pStyle w:val="ListParagraph"/>
        <w:numPr>
          <w:ilvl w:val="0"/>
          <w:numId w:val="3"/>
        </w:numPr>
      </w:pPr>
      <w:r>
        <w:t xml:space="preserve">Concern </w:t>
      </w:r>
      <w:r w:rsidR="00CC70EC">
        <w:t xml:space="preserve">that </w:t>
      </w:r>
      <w:r>
        <w:t>some participants</w:t>
      </w:r>
      <w:r w:rsidR="00103CED">
        <w:t>’ choice and control over who they live with</w:t>
      </w:r>
      <w:r w:rsidR="003E7CB1">
        <w:t xml:space="preserve"> in SDA</w:t>
      </w:r>
      <w:r w:rsidR="00103CED">
        <w:t xml:space="preserve"> is limited</w:t>
      </w:r>
      <w:r w:rsidR="003E7CB1">
        <w:t>.</w:t>
      </w:r>
    </w:p>
    <w:p w14:paraId="089EE54C" w14:textId="4091874B" w:rsidR="00DE7A6C" w:rsidRDefault="003E7CB1" w:rsidP="00646210">
      <w:pPr>
        <w:pStyle w:val="Heading3"/>
      </w:pPr>
      <w:r>
        <w:lastRenderedPageBreak/>
        <w:t xml:space="preserve">Community and other </w:t>
      </w:r>
      <w:r w:rsidR="00872913">
        <w:t>government services</w:t>
      </w:r>
    </w:p>
    <w:p w14:paraId="0D9A4772" w14:textId="55B9D5E4" w:rsidR="00872913" w:rsidRDefault="00872913" w:rsidP="002E704E">
      <w:pPr>
        <w:pStyle w:val="ListParagraph"/>
        <w:numPr>
          <w:ilvl w:val="0"/>
          <w:numId w:val="4"/>
        </w:numPr>
      </w:pPr>
      <w:r>
        <w:t xml:space="preserve">Reports </w:t>
      </w:r>
      <w:r w:rsidR="000B27F2">
        <w:t xml:space="preserve">that </w:t>
      </w:r>
      <w:r>
        <w:t xml:space="preserve">some people with disability </w:t>
      </w:r>
      <w:r w:rsidR="00EC62F5">
        <w:t xml:space="preserve">who leave the justice system </w:t>
      </w:r>
      <w:r w:rsidR="00F6718B">
        <w:t>have difficulty finding a</w:t>
      </w:r>
      <w:r w:rsidR="00403197">
        <w:t xml:space="preserve"> home that </w:t>
      </w:r>
      <w:r w:rsidR="00B13848">
        <w:t>meets their needs.</w:t>
      </w:r>
      <w:r w:rsidR="00F6718B">
        <w:t xml:space="preserve"> This may contribute to them reoffending.</w:t>
      </w:r>
    </w:p>
    <w:p w14:paraId="3DF6FCA7" w14:textId="554F80DD" w:rsidR="00E7034E" w:rsidRDefault="00E7034E" w:rsidP="002E704E">
      <w:pPr>
        <w:pStyle w:val="ListParagraph"/>
        <w:numPr>
          <w:ilvl w:val="0"/>
          <w:numId w:val="4"/>
        </w:numPr>
      </w:pPr>
      <w:r>
        <w:t>Calls for the NDI</w:t>
      </w:r>
      <w:r w:rsidR="00EC62F5">
        <w:t>A</w:t>
      </w:r>
      <w:r>
        <w:t xml:space="preserve"> to work with the health system to find solutions for people in palliative care needing disability support.</w:t>
      </w:r>
    </w:p>
    <w:p w14:paraId="41EF530A" w14:textId="0A17397B" w:rsidR="00974937" w:rsidRDefault="00974937" w:rsidP="002E704E">
      <w:pPr>
        <w:pStyle w:val="ListParagraph"/>
        <w:numPr>
          <w:ilvl w:val="0"/>
          <w:numId w:val="4"/>
        </w:numPr>
      </w:pPr>
      <w:r>
        <w:t xml:space="preserve">Calls for the NDIA to advocate for improvements to </w:t>
      </w:r>
      <w:hyperlink r:id="rId15" w:history="1">
        <w:r w:rsidRPr="00AA01A8">
          <w:rPr>
            <w:rStyle w:val="Hyperlink"/>
          </w:rPr>
          <w:t>Special Disability</w:t>
        </w:r>
        <w:r w:rsidR="0064320E">
          <w:rPr>
            <w:rStyle w:val="Hyperlink"/>
          </w:rPr>
          <w:t xml:space="preserve"> </w:t>
        </w:r>
        <w:r w:rsidRPr="00AA01A8">
          <w:rPr>
            <w:rStyle w:val="Hyperlink"/>
          </w:rPr>
          <w:t>Trus</w:t>
        </w:r>
        <w:r>
          <w:rPr>
            <w:rStyle w:val="Hyperlink"/>
          </w:rPr>
          <w:t>ts</w:t>
        </w:r>
      </w:hyperlink>
      <w:r>
        <w:t xml:space="preserve"> so the</w:t>
      </w:r>
      <w:r w:rsidR="0064320E">
        <w:t xml:space="preserve"> </w:t>
      </w:r>
      <w:hyperlink r:id="rId16" w:history="1">
        <w:r w:rsidR="0064320E" w:rsidRPr="00780FD1">
          <w:rPr>
            <w:rStyle w:val="Hyperlink"/>
          </w:rPr>
          <w:t>legislation</w:t>
        </w:r>
      </w:hyperlink>
      <w:r>
        <w:t xml:space="preserve"> better reflect</w:t>
      </w:r>
      <w:r w:rsidR="00780FD1">
        <w:t>s</w:t>
      </w:r>
      <w:r>
        <w:t xml:space="preserve"> the current cost of accessible housing.</w:t>
      </w:r>
    </w:p>
    <w:p w14:paraId="00C5C3D9" w14:textId="30FF7F53" w:rsidR="00E7034E" w:rsidRDefault="00F56C75" w:rsidP="002E704E">
      <w:pPr>
        <w:pStyle w:val="ListParagraph"/>
        <w:numPr>
          <w:ilvl w:val="0"/>
          <w:numId w:val="4"/>
        </w:numPr>
      </w:pPr>
      <w:r>
        <w:t>R</w:t>
      </w:r>
      <w:r w:rsidR="002704CE">
        <w:t xml:space="preserve">eports </w:t>
      </w:r>
      <w:r>
        <w:t>that</w:t>
      </w:r>
      <w:r w:rsidR="002704CE">
        <w:t xml:space="preserve"> </w:t>
      </w:r>
      <w:r w:rsidR="00E72740">
        <w:t xml:space="preserve">some </w:t>
      </w:r>
      <w:r w:rsidR="002704CE">
        <w:t xml:space="preserve">state guardians </w:t>
      </w:r>
      <w:r>
        <w:t xml:space="preserve">continue to </w:t>
      </w:r>
      <w:r w:rsidR="0035392F">
        <w:t xml:space="preserve">make </w:t>
      </w:r>
      <w:r w:rsidR="002704CE">
        <w:t xml:space="preserve">decisions without </w:t>
      </w:r>
      <w:r w:rsidR="00780FD1">
        <w:t>including</w:t>
      </w:r>
      <w:r w:rsidR="002704CE">
        <w:t xml:space="preserve"> the person with disability.</w:t>
      </w:r>
    </w:p>
    <w:p w14:paraId="54D56D01" w14:textId="54C46739" w:rsidR="00130596" w:rsidRPr="007A4F21" w:rsidRDefault="00203D42" w:rsidP="00130596">
      <w:pPr>
        <w:pStyle w:val="Heading2"/>
      </w:pPr>
      <w:r>
        <w:t>Update on NDI</w:t>
      </w:r>
      <w:r w:rsidR="009F47E5">
        <w:t>A</w:t>
      </w:r>
      <w:r>
        <w:t xml:space="preserve"> home and living decisions</w:t>
      </w:r>
    </w:p>
    <w:p w14:paraId="04BC0874" w14:textId="04F87D2B" w:rsidR="006C7D8E" w:rsidRDefault="00700258" w:rsidP="00DF37DA">
      <w:pPr>
        <w:rPr>
          <w:rFonts w:eastAsia="Times New Roman"/>
        </w:rPr>
      </w:pPr>
      <w:r>
        <w:rPr>
          <w:rFonts w:eastAsia="Times New Roman"/>
        </w:rPr>
        <w:t xml:space="preserve">Mr Ed Duncan, </w:t>
      </w:r>
      <w:r w:rsidR="00F56C75">
        <w:rPr>
          <w:rFonts w:eastAsia="Times New Roman"/>
        </w:rPr>
        <w:t xml:space="preserve">NDIA </w:t>
      </w:r>
      <w:r>
        <w:rPr>
          <w:rFonts w:eastAsia="Times New Roman"/>
        </w:rPr>
        <w:t>Branch Manager of Operations and Housing Support</w:t>
      </w:r>
      <w:r w:rsidR="00F56C75">
        <w:rPr>
          <w:rFonts w:eastAsia="Times New Roman"/>
        </w:rPr>
        <w:t xml:space="preserve">, </w:t>
      </w:r>
      <w:r>
        <w:rPr>
          <w:rFonts w:eastAsia="Times New Roman"/>
        </w:rPr>
        <w:t xml:space="preserve">shared work </w:t>
      </w:r>
      <w:r w:rsidR="007306F5">
        <w:rPr>
          <w:rFonts w:eastAsia="Times New Roman"/>
        </w:rPr>
        <w:t>the</w:t>
      </w:r>
      <w:r w:rsidR="002F35DC">
        <w:rPr>
          <w:rFonts w:eastAsia="Times New Roman"/>
        </w:rPr>
        <w:t xml:space="preserve"> NDIA</w:t>
      </w:r>
      <w:r w:rsidR="007306F5">
        <w:rPr>
          <w:rFonts w:eastAsia="Times New Roman"/>
        </w:rPr>
        <w:t xml:space="preserve"> have been doing to improve </w:t>
      </w:r>
      <w:r w:rsidR="002E1848">
        <w:rPr>
          <w:rFonts w:eastAsia="Times New Roman"/>
        </w:rPr>
        <w:t>home and living decisions.</w:t>
      </w:r>
      <w:r w:rsidR="00CB08DC">
        <w:rPr>
          <w:rFonts w:eastAsia="Times New Roman"/>
        </w:rPr>
        <w:t xml:space="preserve"> </w:t>
      </w:r>
      <w:r w:rsidR="00B5410D">
        <w:rPr>
          <w:rFonts w:eastAsia="Times New Roman"/>
        </w:rPr>
        <w:t>Members highlighted:</w:t>
      </w:r>
    </w:p>
    <w:p w14:paraId="609553C7" w14:textId="45D17128" w:rsidR="00AA3F60" w:rsidRDefault="00026F10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Feedback from</w:t>
      </w:r>
      <w:r w:rsidR="00130AA6">
        <w:t xml:space="preserve"> </w:t>
      </w:r>
      <w:r>
        <w:t xml:space="preserve">older </w:t>
      </w:r>
      <w:r w:rsidR="00A45980">
        <w:t>NDIS participants</w:t>
      </w:r>
      <w:r>
        <w:t xml:space="preserve"> </w:t>
      </w:r>
      <w:r w:rsidR="00200A06">
        <w:t>that plans for those</w:t>
      </w:r>
      <w:r w:rsidR="00A45980">
        <w:t xml:space="preserve"> </w:t>
      </w:r>
      <w:r w:rsidR="00604F6B" w:rsidRPr="00052175">
        <w:t xml:space="preserve">aged </w:t>
      </w:r>
      <w:r w:rsidR="00D62D60">
        <w:t xml:space="preserve">over </w:t>
      </w:r>
      <w:r w:rsidR="00604F6B" w:rsidRPr="00052175">
        <w:t xml:space="preserve">65 </w:t>
      </w:r>
      <w:r w:rsidR="00C37D19">
        <w:t>are</w:t>
      </w:r>
      <w:r w:rsidR="00E12E65">
        <w:t xml:space="preserve"> usually</w:t>
      </w:r>
      <w:r w:rsidR="008D7A8A">
        <w:t xml:space="preserve"> written the same as ea</w:t>
      </w:r>
      <w:r w:rsidR="00E12E65">
        <w:t xml:space="preserve">ch other </w:t>
      </w:r>
      <w:r w:rsidR="00B83491">
        <w:t xml:space="preserve">and do not account for </w:t>
      </w:r>
      <w:r w:rsidR="00B83491">
        <w:rPr>
          <w:rFonts w:eastAsia="Times New Roman"/>
        </w:rPr>
        <w:t>a</w:t>
      </w:r>
      <w:r w:rsidR="006137AD">
        <w:rPr>
          <w:rFonts w:eastAsia="Times New Roman"/>
        </w:rPr>
        <w:t xml:space="preserve"> </w:t>
      </w:r>
      <w:r w:rsidR="00D62D60">
        <w:rPr>
          <w:rFonts w:eastAsia="Times New Roman"/>
        </w:rPr>
        <w:t xml:space="preserve">person’s </w:t>
      </w:r>
      <w:r w:rsidR="002F51C3">
        <w:rPr>
          <w:rFonts w:eastAsia="Times New Roman"/>
        </w:rPr>
        <w:t>unique needs</w:t>
      </w:r>
      <w:r w:rsidR="00805421">
        <w:rPr>
          <w:rFonts w:eastAsia="Times New Roman"/>
        </w:rPr>
        <w:t>.</w:t>
      </w:r>
    </w:p>
    <w:p w14:paraId="71D4B621" w14:textId="16F41EF9" w:rsidR="00FE2CB0" w:rsidRDefault="00833124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Concern about </w:t>
      </w:r>
      <w:r w:rsidR="004C5D03">
        <w:rPr>
          <w:rFonts w:eastAsia="Times New Roman"/>
        </w:rPr>
        <w:t xml:space="preserve">reports </w:t>
      </w:r>
      <w:r w:rsidR="00D609BD">
        <w:rPr>
          <w:rFonts w:eastAsia="Times New Roman"/>
        </w:rPr>
        <w:t xml:space="preserve">that </w:t>
      </w:r>
      <w:r w:rsidR="004C5D03">
        <w:rPr>
          <w:rFonts w:eastAsia="Times New Roman"/>
        </w:rPr>
        <w:t xml:space="preserve">some </w:t>
      </w:r>
      <w:r w:rsidR="00CF7E5E">
        <w:rPr>
          <w:rFonts w:eastAsia="Times New Roman"/>
        </w:rPr>
        <w:t>NDI</w:t>
      </w:r>
      <w:r w:rsidR="004C4C08">
        <w:rPr>
          <w:rFonts w:eastAsia="Times New Roman"/>
        </w:rPr>
        <w:t>A</w:t>
      </w:r>
      <w:r w:rsidR="00CF7E5E">
        <w:rPr>
          <w:rFonts w:eastAsia="Times New Roman"/>
        </w:rPr>
        <w:t xml:space="preserve"> staff recommend </w:t>
      </w:r>
      <w:r w:rsidR="00CB6AB8">
        <w:rPr>
          <w:rFonts w:eastAsia="Times New Roman"/>
        </w:rPr>
        <w:t xml:space="preserve">older NDIS participants </w:t>
      </w:r>
      <w:r w:rsidR="00CF7E5E">
        <w:rPr>
          <w:rFonts w:eastAsia="Times New Roman"/>
        </w:rPr>
        <w:t>move to aged care</w:t>
      </w:r>
      <w:r w:rsidR="0084284C">
        <w:rPr>
          <w:rFonts w:eastAsia="Times New Roman"/>
        </w:rPr>
        <w:t>.</w:t>
      </w:r>
    </w:p>
    <w:p w14:paraId="721D4E4C" w14:textId="427B9282" w:rsidR="001F0CC8" w:rsidRDefault="001F0CC8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The</w:t>
      </w:r>
      <w:r w:rsidR="00963B32">
        <w:rPr>
          <w:rFonts w:eastAsia="Times New Roman"/>
        </w:rPr>
        <w:t xml:space="preserve"> disability and aged care sectors should work together to understand the </w:t>
      </w:r>
      <w:r w:rsidR="000E1F27">
        <w:rPr>
          <w:rFonts w:eastAsia="Times New Roman"/>
        </w:rPr>
        <w:t xml:space="preserve">impact of age on </w:t>
      </w:r>
      <w:r w:rsidR="009F71F3">
        <w:rPr>
          <w:rFonts w:eastAsia="Times New Roman"/>
        </w:rPr>
        <w:t xml:space="preserve">a person’s </w:t>
      </w:r>
      <w:r w:rsidR="000E1F27">
        <w:rPr>
          <w:rFonts w:eastAsia="Times New Roman"/>
        </w:rPr>
        <w:t>disability and</w:t>
      </w:r>
      <w:r w:rsidR="00A33477">
        <w:rPr>
          <w:rFonts w:eastAsia="Times New Roman"/>
        </w:rPr>
        <w:t xml:space="preserve"> needs.</w:t>
      </w:r>
    </w:p>
    <w:p w14:paraId="46831387" w14:textId="574E10D4" w:rsidR="007B2D69" w:rsidRDefault="00F82597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People with disability should be able to</w:t>
      </w:r>
      <w:r w:rsidR="00387C0B">
        <w:rPr>
          <w:rFonts w:eastAsia="Times New Roman"/>
        </w:rPr>
        <w:t xml:space="preserve"> </w:t>
      </w:r>
      <w:r>
        <w:rPr>
          <w:rFonts w:eastAsia="Times New Roman"/>
        </w:rPr>
        <w:t>live</w:t>
      </w:r>
      <w:r w:rsidR="00CE3AFA">
        <w:rPr>
          <w:rFonts w:eastAsia="Times New Roman"/>
        </w:rPr>
        <w:t xml:space="preserve"> </w:t>
      </w:r>
      <w:r w:rsidR="00117135">
        <w:rPr>
          <w:rFonts w:eastAsia="Times New Roman"/>
        </w:rPr>
        <w:t xml:space="preserve">in their </w:t>
      </w:r>
      <w:r w:rsidR="00CE3AFA">
        <w:rPr>
          <w:rFonts w:eastAsia="Times New Roman"/>
        </w:rPr>
        <w:t xml:space="preserve">own </w:t>
      </w:r>
      <w:r w:rsidR="00117135">
        <w:rPr>
          <w:rFonts w:eastAsia="Times New Roman"/>
        </w:rPr>
        <w:t>home for as long as possible.</w:t>
      </w:r>
    </w:p>
    <w:p w14:paraId="123D27C6" w14:textId="22110C40" w:rsidR="001F0CC8" w:rsidRDefault="00575C7A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Some p</w:t>
      </w:r>
      <w:r w:rsidR="00D0051F">
        <w:rPr>
          <w:rFonts w:eastAsia="Times New Roman"/>
        </w:rPr>
        <w:t xml:space="preserve">eople with disability need help </w:t>
      </w:r>
      <w:r>
        <w:rPr>
          <w:rFonts w:eastAsia="Times New Roman"/>
        </w:rPr>
        <w:t xml:space="preserve">to </w:t>
      </w:r>
      <w:r w:rsidR="00D0051F">
        <w:rPr>
          <w:rFonts w:eastAsia="Times New Roman"/>
        </w:rPr>
        <w:t>us</w:t>
      </w:r>
      <w:r>
        <w:rPr>
          <w:rFonts w:eastAsia="Times New Roman"/>
        </w:rPr>
        <w:t>e</w:t>
      </w:r>
      <w:r w:rsidR="00BD161B">
        <w:rPr>
          <w:rFonts w:eastAsia="Times New Roman"/>
        </w:rPr>
        <w:t xml:space="preserve"> </w:t>
      </w:r>
      <w:r w:rsidR="003339DA">
        <w:rPr>
          <w:rFonts w:eastAsia="Times New Roman"/>
        </w:rPr>
        <w:t>their</w:t>
      </w:r>
      <w:r w:rsidR="00BD161B">
        <w:rPr>
          <w:rFonts w:eastAsia="Times New Roman"/>
        </w:rPr>
        <w:t xml:space="preserve"> </w:t>
      </w:r>
      <w:r w:rsidR="00E52EC8">
        <w:rPr>
          <w:rFonts w:eastAsia="Times New Roman"/>
        </w:rPr>
        <w:t xml:space="preserve">home and living supports, especially </w:t>
      </w:r>
      <w:r w:rsidR="001D7CB1">
        <w:rPr>
          <w:rFonts w:eastAsia="Times New Roman"/>
        </w:rPr>
        <w:t xml:space="preserve">to </w:t>
      </w:r>
      <w:r w:rsidR="00E52EC8">
        <w:rPr>
          <w:rFonts w:eastAsia="Times New Roman"/>
        </w:rPr>
        <w:t>understand</w:t>
      </w:r>
      <w:r w:rsidR="001D7CB1">
        <w:rPr>
          <w:rFonts w:eastAsia="Times New Roman"/>
        </w:rPr>
        <w:t xml:space="preserve"> </w:t>
      </w:r>
      <w:r w:rsidR="00E52EC8">
        <w:rPr>
          <w:rFonts w:eastAsia="Times New Roman"/>
        </w:rPr>
        <w:t xml:space="preserve">the </w:t>
      </w:r>
      <w:r w:rsidR="003339DA">
        <w:rPr>
          <w:rFonts w:eastAsia="Times New Roman"/>
        </w:rPr>
        <w:t xml:space="preserve">recent </w:t>
      </w:r>
      <w:hyperlink r:id="rId17" w:history="1">
        <w:r w:rsidR="00E52EC8" w:rsidRPr="00773C16">
          <w:rPr>
            <w:rStyle w:val="Hyperlink"/>
            <w:rFonts w:eastAsia="Times New Roman"/>
          </w:rPr>
          <w:t>price changes to SDA</w:t>
        </w:r>
      </w:hyperlink>
      <w:r w:rsidR="00E52EC8">
        <w:rPr>
          <w:rFonts w:eastAsia="Times New Roman"/>
        </w:rPr>
        <w:t>.</w:t>
      </w:r>
    </w:p>
    <w:p w14:paraId="6241EBD4" w14:textId="282CF2D1" w:rsidR="009131E4" w:rsidRDefault="009131E4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The NDI</w:t>
      </w:r>
      <w:r w:rsidR="003339DA">
        <w:rPr>
          <w:rFonts w:eastAsia="Times New Roman"/>
        </w:rPr>
        <w:t>A</w:t>
      </w:r>
      <w:r>
        <w:rPr>
          <w:rFonts w:eastAsia="Times New Roman"/>
        </w:rPr>
        <w:t xml:space="preserve"> is not </w:t>
      </w:r>
      <w:r w:rsidR="00031C9E">
        <w:rPr>
          <w:rFonts w:eastAsia="Times New Roman"/>
        </w:rPr>
        <w:t xml:space="preserve">always </w:t>
      </w:r>
      <w:r>
        <w:rPr>
          <w:rFonts w:eastAsia="Times New Roman"/>
        </w:rPr>
        <w:t xml:space="preserve">meeting the </w:t>
      </w:r>
      <w:hyperlink r:id="rId18" w:anchor=":~:text=The%20Participant%20Service%20Guarantee%20sets%20clear%20timeframes%20for,greater%20certainty%20about%20how%20long%20processes%20will%20take." w:history="1">
        <w:r w:rsidRPr="00530358">
          <w:rPr>
            <w:rStyle w:val="Hyperlink"/>
            <w:rFonts w:eastAsia="Times New Roman"/>
          </w:rPr>
          <w:t>Participant Service Guarantee</w:t>
        </w:r>
      </w:hyperlink>
      <w:r>
        <w:rPr>
          <w:rFonts w:eastAsia="Times New Roman"/>
        </w:rPr>
        <w:t xml:space="preserve"> on home and living decisions</w:t>
      </w:r>
      <w:r w:rsidR="00530358">
        <w:rPr>
          <w:rFonts w:eastAsia="Times New Roman"/>
        </w:rPr>
        <w:t xml:space="preserve">. The Agency needs to </w:t>
      </w:r>
      <w:r w:rsidR="001C0C31">
        <w:rPr>
          <w:rFonts w:eastAsia="Times New Roman"/>
        </w:rPr>
        <w:t>support</w:t>
      </w:r>
      <w:r w:rsidR="00530358">
        <w:rPr>
          <w:rFonts w:eastAsia="Times New Roman"/>
        </w:rPr>
        <w:t xml:space="preserve"> participants</w:t>
      </w:r>
      <w:r w:rsidR="001C0C31">
        <w:rPr>
          <w:rFonts w:eastAsia="Times New Roman"/>
        </w:rPr>
        <w:t xml:space="preserve"> </w:t>
      </w:r>
      <w:r w:rsidR="00E04462">
        <w:rPr>
          <w:rFonts w:eastAsia="Times New Roman"/>
        </w:rPr>
        <w:t>at each stage of</w:t>
      </w:r>
      <w:r w:rsidR="00F55249">
        <w:rPr>
          <w:rFonts w:eastAsia="Times New Roman"/>
        </w:rPr>
        <w:t xml:space="preserve"> the </w:t>
      </w:r>
      <w:r w:rsidR="00E04462">
        <w:rPr>
          <w:rFonts w:eastAsia="Times New Roman"/>
        </w:rPr>
        <w:t xml:space="preserve">home and living decision making </w:t>
      </w:r>
      <w:r w:rsidR="00F55249">
        <w:rPr>
          <w:rFonts w:eastAsia="Times New Roman"/>
        </w:rPr>
        <w:t>process</w:t>
      </w:r>
      <w:r w:rsidR="00E04462">
        <w:rPr>
          <w:rFonts w:eastAsia="Times New Roman"/>
        </w:rPr>
        <w:t xml:space="preserve">. </w:t>
      </w:r>
    </w:p>
    <w:p w14:paraId="553FB0B4" w14:textId="78DFDA1A" w:rsidR="00755B24" w:rsidRPr="001561B6" w:rsidRDefault="00413E59" w:rsidP="002E704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Some p</w:t>
      </w:r>
      <w:r w:rsidR="00697A90">
        <w:rPr>
          <w:rFonts w:eastAsia="Times New Roman"/>
        </w:rPr>
        <w:t xml:space="preserve">articipants </w:t>
      </w:r>
      <w:r w:rsidR="002E63C6">
        <w:rPr>
          <w:rFonts w:eastAsia="Times New Roman"/>
        </w:rPr>
        <w:t xml:space="preserve">feel unheard in the </w:t>
      </w:r>
      <w:r>
        <w:rPr>
          <w:rFonts w:eastAsia="Times New Roman"/>
        </w:rPr>
        <w:t xml:space="preserve">home and living </w:t>
      </w:r>
      <w:r w:rsidR="002E63C6">
        <w:rPr>
          <w:rFonts w:eastAsia="Times New Roman"/>
        </w:rPr>
        <w:t xml:space="preserve">decision making process and </w:t>
      </w:r>
      <w:r w:rsidR="00697A90">
        <w:rPr>
          <w:rFonts w:eastAsia="Times New Roman"/>
        </w:rPr>
        <w:t xml:space="preserve">would </w:t>
      </w:r>
      <w:r w:rsidR="00FF0C32">
        <w:rPr>
          <w:rFonts w:eastAsia="Times New Roman"/>
        </w:rPr>
        <w:t xml:space="preserve">like </w:t>
      </w:r>
      <w:r w:rsidR="0079721C">
        <w:rPr>
          <w:rFonts w:eastAsia="Times New Roman"/>
        </w:rPr>
        <w:t xml:space="preserve">decision makers to </w:t>
      </w:r>
      <w:r w:rsidR="00A83307">
        <w:rPr>
          <w:rFonts w:eastAsia="Times New Roman"/>
        </w:rPr>
        <w:t>better consider</w:t>
      </w:r>
      <w:r w:rsidR="00CD2FBD">
        <w:rPr>
          <w:rFonts w:eastAsia="Times New Roman"/>
        </w:rPr>
        <w:t xml:space="preserve"> </w:t>
      </w:r>
      <w:r w:rsidR="00A83307">
        <w:rPr>
          <w:rFonts w:eastAsia="Times New Roman"/>
        </w:rPr>
        <w:t>their</w:t>
      </w:r>
      <w:r w:rsidR="00CD2FBD">
        <w:rPr>
          <w:rFonts w:eastAsia="Times New Roman"/>
        </w:rPr>
        <w:t xml:space="preserve"> need</w:t>
      </w:r>
      <w:r w:rsidR="00A83307">
        <w:rPr>
          <w:rFonts w:eastAsia="Times New Roman"/>
        </w:rPr>
        <w:t>s</w:t>
      </w:r>
      <w:r w:rsidR="00634ABE">
        <w:rPr>
          <w:rFonts w:eastAsia="Times New Roman"/>
        </w:rPr>
        <w:t xml:space="preserve"> </w:t>
      </w:r>
      <w:r w:rsidR="0079721C">
        <w:rPr>
          <w:rFonts w:eastAsia="Times New Roman"/>
        </w:rPr>
        <w:t>alongside</w:t>
      </w:r>
      <w:r w:rsidR="00EB21C0">
        <w:rPr>
          <w:rFonts w:eastAsia="Times New Roman"/>
        </w:rPr>
        <w:t xml:space="preserve"> </w:t>
      </w:r>
      <w:r w:rsidR="002F1EC1">
        <w:rPr>
          <w:rFonts w:eastAsia="Times New Roman"/>
        </w:rPr>
        <w:t>evidence from health professionals</w:t>
      </w:r>
      <w:r w:rsidR="0055248E">
        <w:rPr>
          <w:rFonts w:eastAsia="Times New Roman"/>
        </w:rPr>
        <w:t>.</w:t>
      </w:r>
    </w:p>
    <w:p w14:paraId="110A5A87" w14:textId="3E885CFE" w:rsidR="00755B24" w:rsidRPr="00755B24" w:rsidRDefault="005C242C" w:rsidP="00755B24">
      <w:pPr>
        <w:pStyle w:val="Heading2"/>
      </w:pPr>
      <w:r>
        <w:t xml:space="preserve">NDIA co-design, </w:t>
      </w:r>
      <w:r w:rsidR="00755B24">
        <w:t>Reform for outcomes</w:t>
      </w:r>
    </w:p>
    <w:p w14:paraId="71E126CA" w14:textId="6E5730A1" w:rsidR="004B2D56" w:rsidRDefault="00923568" w:rsidP="00DB1B3A">
      <w:r>
        <w:t xml:space="preserve">IAC </w:t>
      </w:r>
      <w:r w:rsidR="00C35DF2">
        <w:t>r</w:t>
      </w:r>
      <w:r w:rsidR="00CE5393">
        <w:t>epresentatives shared their</w:t>
      </w:r>
      <w:r w:rsidR="00C35DF2">
        <w:t xml:space="preserve"> work</w:t>
      </w:r>
      <w:r w:rsidR="00CE5393">
        <w:t xml:space="preserve"> on the NDIA’s </w:t>
      </w:r>
      <w:hyperlink r:id="rId19" w:history="1">
        <w:r w:rsidR="00CE5393" w:rsidRPr="00672E99">
          <w:rPr>
            <w:rStyle w:val="Hyperlink"/>
          </w:rPr>
          <w:t xml:space="preserve">Reform for </w:t>
        </w:r>
        <w:r w:rsidR="00CE5393">
          <w:rPr>
            <w:rStyle w:val="Hyperlink"/>
          </w:rPr>
          <w:t>o</w:t>
        </w:r>
        <w:r w:rsidR="00CE5393" w:rsidRPr="00672E99">
          <w:rPr>
            <w:rStyle w:val="Hyperlink"/>
          </w:rPr>
          <w:t>utcomes</w:t>
        </w:r>
      </w:hyperlink>
      <w:r w:rsidR="00CE5393">
        <w:rPr>
          <w:rStyle w:val="Hyperlink"/>
        </w:rPr>
        <w:t xml:space="preserve"> co-design activities</w:t>
      </w:r>
      <w:r w:rsidR="00CE5393">
        <w:t xml:space="preserve">. </w:t>
      </w:r>
      <w:r w:rsidR="003339DA">
        <w:t>Dr</w:t>
      </w:r>
      <w:r w:rsidR="00DB1B3A">
        <w:t xml:space="preserve"> George Taleporos</w:t>
      </w:r>
      <w:r w:rsidR="003545FA">
        <w:t>, IAC Member</w:t>
      </w:r>
      <w:r w:rsidR="00C66B4E">
        <w:t>,</w:t>
      </w:r>
      <w:r w:rsidR="00CE5393">
        <w:t xml:space="preserve"> shared information on independent living </w:t>
      </w:r>
      <w:r w:rsidR="00DB1B3A">
        <w:t>and Mr Gavin Burner</w:t>
      </w:r>
      <w:r w:rsidR="003545FA">
        <w:t>,</w:t>
      </w:r>
      <w:r w:rsidR="00DB1B3A">
        <w:t xml:space="preserve"> Intellectual Disability Reference Group</w:t>
      </w:r>
      <w:r w:rsidR="003545FA">
        <w:t xml:space="preserve"> Membe</w:t>
      </w:r>
      <w:r w:rsidR="00CE5393">
        <w:t>r</w:t>
      </w:r>
      <w:r w:rsidR="00C66B4E">
        <w:t>,</w:t>
      </w:r>
      <w:r w:rsidR="00CE5393">
        <w:t xml:space="preserve"> shared information on better planning.</w:t>
      </w:r>
    </w:p>
    <w:p w14:paraId="6C5E7A35" w14:textId="2E386507" w:rsidR="00092DB4" w:rsidRDefault="00092DB4" w:rsidP="00DB1B3A">
      <w:r>
        <w:t xml:space="preserve">Members shared </w:t>
      </w:r>
      <w:r w:rsidR="00FB1056">
        <w:t>the following insights</w:t>
      </w:r>
      <w:r>
        <w:t xml:space="preserve"> </w:t>
      </w:r>
      <w:r w:rsidR="000551FA">
        <w:t xml:space="preserve">on the </w:t>
      </w:r>
      <w:r w:rsidR="0021125F">
        <w:t>co-design</w:t>
      </w:r>
      <w:r w:rsidR="000551FA">
        <w:t xml:space="preserve"> </w:t>
      </w:r>
      <w:r w:rsidR="0021125F">
        <w:t xml:space="preserve">work on </w:t>
      </w:r>
      <w:r w:rsidR="007E0588">
        <w:t>independent living</w:t>
      </w:r>
      <w:r w:rsidR="0021125F">
        <w:t>:</w:t>
      </w:r>
    </w:p>
    <w:p w14:paraId="4ABFDB94" w14:textId="59526966" w:rsidR="005E040F" w:rsidRDefault="009612A8" w:rsidP="002E704E">
      <w:pPr>
        <w:pStyle w:val="ListParagraph"/>
        <w:numPr>
          <w:ilvl w:val="0"/>
          <w:numId w:val="7"/>
        </w:numPr>
      </w:pPr>
      <w:r>
        <w:t xml:space="preserve">‘Market’ may not be the best word to describe </w:t>
      </w:r>
      <w:r w:rsidR="002A7FC4">
        <w:t xml:space="preserve">the </w:t>
      </w:r>
      <w:r w:rsidR="00926606">
        <w:t xml:space="preserve">work of </w:t>
      </w:r>
      <w:r w:rsidR="002A7FC4">
        <w:t>provider</w:t>
      </w:r>
      <w:r w:rsidR="00926606">
        <w:t>s</w:t>
      </w:r>
      <w:r w:rsidR="002A7FC4">
        <w:t xml:space="preserve">. </w:t>
      </w:r>
      <w:r w:rsidR="00B203B5">
        <w:t xml:space="preserve">The use of this term </w:t>
      </w:r>
      <w:r w:rsidR="004317A5">
        <w:t xml:space="preserve">could </w:t>
      </w:r>
      <w:r w:rsidR="005116F1">
        <w:t>encourage</w:t>
      </w:r>
      <w:r w:rsidR="00F70DF5">
        <w:t xml:space="preserve"> providers </w:t>
      </w:r>
      <w:r w:rsidR="005116F1">
        <w:t xml:space="preserve">to </w:t>
      </w:r>
      <w:r w:rsidR="00926606">
        <w:t xml:space="preserve">view </w:t>
      </w:r>
      <w:r w:rsidR="000660CC">
        <w:t>people with disability a</w:t>
      </w:r>
      <w:r w:rsidR="005116F1">
        <w:t xml:space="preserve">s </w:t>
      </w:r>
      <w:r w:rsidR="000660CC">
        <w:t>opportunities to make money</w:t>
      </w:r>
      <w:r w:rsidR="00DA1B63">
        <w:t>.</w:t>
      </w:r>
      <w:r w:rsidR="002A7FC4">
        <w:t xml:space="preserve"> </w:t>
      </w:r>
    </w:p>
    <w:p w14:paraId="11C3A2BD" w14:textId="41F864B5" w:rsidR="0096159F" w:rsidRDefault="00410AAF" w:rsidP="002E704E">
      <w:pPr>
        <w:pStyle w:val="ListParagraph"/>
        <w:numPr>
          <w:ilvl w:val="0"/>
          <w:numId w:val="7"/>
        </w:numPr>
      </w:pPr>
      <w:r>
        <w:t>P</w:t>
      </w:r>
      <w:r w:rsidR="003D761F">
        <w:t>eople with disability</w:t>
      </w:r>
      <w:r w:rsidR="00567C8C">
        <w:t xml:space="preserve"> should</w:t>
      </w:r>
      <w:r w:rsidR="003D761F">
        <w:t xml:space="preserve"> </w:t>
      </w:r>
      <w:r w:rsidR="003E3B78">
        <w:t xml:space="preserve">have choice and control to </w:t>
      </w:r>
      <w:r w:rsidR="00567C8C">
        <w:t xml:space="preserve">live where </w:t>
      </w:r>
      <w:r w:rsidR="00BD437A">
        <w:t>they want</w:t>
      </w:r>
      <w:r w:rsidR="001015F2">
        <w:t>,</w:t>
      </w:r>
      <w:r w:rsidR="00600963">
        <w:t xml:space="preserve"> and providers should s</w:t>
      </w:r>
      <w:r w:rsidR="001015F2">
        <w:t>upport this</w:t>
      </w:r>
      <w:r w:rsidR="00567C8C">
        <w:t>.</w:t>
      </w:r>
    </w:p>
    <w:p w14:paraId="4122BA02" w14:textId="3C6CAA88" w:rsidR="00065A3D" w:rsidRDefault="00B632BA" w:rsidP="002E704E">
      <w:pPr>
        <w:pStyle w:val="ListParagraph"/>
        <w:numPr>
          <w:ilvl w:val="0"/>
          <w:numId w:val="7"/>
        </w:numPr>
      </w:pPr>
      <w:r>
        <w:lastRenderedPageBreak/>
        <w:t>The NDI</w:t>
      </w:r>
      <w:r w:rsidR="0018629A">
        <w:t>A</w:t>
      </w:r>
      <w:r>
        <w:t xml:space="preserve"> </w:t>
      </w:r>
      <w:r w:rsidR="002165D9">
        <w:t xml:space="preserve">should </w:t>
      </w:r>
      <w:r w:rsidR="00713803">
        <w:t>help</w:t>
      </w:r>
      <w:r>
        <w:t xml:space="preserve"> people with </w:t>
      </w:r>
      <w:r w:rsidR="001106BF">
        <w:t xml:space="preserve">disability </w:t>
      </w:r>
      <w:r w:rsidR="0018629A">
        <w:t xml:space="preserve">who have unsuitable </w:t>
      </w:r>
      <w:r>
        <w:t xml:space="preserve">housing </w:t>
      </w:r>
      <w:r w:rsidR="0018629A">
        <w:t>find a better place to live</w:t>
      </w:r>
      <w:r w:rsidR="007D518C">
        <w:t>.</w:t>
      </w:r>
    </w:p>
    <w:p w14:paraId="0592C5ED" w14:textId="42805CFA" w:rsidR="00D15634" w:rsidRDefault="00094976" w:rsidP="002E704E">
      <w:pPr>
        <w:pStyle w:val="ListParagraph"/>
        <w:numPr>
          <w:ilvl w:val="0"/>
          <w:numId w:val="7"/>
        </w:numPr>
      </w:pPr>
      <w:r>
        <w:t xml:space="preserve">Positive community sentiment about the NDIS Review’s discussion of </w:t>
      </w:r>
      <w:r w:rsidR="0040678D">
        <w:t xml:space="preserve">creating a home and living navigator role. </w:t>
      </w:r>
      <w:r w:rsidR="00E05144">
        <w:t>However,</w:t>
      </w:r>
      <w:r w:rsidR="0040678D">
        <w:t xml:space="preserve"> </w:t>
      </w:r>
      <w:r w:rsidR="00B203B5">
        <w:t xml:space="preserve">members </w:t>
      </w:r>
      <w:r w:rsidR="0040678D">
        <w:t>war</w:t>
      </w:r>
      <w:r w:rsidR="00AE4DBD">
        <w:t>n</w:t>
      </w:r>
      <w:r w:rsidR="0040678D">
        <w:t xml:space="preserve"> that</w:t>
      </w:r>
      <w:r w:rsidR="00FA625F">
        <w:t xml:space="preserve"> </w:t>
      </w:r>
      <w:r w:rsidR="00782F6F">
        <w:t>conflicts of interest</w:t>
      </w:r>
      <w:r w:rsidR="00034708">
        <w:t xml:space="preserve"> </w:t>
      </w:r>
      <w:r w:rsidR="00FA625F">
        <w:t>will</w:t>
      </w:r>
      <w:r w:rsidR="00034708">
        <w:t xml:space="preserve"> </w:t>
      </w:r>
      <w:r w:rsidR="0040678D">
        <w:t xml:space="preserve">need to </w:t>
      </w:r>
      <w:r w:rsidR="00034708">
        <w:t>be controlled.</w:t>
      </w:r>
    </w:p>
    <w:p w14:paraId="35200341" w14:textId="51F674FA" w:rsidR="0061420D" w:rsidRDefault="0061420D" w:rsidP="0061420D">
      <w:r>
        <w:t xml:space="preserve">Members shared the following thoughts on </w:t>
      </w:r>
      <w:r w:rsidR="008757E7">
        <w:t xml:space="preserve">the </w:t>
      </w:r>
      <w:r>
        <w:t>co-design work</w:t>
      </w:r>
      <w:r w:rsidR="008757E7">
        <w:t xml:space="preserve"> about better planning</w:t>
      </w:r>
      <w:r>
        <w:t>:</w:t>
      </w:r>
    </w:p>
    <w:p w14:paraId="06DC3249" w14:textId="366379CB" w:rsidR="00D07AE3" w:rsidRDefault="005E631B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Encouraging the use of </w:t>
      </w:r>
      <w:r w:rsidR="004C6AC8">
        <w:rPr>
          <w:rFonts w:eastAsia="Times New Roman"/>
        </w:rPr>
        <w:t>p</w:t>
      </w:r>
      <w:r w:rsidR="00635114">
        <w:rPr>
          <w:rFonts w:eastAsia="Times New Roman"/>
        </w:rPr>
        <w:t>lanners</w:t>
      </w:r>
      <w:r w:rsidR="00E76A51" w:rsidRPr="00D07AE3">
        <w:rPr>
          <w:rFonts w:eastAsia="Times New Roman"/>
        </w:rPr>
        <w:t xml:space="preserve"> </w:t>
      </w:r>
      <w:r w:rsidR="00B203B5">
        <w:rPr>
          <w:rFonts w:eastAsia="Times New Roman"/>
        </w:rPr>
        <w:t>who have</w:t>
      </w:r>
      <w:r w:rsidR="004C6AC8">
        <w:rPr>
          <w:rFonts w:eastAsia="Times New Roman"/>
        </w:rPr>
        <w:t xml:space="preserve"> </w:t>
      </w:r>
      <w:r w:rsidR="00E76A51" w:rsidRPr="00D07AE3">
        <w:rPr>
          <w:rFonts w:eastAsia="Times New Roman"/>
        </w:rPr>
        <w:t>specialise</w:t>
      </w:r>
      <w:r w:rsidR="004C6AC8">
        <w:rPr>
          <w:rFonts w:eastAsia="Times New Roman"/>
        </w:rPr>
        <w:t>d</w:t>
      </w:r>
      <w:r w:rsidR="00E76A51" w:rsidRPr="00D07AE3">
        <w:rPr>
          <w:rFonts w:eastAsia="Times New Roman"/>
        </w:rPr>
        <w:t xml:space="preserve"> </w:t>
      </w:r>
      <w:r w:rsidR="00B203B5">
        <w:rPr>
          <w:rFonts w:eastAsia="Times New Roman"/>
        </w:rPr>
        <w:t xml:space="preserve">knowledge or experience of </w:t>
      </w:r>
      <w:r w:rsidR="00E72CBD">
        <w:rPr>
          <w:rFonts w:eastAsia="Times New Roman"/>
        </w:rPr>
        <w:t xml:space="preserve">a type of </w:t>
      </w:r>
      <w:r w:rsidR="00E76A51" w:rsidRPr="00D07AE3">
        <w:rPr>
          <w:rFonts w:eastAsia="Times New Roman"/>
        </w:rPr>
        <w:t>disability</w:t>
      </w:r>
      <w:r w:rsidR="00412008">
        <w:rPr>
          <w:rFonts w:eastAsia="Times New Roman"/>
        </w:rPr>
        <w:t xml:space="preserve"> and </w:t>
      </w:r>
      <w:r w:rsidR="004C6AC8">
        <w:rPr>
          <w:rFonts w:eastAsia="Times New Roman"/>
        </w:rPr>
        <w:t>who are not</w:t>
      </w:r>
      <w:r w:rsidR="004C6AC8" w:rsidRPr="00D07AE3">
        <w:rPr>
          <w:rFonts w:eastAsia="Times New Roman"/>
        </w:rPr>
        <w:t xml:space="preserve"> </w:t>
      </w:r>
      <w:hyperlink r:id="rId20" w:history="1">
        <w:r w:rsidR="00412008" w:rsidRPr="00E72CBD">
          <w:rPr>
            <w:rStyle w:val="Hyperlink"/>
            <w:rFonts w:eastAsia="Times New Roman"/>
          </w:rPr>
          <w:t>Local Area Coordinators (LACs)</w:t>
        </w:r>
      </w:hyperlink>
      <w:r w:rsidR="00412008">
        <w:rPr>
          <w:rFonts w:eastAsia="Times New Roman"/>
        </w:rPr>
        <w:t>.</w:t>
      </w:r>
    </w:p>
    <w:p w14:paraId="74164508" w14:textId="70F71C6E" w:rsidR="00BF36DE" w:rsidRPr="0085354B" w:rsidRDefault="00BF36DE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Planners need more training </w:t>
      </w:r>
      <w:r w:rsidR="00E24C3A">
        <w:rPr>
          <w:rFonts w:eastAsia="Times New Roman"/>
        </w:rPr>
        <w:t>that</w:t>
      </w:r>
      <w:r>
        <w:rPr>
          <w:rFonts w:eastAsia="Times New Roman"/>
        </w:rPr>
        <w:t xml:space="preserve"> include</w:t>
      </w:r>
      <w:r w:rsidR="00E24C3A">
        <w:rPr>
          <w:rFonts w:eastAsia="Times New Roman"/>
        </w:rPr>
        <w:t>s</w:t>
      </w:r>
      <w:r>
        <w:rPr>
          <w:rFonts w:eastAsia="Times New Roman"/>
        </w:rPr>
        <w:t xml:space="preserve"> the lived experience of </w:t>
      </w:r>
      <w:r w:rsidR="00B203B5">
        <w:rPr>
          <w:rFonts w:eastAsia="Times New Roman"/>
        </w:rPr>
        <w:t xml:space="preserve">people with </w:t>
      </w:r>
      <w:r>
        <w:rPr>
          <w:rFonts w:eastAsia="Times New Roman"/>
        </w:rPr>
        <w:t>disability.</w:t>
      </w:r>
    </w:p>
    <w:p w14:paraId="606B95C5" w14:textId="74406D35" w:rsidR="00125B8D" w:rsidRDefault="008A11A4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Fostering a planning process that </w:t>
      </w:r>
      <w:r w:rsidR="00E76682">
        <w:rPr>
          <w:rFonts w:eastAsia="Times New Roman"/>
        </w:rPr>
        <w:t>listen</w:t>
      </w:r>
      <w:r w:rsidR="00CC3249">
        <w:rPr>
          <w:rFonts w:eastAsia="Times New Roman"/>
        </w:rPr>
        <w:t>s</w:t>
      </w:r>
      <w:r w:rsidR="00E76682">
        <w:rPr>
          <w:rFonts w:eastAsia="Times New Roman"/>
        </w:rPr>
        <w:t xml:space="preserve"> to </w:t>
      </w:r>
      <w:r w:rsidR="00CC3249">
        <w:rPr>
          <w:rFonts w:eastAsia="Times New Roman"/>
        </w:rPr>
        <w:t xml:space="preserve">and values the </w:t>
      </w:r>
      <w:r w:rsidR="00E76682">
        <w:rPr>
          <w:rFonts w:eastAsia="Times New Roman"/>
        </w:rPr>
        <w:t>participant</w:t>
      </w:r>
      <w:r w:rsidR="00CC3249">
        <w:rPr>
          <w:rFonts w:eastAsia="Times New Roman"/>
        </w:rPr>
        <w:t>’</w:t>
      </w:r>
      <w:r w:rsidR="00E76682">
        <w:rPr>
          <w:rFonts w:eastAsia="Times New Roman"/>
        </w:rPr>
        <w:t>s</w:t>
      </w:r>
      <w:r w:rsidR="00CC3249">
        <w:rPr>
          <w:rFonts w:eastAsia="Times New Roman"/>
        </w:rPr>
        <w:t xml:space="preserve"> </w:t>
      </w:r>
      <w:r w:rsidR="004B5399">
        <w:rPr>
          <w:rFonts w:eastAsia="Times New Roman"/>
        </w:rPr>
        <w:t>support needs</w:t>
      </w:r>
      <w:r w:rsidR="007F659A">
        <w:rPr>
          <w:rFonts w:eastAsia="Times New Roman"/>
        </w:rPr>
        <w:t>, including the need for flexibility in their plans.</w:t>
      </w:r>
    </w:p>
    <w:p w14:paraId="4B0A9C0B" w14:textId="042F83B1" w:rsidR="00DA1E30" w:rsidRDefault="00B933EC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Planning meetings should</w:t>
      </w:r>
      <w:r w:rsidR="00DA1E30">
        <w:rPr>
          <w:rFonts w:eastAsia="Times New Roman"/>
        </w:rPr>
        <w:t xml:space="preserve"> </w:t>
      </w:r>
      <w:r w:rsidR="007E0823">
        <w:rPr>
          <w:rFonts w:eastAsia="Times New Roman"/>
        </w:rPr>
        <w:t>happen in the participant</w:t>
      </w:r>
      <w:r w:rsidR="005A0C76">
        <w:rPr>
          <w:rFonts w:eastAsia="Times New Roman"/>
        </w:rPr>
        <w:t>’</w:t>
      </w:r>
      <w:r w:rsidR="007E0823">
        <w:rPr>
          <w:rFonts w:eastAsia="Times New Roman"/>
        </w:rPr>
        <w:t xml:space="preserve">s </w:t>
      </w:r>
      <w:r w:rsidR="00F85BC7">
        <w:rPr>
          <w:rFonts w:eastAsia="Times New Roman"/>
        </w:rPr>
        <w:t>natural setting</w:t>
      </w:r>
      <w:r w:rsidR="007E0823">
        <w:rPr>
          <w:rFonts w:eastAsia="Times New Roman"/>
        </w:rPr>
        <w:t xml:space="preserve">. </w:t>
      </w:r>
      <w:r w:rsidR="00F85BC7">
        <w:rPr>
          <w:rFonts w:eastAsia="Times New Roman"/>
        </w:rPr>
        <w:t xml:space="preserve">Meetings should </w:t>
      </w:r>
      <w:r w:rsidR="005A605C">
        <w:rPr>
          <w:rFonts w:eastAsia="Times New Roman"/>
        </w:rPr>
        <w:t xml:space="preserve">include a </w:t>
      </w:r>
      <w:r w:rsidR="008B0C04">
        <w:rPr>
          <w:rFonts w:eastAsia="Times New Roman"/>
        </w:rPr>
        <w:t xml:space="preserve">conversation </w:t>
      </w:r>
      <w:r w:rsidR="005A0C76">
        <w:rPr>
          <w:rFonts w:eastAsia="Times New Roman"/>
        </w:rPr>
        <w:t>where the planner</w:t>
      </w:r>
      <w:r w:rsidR="007E0823">
        <w:rPr>
          <w:rFonts w:eastAsia="Times New Roman"/>
        </w:rPr>
        <w:t xml:space="preserve"> help</w:t>
      </w:r>
      <w:r w:rsidR="005A0C76">
        <w:rPr>
          <w:rFonts w:eastAsia="Times New Roman"/>
        </w:rPr>
        <w:t>s</w:t>
      </w:r>
      <w:r w:rsidR="007E0823">
        <w:rPr>
          <w:rFonts w:eastAsia="Times New Roman"/>
        </w:rPr>
        <w:t xml:space="preserve"> </w:t>
      </w:r>
      <w:r w:rsidR="005A605C">
        <w:rPr>
          <w:rFonts w:eastAsia="Times New Roman"/>
        </w:rPr>
        <w:t xml:space="preserve">the participant </w:t>
      </w:r>
      <w:r w:rsidR="008B0C04">
        <w:rPr>
          <w:rFonts w:eastAsia="Times New Roman"/>
        </w:rPr>
        <w:t xml:space="preserve">uncover </w:t>
      </w:r>
      <w:r w:rsidR="00BF36DE">
        <w:rPr>
          <w:rFonts w:eastAsia="Times New Roman"/>
        </w:rPr>
        <w:t>their</w:t>
      </w:r>
      <w:r w:rsidR="008B0C04">
        <w:rPr>
          <w:rFonts w:eastAsia="Times New Roman"/>
        </w:rPr>
        <w:t xml:space="preserve"> need</w:t>
      </w:r>
      <w:r w:rsidR="00BF36DE">
        <w:rPr>
          <w:rFonts w:eastAsia="Times New Roman"/>
        </w:rPr>
        <w:t>s.</w:t>
      </w:r>
    </w:p>
    <w:p w14:paraId="0CD2612C" w14:textId="08386A50" w:rsidR="0032323E" w:rsidRDefault="006C1B81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Supported decision making takes time, which is </w:t>
      </w:r>
      <w:r w:rsidR="005B32D9">
        <w:rPr>
          <w:rFonts w:eastAsia="Times New Roman"/>
        </w:rPr>
        <w:t xml:space="preserve">why </w:t>
      </w:r>
      <w:r w:rsidR="00AE7D18">
        <w:rPr>
          <w:rFonts w:eastAsia="Times New Roman"/>
        </w:rPr>
        <w:t xml:space="preserve">longer </w:t>
      </w:r>
      <w:r>
        <w:rPr>
          <w:rFonts w:eastAsia="Times New Roman"/>
        </w:rPr>
        <w:t xml:space="preserve">planning meetings </w:t>
      </w:r>
      <w:r w:rsidR="00AE7D18">
        <w:rPr>
          <w:rFonts w:eastAsia="Times New Roman"/>
        </w:rPr>
        <w:t>would be better</w:t>
      </w:r>
      <w:r w:rsidR="00556BA0">
        <w:rPr>
          <w:rFonts w:eastAsia="Times New Roman"/>
        </w:rPr>
        <w:t>.</w:t>
      </w:r>
    </w:p>
    <w:p w14:paraId="2D7573CA" w14:textId="2A500A9C" w:rsidR="0032323E" w:rsidRDefault="0032323E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All information </w:t>
      </w:r>
      <w:r w:rsidR="00F5755D">
        <w:rPr>
          <w:rFonts w:eastAsia="Times New Roman"/>
        </w:rPr>
        <w:t xml:space="preserve">for </w:t>
      </w:r>
      <w:r>
        <w:rPr>
          <w:rFonts w:eastAsia="Times New Roman"/>
        </w:rPr>
        <w:t>participants</w:t>
      </w:r>
      <w:r w:rsidR="00ED27A4">
        <w:rPr>
          <w:rFonts w:eastAsia="Times New Roman"/>
        </w:rPr>
        <w:t xml:space="preserve">, especially their NDIS plans, </w:t>
      </w:r>
      <w:r>
        <w:rPr>
          <w:rFonts w:eastAsia="Times New Roman"/>
        </w:rPr>
        <w:t>should be offered in accessible and</w:t>
      </w:r>
      <w:r w:rsidR="00ED27A4">
        <w:rPr>
          <w:rFonts w:eastAsia="Times New Roman"/>
        </w:rPr>
        <w:t>/or</w:t>
      </w:r>
      <w:r>
        <w:rPr>
          <w:rFonts w:eastAsia="Times New Roman"/>
        </w:rPr>
        <w:t xml:space="preserve"> Easy Read formats</w:t>
      </w:r>
      <w:r w:rsidR="0084377A">
        <w:rPr>
          <w:rFonts w:eastAsia="Times New Roman"/>
        </w:rPr>
        <w:t xml:space="preserve"> that promote better understanding.</w:t>
      </w:r>
    </w:p>
    <w:p w14:paraId="1EB5758E" w14:textId="3824DBBE" w:rsidR="006F6ADD" w:rsidRPr="001D281B" w:rsidRDefault="006F6ADD" w:rsidP="002E704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NDIS should have more support and information on self-management and how to use plans.</w:t>
      </w:r>
    </w:p>
    <w:p w14:paraId="6B4402F8" w14:textId="5C34B265" w:rsidR="007F659A" w:rsidRPr="00052175" w:rsidRDefault="00F5755D" w:rsidP="007F659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Calls from p</w:t>
      </w:r>
      <w:r w:rsidR="006C7A67">
        <w:rPr>
          <w:rFonts w:eastAsia="Times New Roman"/>
        </w:rPr>
        <w:t>articipants</w:t>
      </w:r>
      <w:r w:rsidR="00230136">
        <w:rPr>
          <w:rFonts w:eastAsia="Times New Roman"/>
        </w:rPr>
        <w:t xml:space="preserve"> </w:t>
      </w:r>
      <w:r>
        <w:rPr>
          <w:rFonts w:eastAsia="Times New Roman"/>
        </w:rPr>
        <w:t xml:space="preserve">to have </w:t>
      </w:r>
      <w:r w:rsidR="00230136">
        <w:rPr>
          <w:rFonts w:eastAsia="Times New Roman"/>
        </w:rPr>
        <w:t>a</w:t>
      </w:r>
      <w:r w:rsidR="00E42F5F">
        <w:rPr>
          <w:rFonts w:eastAsia="Times New Roman"/>
        </w:rPr>
        <w:t xml:space="preserve"> </w:t>
      </w:r>
      <w:r w:rsidR="001D281B">
        <w:rPr>
          <w:rFonts w:eastAsia="Times New Roman"/>
        </w:rPr>
        <w:t xml:space="preserve">direct </w:t>
      </w:r>
      <w:r w:rsidR="00230136">
        <w:rPr>
          <w:rFonts w:eastAsia="Times New Roman"/>
        </w:rPr>
        <w:t xml:space="preserve">and regular way to </w:t>
      </w:r>
      <w:r w:rsidR="001D281B">
        <w:rPr>
          <w:rFonts w:eastAsia="Times New Roman"/>
        </w:rPr>
        <w:t>contact their planner</w:t>
      </w:r>
      <w:r w:rsidR="00230136">
        <w:rPr>
          <w:rFonts w:eastAsia="Times New Roman"/>
        </w:rPr>
        <w:t>.</w:t>
      </w:r>
    </w:p>
    <w:p w14:paraId="06FFBF0B" w14:textId="6157F47C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1CD6C53B" w:rsidR="00E54004" w:rsidRPr="000802B6" w:rsidRDefault="00C858E7" w:rsidP="00E54004">
      <w:pPr>
        <w:spacing w:after="120" w:line="276" w:lineRule="auto"/>
        <w:rPr>
          <w:rFonts w:cs="Arial"/>
        </w:rPr>
      </w:pPr>
      <w:r>
        <w:t>The Home and Living Reference Group</w:t>
      </w:r>
      <w:r w:rsidR="000510F7">
        <w:t xml:space="preserve"> </w:t>
      </w:r>
      <w:r w:rsidR="000510F7" w:rsidRPr="00D0256F">
        <w:t xml:space="preserve">will </w:t>
      </w:r>
      <w:r w:rsidR="000510F7">
        <w:t xml:space="preserve">next meet in 2024. </w:t>
      </w:r>
      <w:r w:rsidR="009E181D">
        <w:t xml:space="preserve">For additional details </w:t>
      </w:r>
      <w:r w:rsidR="00F4543D">
        <w:t xml:space="preserve">about </w:t>
      </w:r>
      <w:r w:rsidR="00F4543D">
        <w:rPr>
          <w:rFonts w:cs="Arial"/>
        </w:rPr>
        <w:t>Reference</w:t>
      </w:r>
      <w:r w:rsidR="00E54004">
        <w:rPr>
          <w:rFonts w:cs="Arial"/>
        </w:rPr>
        <w:t xml:space="preserve">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>and bulletins</w:t>
      </w:r>
      <w:r w:rsidR="006E5197">
        <w:rPr>
          <w:rFonts w:cs="Arial"/>
        </w:rPr>
        <w:t>, visit</w:t>
      </w:r>
      <w:r w:rsidR="005E735F">
        <w:rPr>
          <w:rFonts w:cs="Arial"/>
        </w:rPr>
        <w:t xml:space="preserve"> </w:t>
      </w:r>
      <w:hyperlink r:id="rId21" w:history="1">
        <w:r w:rsidR="00FA433F">
          <w:rPr>
            <w:rStyle w:val="Hyperlink"/>
            <w:rFonts w:cs="Arial"/>
          </w:rPr>
          <w:t>the IAC</w:t>
        </w:r>
        <w:r w:rsidR="00FA433F" w:rsidRPr="000802B6">
          <w:rPr>
            <w:rStyle w:val="Hyperlink"/>
            <w:rFonts w:cs="Arial"/>
          </w:rPr>
          <w:t xml:space="preserve">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22" w:history="1">
        <w:r w:rsidR="00FA433F">
          <w:rPr>
            <w:rStyle w:val="Hyperlink"/>
            <w:rFonts w:cs="Arial"/>
          </w:rPr>
          <w:t xml:space="preserve">IAC </w:t>
        </w:r>
        <w:r w:rsidR="00E54004" w:rsidRPr="006B7995">
          <w:rPr>
            <w:rStyle w:val="Hyperlink"/>
            <w:rFonts w:cs="Arial"/>
          </w:rPr>
          <w:t>advice here</w:t>
        </w:r>
      </w:hyperlink>
      <w:r w:rsidR="00E54004" w:rsidRPr="000802B6">
        <w:rPr>
          <w:rFonts w:cs="Arial"/>
        </w:rPr>
        <w:t xml:space="preserve">. </w:t>
      </w:r>
    </w:p>
    <w:p w14:paraId="07E9F09D" w14:textId="02AB4214" w:rsidR="00E54004" w:rsidRDefault="006E5197" w:rsidP="00E5400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An </w:t>
      </w:r>
      <w:r w:rsidR="00E54004">
        <w:rPr>
          <w:rFonts w:cs="Arial"/>
          <w:b/>
        </w:rPr>
        <w:t xml:space="preserve">Easy Read version </w:t>
      </w:r>
      <w:r>
        <w:rPr>
          <w:rFonts w:cs="Arial"/>
          <w:b/>
        </w:rPr>
        <w:t>of the b</w:t>
      </w:r>
      <w:r w:rsidR="00E54004" w:rsidRPr="009B0F8A">
        <w:rPr>
          <w:rFonts w:cs="Arial"/>
          <w:b/>
        </w:rPr>
        <w:t>ulletin</w:t>
      </w:r>
      <w:r w:rsidR="002C75F0">
        <w:rPr>
          <w:rFonts w:cs="Arial"/>
          <w:b/>
        </w:rPr>
        <w:t xml:space="preserve"> is also available,</w:t>
      </w:r>
      <w:r w:rsidR="005E735F">
        <w:rPr>
          <w:rFonts w:cs="Arial"/>
          <w:b/>
        </w:rPr>
        <w:t xml:space="preserve"> </w:t>
      </w:r>
      <w:r w:rsidR="002C75F0">
        <w:rPr>
          <w:rFonts w:cs="Arial"/>
          <w:b/>
        </w:rPr>
        <w:t>as</w:t>
      </w:r>
      <w:r w:rsidR="00E54004" w:rsidRPr="009B0F8A">
        <w:rPr>
          <w:rFonts w:cs="Arial"/>
          <w:b/>
        </w:rPr>
        <w:t xml:space="preserve"> part of </w:t>
      </w:r>
      <w:r w:rsidR="002C75F0">
        <w:rPr>
          <w:rFonts w:cs="Arial"/>
          <w:b/>
        </w:rPr>
        <w:t xml:space="preserve">the IAC’s </w:t>
      </w:r>
      <w:r w:rsidR="00E54004" w:rsidRPr="009B0F8A">
        <w:rPr>
          <w:rFonts w:cs="Arial"/>
          <w:b/>
        </w:rPr>
        <w:t xml:space="preserve">commitment to accessibility. </w:t>
      </w:r>
    </w:p>
    <w:p w14:paraId="1D1DF50D" w14:textId="67DDADDA" w:rsidR="00DC2C35" w:rsidRDefault="00DC2C35" w:rsidP="00E54004">
      <w:pPr>
        <w:rPr>
          <w:b/>
        </w:rPr>
      </w:pPr>
    </w:p>
    <w:sectPr w:rsidR="00DC2C35" w:rsidSect="00B33831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786D" w14:textId="77777777" w:rsidR="00123742" w:rsidRDefault="00123742" w:rsidP="00DA16C8">
      <w:pPr>
        <w:spacing w:after="0" w:line="240" w:lineRule="auto"/>
      </w:pPr>
      <w:r>
        <w:separator/>
      </w:r>
    </w:p>
  </w:endnote>
  <w:endnote w:type="continuationSeparator" w:id="0">
    <w:p w14:paraId="596D765F" w14:textId="77777777" w:rsidR="00123742" w:rsidRDefault="00123742" w:rsidP="00DA16C8">
      <w:pPr>
        <w:spacing w:after="0" w:line="240" w:lineRule="auto"/>
      </w:pPr>
      <w:r>
        <w:continuationSeparator/>
      </w:r>
    </w:p>
  </w:endnote>
  <w:endnote w:type="continuationNotice" w:id="1">
    <w:p w14:paraId="0E4CE3F1" w14:textId="77777777" w:rsidR="00123742" w:rsidRDefault="00123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788D" w14:textId="77777777" w:rsidR="00123742" w:rsidRDefault="00123742" w:rsidP="00DA16C8">
      <w:pPr>
        <w:spacing w:after="0" w:line="240" w:lineRule="auto"/>
      </w:pPr>
      <w:r>
        <w:separator/>
      </w:r>
    </w:p>
  </w:footnote>
  <w:footnote w:type="continuationSeparator" w:id="0">
    <w:p w14:paraId="492473F4" w14:textId="77777777" w:rsidR="00123742" w:rsidRDefault="00123742" w:rsidP="00DA16C8">
      <w:pPr>
        <w:spacing w:after="0" w:line="240" w:lineRule="auto"/>
      </w:pPr>
      <w:r>
        <w:continuationSeparator/>
      </w:r>
    </w:p>
  </w:footnote>
  <w:footnote w:type="continuationNotice" w:id="1">
    <w:p w14:paraId="744B9940" w14:textId="77777777" w:rsidR="00123742" w:rsidRDefault="00123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7DB"/>
    <w:multiLevelType w:val="hybridMultilevel"/>
    <w:tmpl w:val="B47EC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D05"/>
    <w:multiLevelType w:val="hybridMultilevel"/>
    <w:tmpl w:val="33A83FDA"/>
    <w:lvl w:ilvl="0" w:tplc="FE0A5746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0997"/>
    <w:multiLevelType w:val="hybridMultilevel"/>
    <w:tmpl w:val="36CE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79B"/>
    <w:multiLevelType w:val="hybridMultilevel"/>
    <w:tmpl w:val="BE0C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49B4"/>
    <w:multiLevelType w:val="hybridMultilevel"/>
    <w:tmpl w:val="844C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4E8D"/>
    <w:multiLevelType w:val="hybridMultilevel"/>
    <w:tmpl w:val="96F6F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63FDE"/>
    <w:multiLevelType w:val="hybridMultilevel"/>
    <w:tmpl w:val="C83C4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234974">
    <w:abstractNumId w:val="4"/>
  </w:num>
  <w:num w:numId="2" w16cid:durableId="1925332842">
    <w:abstractNumId w:val="1"/>
  </w:num>
  <w:num w:numId="3" w16cid:durableId="761678623">
    <w:abstractNumId w:val="3"/>
  </w:num>
  <w:num w:numId="4" w16cid:durableId="1518885296">
    <w:abstractNumId w:val="0"/>
  </w:num>
  <w:num w:numId="5" w16cid:durableId="1509834351">
    <w:abstractNumId w:val="7"/>
  </w:num>
  <w:num w:numId="6" w16cid:durableId="890115165">
    <w:abstractNumId w:val="6"/>
  </w:num>
  <w:num w:numId="7" w16cid:durableId="161968764">
    <w:abstractNumId w:val="5"/>
  </w:num>
  <w:num w:numId="8" w16cid:durableId="7134253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235"/>
    <w:rsid w:val="00000A68"/>
    <w:rsid w:val="00000BD5"/>
    <w:rsid w:val="00002203"/>
    <w:rsid w:val="00004587"/>
    <w:rsid w:val="00004992"/>
    <w:rsid w:val="00004EF1"/>
    <w:rsid w:val="0000559C"/>
    <w:rsid w:val="000060BA"/>
    <w:rsid w:val="00010029"/>
    <w:rsid w:val="0001048F"/>
    <w:rsid w:val="00010F68"/>
    <w:rsid w:val="0001222E"/>
    <w:rsid w:val="00012748"/>
    <w:rsid w:val="00012E45"/>
    <w:rsid w:val="000136BD"/>
    <w:rsid w:val="000137A9"/>
    <w:rsid w:val="000142D3"/>
    <w:rsid w:val="00014F13"/>
    <w:rsid w:val="000152D8"/>
    <w:rsid w:val="00016195"/>
    <w:rsid w:val="0001646E"/>
    <w:rsid w:val="0001727A"/>
    <w:rsid w:val="00017E41"/>
    <w:rsid w:val="00017ED6"/>
    <w:rsid w:val="00020092"/>
    <w:rsid w:val="00020145"/>
    <w:rsid w:val="00020CBD"/>
    <w:rsid w:val="00021377"/>
    <w:rsid w:val="0002167E"/>
    <w:rsid w:val="00022ADC"/>
    <w:rsid w:val="00022B42"/>
    <w:rsid w:val="000238C9"/>
    <w:rsid w:val="00023D55"/>
    <w:rsid w:val="00024263"/>
    <w:rsid w:val="00024679"/>
    <w:rsid w:val="0002470C"/>
    <w:rsid w:val="000257D5"/>
    <w:rsid w:val="00026483"/>
    <w:rsid w:val="00026F10"/>
    <w:rsid w:val="00027470"/>
    <w:rsid w:val="00027734"/>
    <w:rsid w:val="00030881"/>
    <w:rsid w:val="00030A04"/>
    <w:rsid w:val="00031070"/>
    <w:rsid w:val="00031C9E"/>
    <w:rsid w:val="000324B6"/>
    <w:rsid w:val="0003272A"/>
    <w:rsid w:val="00033D64"/>
    <w:rsid w:val="00034708"/>
    <w:rsid w:val="00034A52"/>
    <w:rsid w:val="000351E1"/>
    <w:rsid w:val="0003546C"/>
    <w:rsid w:val="0003572B"/>
    <w:rsid w:val="000361DF"/>
    <w:rsid w:val="00036D00"/>
    <w:rsid w:val="00040812"/>
    <w:rsid w:val="00040AD2"/>
    <w:rsid w:val="00041025"/>
    <w:rsid w:val="000413C4"/>
    <w:rsid w:val="00041476"/>
    <w:rsid w:val="000426ED"/>
    <w:rsid w:val="000435E6"/>
    <w:rsid w:val="00044FBA"/>
    <w:rsid w:val="000458D9"/>
    <w:rsid w:val="00045AD4"/>
    <w:rsid w:val="00045F27"/>
    <w:rsid w:val="00047B8F"/>
    <w:rsid w:val="000507A6"/>
    <w:rsid w:val="000510F7"/>
    <w:rsid w:val="00052175"/>
    <w:rsid w:val="000528A7"/>
    <w:rsid w:val="00054139"/>
    <w:rsid w:val="000541F0"/>
    <w:rsid w:val="00054D21"/>
    <w:rsid w:val="000551FA"/>
    <w:rsid w:val="00056059"/>
    <w:rsid w:val="000560AB"/>
    <w:rsid w:val="000574C6"/>
    <w:rsid w:val="0006148E"/>
    <w:rsid w:val="00061647"/>
    <w:rsid w:val="00061C74"/>
    <w:rsid w:val="00063519"/>
    <w:rsid w:val="000648E8"/>
    <w:rsid w:val="00065082"/>
    <w:rsid w:val="00065A3D"/>
    <w:rsid w:val="00065C22"/>
    <w:rsid w:val="00065D93"/>
    <w:rsid w:val="000660CC"/>
    <w:rsid w:val="0006623C"/>
    <w:rsid w:val="0006776A"/>
    <w:rsid w:val="00070F9C"/>
    <w:rsid w:val="000710AD"/>
    <w:rsid w:val="000710D7"/>
    <w:rsid w:val="000710FA"/>
    <w:rsid w:val="00071DDD"/>
    <w:rsid w:val="000739BE"/>
    <w:rsid w:val="00073A4F"/>
    <w:rsid w:val="00073B9A"/>
    <w:rsid w:val="000759E7"/>
    <w:rsid w:val="00075B2D"/>
    <w:rsid w:val="000760C4"/>
    <w:rsid w:val="0007610A"/>
    <w:rsid w:val="00076BF5"/>
    <w:rsid w:val="00076F75"/>
    <w:rsid w:val="00077088"/>
    <w:rsid w:val="000774A8"/>
    <w:rsid w:val="0007752A"/>
    <w:rsid w:val="00077A32"/>
    <w:rsid w:val="00077B34"/>
    <w:rsid w:val="00080341"/>
    <w:rsid w:val="00082E03"/>
    <w:rsid w:val="00082E07"/>
    <w:rsid w:val="00084FE1"/>
    <w:rsid w:val="00085352"/>
    <w:rsid w:val="0008563E"/>
    <w:rsid w:val="00086FE3"/>
    <w:rsid w:val="00087632"/>
    <w:rsid w:val="000878CC"/>
    <w:rsid w:val="0009054D"/>
    <w:rsid w:val="00090CD5"/>
    <w:rsid w:val="00090D08"/>
    <w:rsid w:val="0009155B"/>
    <w:rsid w:val="0009276A"/>
    <w:rsid w:val="00092878"/>
    <w:rsid w:val="00092B49"/>
    <w:rsid w:val="00092D64"/>
    <w:rsid w:val="00092DB4"/>
    <w:rsid w:val="00093DA1"/>
    <w:rsid w:val="00094976"/>
    <w:rsid w:val="00094A03"/>
    <w:rsid w:val="00095864"/>
    <w:rsid w:val="00095E83"/>
    <w:rsid w:val="00096901"/>
    <w:rsid w:val="000969B3"/>
    <w:rsid w:val="000A1032"/>
    <w:rsid w:val="000A1D29"/>
    <w:rsid w:val="000A2DEA"/>
    <w:rsid w:val="000A2F79"/>
    <w:rsid w:val="000A3B50"/>
    <w:rsid w:val="000A4040"/>
    <w:rsid w:val="000A4A6F"/>
    <w:rsid w:val="000A4D39"/>
    <w:rsid w:val="000A592D"/>
    <w:rsid w:val="000A5B2D"/>
    <w:rsid w:val="000A5DC4"/>
    <w:rsid w:val="000A6095"/>
    <w:rsid w:val="000A68BC"/>
    <w:rsid w:val="000B0781"/>
    <w:rsid w:val="000B11EA"/>
    <w:rsid w:val="000B27F2"/>
    <w:rsid w:val="000B2A13"/>
    <w:rsid w:val="000B686C"/>
    <w:rsid w:val="000B6C7A"/>
    <w:rsid w:val="000C0349"/>
    <w:rsid w:val="000C0CD6"/>
    <w:rsid w:val="000C2026"/>
    <w:rsid w:val="000C236E"/>
    <w:rsid w:val="000C27F2"/>
    <w:rsid w:val="000C298A"/>
    <w:rsid w:val="000C3944"/>
    <w:rsid w:val="000C53F3"/>
    <w:rsid w:val="000D01C9"/>
    <w:rsid w:val="000D349F"/>
    <w:rsid w:val="000D3764"/>
    <w:rsid w:val="000D42D9"/>
    <w:rsid w:val="000D5452"/>
    <w:rsid w:val="000D579F"/>
    <w:rsid w:val="000D5B42"/>
    <w:rsid w:val="000D5D3A"/>
    <w:rsid w:val="000D7DEC"/>
    <w:rsid w:val="000E138A"/>
    <w:rsid w:val="000E1770"/>
    <w:rsid w:val="000E177E"/>
    <w:rsid w:val="000E1E4B"/>
    <w:rsid w:val="000E1F27"/>
    <w:rsid w:val="000E1F3B"/>
    <w:rsid w:val="000E33E8"/>
    <w:rsid w:val="000E3FFA"/>
    <w:rsid w:val="000E4961"/>
    <w:rsid w:val="000E5F2F"/>
    <w:rsid w:val="000E6476"/>
    <w:rsid w:val="000E7486"/>
    <w:rsid w:val="000E7DB3"/>
    <w:rsid w:val="000F002D"/>
    <w:rsid w:val="000F0081"/>
    <w:rsid w:val="000F0C08"/>
    <w:rsid w:val="000F1B29"/>
    <w:rsid w:val="000F30E8"/>
    <w:rsid w:val="000F41A9"/>
    <w:rsid w:val="000F41AB"/>
    <w:rsid w:val="000F4C71"/>
    <w:rsid w:val="000F575F"/>
    <w:rsid w:val="000F65AB"/>
    <w:rsid w:val="000F739B"/>
    <w:rsid w:val="00100674"/>
    <w:rsid w:val="00100CAB"/>
    <w:rsid w:val="001015F2"/>
    <w:rsid w:val="00101C69"/>
    <w:rsid w:val="00102845"/>
    <w:rsid w:val="00103C9C"/>
    <w:rsid w:val="00103CED"/>
    <w:rsid w:val="00104068"/>
    <w:rsid w:val="001054D8"/>
    <w:rsid w:val="00105C28"/>
    <w:rsid w:val="00105F44"/>
    <w:rsid w:val="00105F92"/>
    <w:rsid w:val="001075EF"/>
    <w:rsid w:val="0010768B"/>
    <w:rsid w:val="001106BF"/>
    <w:rsid w:val="00111200"/>
    <w:rsid w:val="0011120B"/>
    <w:rsid w:val="001117A1"/>
    <w:rsid w:val="001119FD"/>
    <w:rsid w:val="00111EA2"/>
    <w:rsid w:val="00112187"/>
    <w:rsid w:val="0011258C"/>
    <w:rsid w:val="001134BB"/>
    <w:rsid w:val="001136C3"/>
    <w:rsid w:val="00113998"/>
    <w:rsid w:val="00113EBE"/>
    <w:rsid w:val="00114FAF"/>
    <w:rsid w:val="0011557A"/>
    <w:rsid w:val="00115EDB"/>
    <w:rsid w:val="00117135"/>
    <w:rsid w:val="00117183"/>
    <w:rsid w:val="00117626"/>
    <w:rsid w:val="00120866"/>
    <w:rsid w:val="00122201"/>
    <w:rsid w:val="00122513"/>
    <w:rsid w:val="001228B6"/>
    <w:rsid w:val="001232D8"/>
    <w:rsid w:val="00123742"/>
    <w:rsid w:val="00123843"/>
    <w:rsid w:val="00123D5A"/>
    <w:rsid w:val="00123F03"/>
    <w:rsid w:val="00123F99"/>
    <w:rsid w:val="00124854"/>
    <w:rsid w:val="00125078"/>
    <w:rsid w:val="00125110"/>
    <w:rsid w:val="001258E1"/>
    <w:rsid w:val="00125A7A"/>
    <w:rsid w:val="00125B8D"/>
    <w:rsid w:val="00125CB6"/>
    <w:rsid w:val="00125E35"/>
    <w:rsid w:val="00126237"/>
    <w:rsid w:val="0012651D"/>
    <w:rsid w:val="00126531"/>
    <w:rsid w:val="00126DFD"/>
    <w:rsid w:val="00130139"/>
    <w:rsid w:val="00130596"/>
    <w:rsid w:val="00130AA6"/>
    <w:rsid w:val="00130DD3"/>
    <w:rsid w:val="00130ECB"/>
    <w:rsid w:val="00130FF8"/>
    <w:rsid w:val="001317B7"/>
    <w:rsid w:val="00132942"/>
    <w:rsid w:val="00132955"/>
    <w:rsid w:val="00132D02"/>
    <w:rsid w:val="00132DE7"/>
    <w:rsid w:val="00133C57"/>
    <w:rsid w:val="00134B2E"/>
    <w:rsid w:val="00134BA7"/>
    <w:rsid w:val="0013533E"/>
    <w:rsid w:val="00136028"/>
    <w:rsid w:val="00136E1B"/>
    <w:rsid w:val="001373D4"/>
    <w:rsid w:val="00137E87"/>
    <w:rsid w:val="00137F72"/>
    <w:rsid w:val="001418C6"/>
    <w:rsid w:val="00141C53"/>
    <w:rsid w:val="00142094"/>
    <w:rsid w:val="00142BA9"/>
    <w:rsid w:val="00143F4F"/>
    <w:rsid w:val="00144E96"/>
    <w:rsid w:val="0014608D"/>
    <w:rsid w:val="0014775C"/>
    <w:rsid w:val="00147B8D"/>
    <w:rsid w:val="001505B5"/>
    <w:rsid w:val="00150630"/>
    <w:rsid w:val="00150F78"/>
    <w:rsid w:val="0015125F"/>
    <w:rsid w:val="001517DF"/>
    <w:rsid w:val="00151ACF"/>
    <w:rsid w:val="001558F9"/>
    <w:rsid w:val="001561B6"/>
    <w:rsid w:val="00156E4B"/>
    <w:rsid w:val="001577CF"/>
    <w:rsid w:val="00160199"/>
    <w:rsid w:val="001607B4"/>
    <w:rsid w:val="00162E06"/>
    <w:rsid w:val="0016315D"/>
    <w:rsid w:val="00163564"/>
    <w:rsid w:val="00164016"/>
    <w:rsid w:val="00164374"/>
    <w:rsid w:val="001643D1"/>
    <w:rsid w:val="001657E2"/>
    <w:rsid w:val="001663DA"/>
    <w:rsid w:val="001675E8"/>
    <w:rsid w:val="00170323"/>
    <w:rsid w:val="00172854"/>
    <w:rsid w:val="00172CEB"/>
    <w:rsid w:val="00173341"/>
    <w:rsid w:val="001735A7"/>
    <w:rsid w:val="00173C6E"/>
    <w:rsid w:val="001745B0"/>
    <w:rsid w:val="00174BBE"/>
    <w:rsid w:val="00175376"/>
    <w:rsid w:val="00175943"/>
    <w:rsid w:val="00175BB9"/>
    <w:rsid w:val="00177372"/>
    <w:rsid w:val="001810BA"/>
    <w:rsid w:val="00182801"/>
    <w:rsid w:val="0018378D"/>
    <w:rsid w:val="00184DA8"/>
    <w:rsid w:val="00185D5D"/>
    <w:rsid w:val="00186004"/>
    <w:rsid w:val="0018629A"/>
    <w:rsid w:val="0019053C"/>
    <w:rsid w:val="00190EDC"/>
    <w:rsid w:val="0019164B"/>
    <w:rsid w:val="001925DA"/>
    <w:rsid w:val="0019421C"/>
    <w:rsid w:val="00194B65"/>
    <w:rsid w:val="001955DC"/>
    <w:rsid w:val="001956EF"/>
    <w:rsid w:val="001A07E0"/>
    <w:rsid w:val="001A0BB0"/>
    <w:rsid w:val="001A136D"/>
    <w:rsid w:val="001A1736"/>
    <w:rsid w:val="001A1CD8"/>
    <w:rsid w:val="001A2037"/>
    <w:rsid w:val="001A3A21"/>
    <w:rsid w:val="001A4E6D"/>
    <w:rsid w:val="001A68D2"/>
    <w:rsid w:val="001A69AD"/>
    <w:rsid w:val="001A7204"/>
    <w:rsid w:val="001A7EDE"/>
    <w:rsid w:val="001B312F"/>
    <w:rsid w:val="001B3378"/>
    <w:rsid w:val="001B33E4"/>
    <w:rsid w:val="001B39FE"/>
    <w:rsid w:val="001B3E71"/>
    <w:rsid w:val="001B4253"/>
    <w:rsid w:val="001B43AA"/>
    <w:rsid w:val="001B501E"/>
    <w:rsid w:val="001B56DE"/>
    <w:rsid w:val="001B573E"/>
    <w:rsid w:val="001B5E44"/>
    <w:rsid w:val="001B5FA7"/>
    <w:rsid w:val="001B6614"/>
    <w:rsid w:val="001B6BD1"/>
    <w:rsid w:val="001B71C2"/>
    <w:rsid w:val="001B76A4"/>
    <w:rsid w:val="001C08D9"/>
    <w:rsid w:val="001C0918"/>
    <w:rsid w:val="001C0C31"/>
    <w:rsid w:val="001C0D06"/>
    <w:rsid w:val="001C0E0D"/>
    <w:rsid w:val="001C1897"/>
    <w:rsid w:val="001C2103"/>
    <w:rsid w:val="001C333D"/>
    <w:rsid w:val="001C3EE7"/>
    <w:rsid w:val="001C516E"/>
    <w:rsid w:val="001C51FA"/>
    <w:rsid w:val="001C53AE"/>
    <w:rsid w:val="001C62C0"/>
    <w:rsid w:val="001C67F3"/>
    <w:rsid w:val="001C6D62"/>
    <w:rsid w:val="001D0A38"/>
    <w:rsid w:val="001D2620"/>
    <w:rsid w:val="001D281B"/>
    <w:rsid w:val="001D309C"/>
    <w:rsid w:val="001D3AB5"/>
    <w:rsid w:val="001D4666"/>
    <w:rsid w:val="001D496A"/>
    <w:rsid w:val="001D4E49"/>
    <w:rsid w:val="001D510A"/>
    <w:rsid w:val="001D592C"/>
    <w:rsid w:val="001D5CA1"/>
    <w:rsid w:val="001D687A"/>
    <w:rsid w:val="001D6F5C"/>
    <w:rsid w:val="001D7087"/>
    <w:rsid w:val="001D7255"/>
    <w:rsid w:val="001D7CB1"/>
    <w:rsid w:val="001E020B"/>
    <w:rsid w:val="001E11E2"/>
    <w:rsid w:val="001E1AF1"/>
    <w:rsid w:val="001E4800"/>
    <w:rsid w:val="001E52E7"/>
    <w:rsid w:val="001E598D"/>
    <w:rsid w:val="001E5B0F"/>
    <w:rsid w:val="001E6791"/>
    <w:rsid w:val="001E7967"/>
    <w:rsid w:val="001E7D13"/>
    <w:rsid w:val="001F0023"/>
    <w:rsid w:val="001F0640"/>
    <w:rsid w:val="001F0ABF"/>
    <w:rsid w:val="001F0CC8"/>
    <w:rsid w:val="001F16AD"/>
    <w:rsid w:val="001F1710"/>
    <w:rsid w:val="001F2D44"/>
    <w:rsid w:val="001F31C3"/>
    <w:rsid w:val="001F3713"/>
    <w:rsid w:val="001F561E"/>
    <w:rsid w:val="001F5EEE"/>
    <w:rsid w:val="001F669F"/>
    <w:rsid w:val="001F6D2A"/>
    <w:rsid w:val="00200A06"/>
    <w:rsid w:val="00200C8F"/>
    <w:rsid w:val="002010B4"/>
    <w:rsid w:val="0020207E"/>
    <w:rsid w:val="00202796"/>
    <w:rsid w:val="00203D42"/>
    <w:rsid w:val="00203EC4"/>
    <w:rsid w:val="002046E8"/>
    <w:rsid w:val="0020639B"/>
    <w:rsid w:val="00207DB7"/>
    <w:rsid w:val="0021125F"/>
    <w:rsid w:val="002121CB"/>
    <w:rsid w:val="00212AD2"/>
    <w:rsid w:val="00212CE7"/>
    <w:rsid w:val="00213679"/>
    <w:rsid w:val="00213B5F"/>
    <w:rsid w:val="00213D5A"/>
    <w:rsid w:val="00215865"/>
    <w:rsid w:val="00215CBA"/>
    <w:rsid w:val="00215E53"/>
    <w:rsid w:val="002165B3"/>
    <w:rsid w:val="002165D9"/>
    <w:rsid w:val="00216A5F"/>
    <w:rsid w:val="00216DF8"/>
    <w:rsid w:val="002175C2"/>
    <w:rsid w:val="002208C4"/>
    <w:rsid w:val="00221E7C"/>
    <w:rsid w:val="002234F9"/>
    <w:rsid w:val="00224A34"/>
    <w:rsid w:val="002256A9"/>
    <w:rsid w:val="002256E5"/>
    <w:rsid w:val="0022594C"/>
    <w:rsid w:val="00225A96"/>
    <w:rsid w:val="002266F1"/>
    <w:rsid w:val="00226D7E"/>
    <w:rsid w:val="00227248"/>
    <w:rsid w:val="00230136"/>
    <w:rsid w:val="00230406"/>
    <w:rsid w:val="0023055C"/>
    <w:rsid w:val="00230586"/>
    <w:rsid w:val="0023183F"/>
    <w:rsid w:val="00231C1C"/>
    <w:rsid w:val="00232A0A"/>
    <w:rsid w:val="0023315F"/>
    <w:rsid w:val="00233AFC"/>
    <w:rsid w:val="002343E1"/>
    <w:rsid w:val="002344D5"/>
    <w:rsid w:val="00234B79"/>
    <w:rsid w:val="00235C26"/>
    <w:rsid w:val="00236228"/>
    <w:rsid w:val="002400C7"/>
    <w:rsid w:val="0024049F"/>
    <w:rsid w:val="0024063F"/>
    <w:rsid w:val="002406AE"/>
    <w:rsid w:val="00241466"/>
    <w:rsid w:val="00241BE2"/>
    <w:rsid w:val="00242714"/>
    <w:rsid w:val="0024276D"/>
    <w:rsid w:val="00242D53"/>
    <w:rsid w:val="0024312B"/>
    <w:rsid w:val="00243529"/>
    <w:rsid w:val="002437C4"/>
    <w:rsid w:val="00244667"/>
    <w:rsid w:val="002446E9"/>
    <w:rsid w:val="00244705"/>
    <w:rsid w:val="0024606C"/>
    <w:rsid w:val="0024625D"/>
    <w:rsid w:val="00246CBA"/>
    <w:rsid w:val="00246E12"/>
    <w:rsid w:val="00247347"/>
    <w:rsid w:val="0025033B"/>
    <w:rsid w:val="00250D29"/>
    <w:rsid w:val="00251B14"/>
    <w:rsid w:val="00253AEA"/>
    <w:rsid w:val="00253CE0"/>
    <w:rsid w:val="002554F5"/>
    <w:rsid w:val="002560C1"/>
    <w:rsid w:val="00256324"/>
    <w:rsid w:val="00260002"/>
    <w:rsid w:val="00260456"/>
    <w:rsid w:val="00260C91"/>
    <w:rsid w:val="00260D8F"/>
    <w:rsid w:val="0026311C"/>
    <w:rsid w:val="0026405C"/>
    <w:rsid w:val="00264231"/>
    <w:rsid w:val="002642E2"/>
    <w:rsid w:val="0026520F"/>
    <w:rsid w:val="00266410"/>
    <w:rsid w:val="00266F1E"/>
    <w:rsid w:val="002670C6"/>
    <w:rsid w:val="002704CE"/>
    <w:rsid w:val="00272D7C"/>
    <w:rsid w:val="00272FF7"/>
    <w:rsid w:val="00274FC1"/>
    <w:rsid w:val="002751F1"/>
    <w:rsid w:val="002758BA"/>
    <w:rsid w:val="00275A82"/>
    <w:rsid w:val="00276E07"/>
    <w:rsid w:val="00276FD1"/>
    <w:rsid w:val="002802D8"/>
    <w:rsid w:val="00280572"/>
    <w:rsid w:val="00282499"/>
    <w:rsid w:val="00282EB5"/>
    <w:rsid w:val="00282F0B"/>
    <w:rsid w:val="00283FFA"/>
    <w:rsid w:val="00285324"/>
    <w:rsid w:val="00285E5C"/>
    <w:rsid w:val="00286D52"/>
    <w:rsid w:val="00287893"/>
    <w:rsid w:val="002879B4"/>
    <w:rsid w:val="00287E98"/>
    <w:rsid w:val="00290D1C"/>
    <w:rsid w:val="00290E54"/>
    <w:rsid w:val="002910B4"/>
    <w:rsid w:val="002913DF"/>
    <w:rsid w:val="00291C92"/>
    <w:rsid w:val="00292630"/>
    <w:rsid w:val="002926C3"/>
    <w:rsid w:val="002935DB"/>
    <w:rsid w:val="00293B12"/>
    <w:rsid w:val="00293D2F"/>
    <w:rsid w:val="002963A5"/>
    <w:rsid w:val="00297716"/>
    <w:rsid w:val="00297760"/>
    <w:rsid w:val="00297ECD"/>
    <w:rsid w:val="002A107F"/>
    <w:rsid w:val="002A1E79"/>
    <w:rsid w:val="002A2578"/>
    <w:rsid w:val="002A479D"/>
    <w:rsid w:val="002A4A5F"/>
    <w:rsid w:val="002A522C"/>
    <w:rsid w:val="002A55E7"/>
    <w:rsid w:val="002A5CE0"/>
    <w:rsid w:val="002A63A9"/>
    <w:rsid w:val="002A7FC4"/>
    <w:rsid w:val="002B05BA"/>
    <w:rsid w:val="002B0665"/>
    <w:rsid w:val="002B2DAA"/>
    <w:rsid w:val="002B3AA0"/>
    <w:rsid w:val="002B3FC2"/>
    <w:rsid w:val="002B47EB"/>
    <w:rsid w:val="002B5B9D"/>
    <w:rsid w:val="002B6A88"/>
    <w:rsid w:val="002B6EE2"/>
    <w:rsid w:val="002B7AE4"/>
    <w:rsid w:val="002C0A56"/>
    <w:rsid w:val="002C1350"/>
    <w:rsid w:val="002C1DDA"/>
    <w:rsid w:val="002C36D7"/>
    <w:rsid w:val="002C3F59"/>
    <w:rsid w:val="002C40DD"/>
    <w:rsid w:val="002C54A8"/>
    <w:rsid w:val="002C6BCF"/>
    <w:rsid w:val="002C6D7F"/>
    <w:rsid w:val="002C73DB"/>
    <w:rsid w:val="002C73F2"/>
    <w:rsid w:val="002C75F0"/>
    <w:rsid w:val="002C7A7C"/>
    <w:rsid w:val="002D0D52"/>
    <w:rsid w:val="002D0F1A"/>
    <w:rsid w:val="002D2D26"/>
    <w:rsid w:val="002D35E3"/>
    <w:rsid w:val="002D659D"/>
    <w:rsid w:val="002D6CE7"/>
    <w:rsid w:val="002D76A1"/>
    <w:rsid w:val="002E0041"/>
    <w:rsid w:val="002E137E"/>
    <w:rsid w:val="002E1848"/>
    <w:rsid w:val="002E19CA"/>
    <w:rsid w:val="002E1DD5"/>
    <w:rsid w:val="002E23CC"/>
    <w:rsid w:val="002E2662"/>
    <w:rsid w:val="002E3FCE"/>
    <w:rsid w:val="002E3FFC"/>
    <w:rsid w:val="002E48C2"/>
    <w:rsid w:val="002E5123"/>
    <w:rsid w:val="002E520D"/>
    <w:rsid w:val="002E63C6"/>
    <w:rsid w:val="002E649D"/>
    <w:rsid w:val="002E704E"/>
    <w:rsid w:val="002E70B5"/>
    <w:rsid w:val="002E7584"/>
    <w:rsid w:val="002E75CB"/>
    <w:rsid w:val="002F0F06"/>
    <w:rsid w:val="002F12CC"/>
    <w:rsid w:val="002F1AAD"/>
    <w:rsid w:val="002F1EC1"/>
    <w:rsid w:val="002F1F07"/>
    <w:rsid w:val="002F20D9"/>
    <w:rsid w:val="002F25E4"/>
    <w:rsid w:val="002F34AD"/>
    <w:rsid w:val="002F35DC"/>
    <w:rsid w:val="002F369E"/>
    <w:rsid w:val="002F456D"/>
    <w:rsid w:val="002F4938"/>
    <w:rsid w:val="002F5081"/>
    <w:rsid w:val="002F51C3"/>
    <w:rsid w:val="002F6539"/>
    <w:rsid w:val="002F7D5F"/>
    <w:rsid w:val="002F7F49"/>
    <w:rsid w:val="003020E3"/>
    <w:rsid w:val="0030245B"/>
    <w:rsid w:val="00302B54"/>
    <w:rsid w:val="0030341B"/>
    <w:rsid w:val="0030528F"/>
    <w:rsid w:val="0030564C"/>
    <w:rsid w:val="003062E5"/>
    <w:rsid w:val="00310AC9"/>
    <w:rsid w:val="0031410C"/>
    <w:rsid w:val="00314194"/>
    <w:rsid w:val="003141E1"/>
    <w:rsid w:val="0031571F"/>
    <w:rsid w:val="0031590F"/>
    <w:rsid w:val="003170B0"/>
    <w:rsid w:val="003202CC"/>
    <w:rsid w:val="00321543"/>
    <w:rsid w:val="0032213D"/>
    <w:rsid w:val="003222D3"/>
    <w:rsid w:val="00322602"/>
    <w:rsid w:val="00322F66"/>
    <w:rsid w:val="0032323E"/>
    <w:rsid w:val="00323270"/>
    <w:rsid w:val="00324645"/>
    <w:rsid w:val="003247F7"/>
    <w:rsid w:val="00325AC2"/>
    <w:rsid w:val="0032653C"/>
    <w:rsid w:val="003266C1"/>
    <w:rsid w:val="00327220"/>
    <w:rsid w:val="00327825"/>
    <w:rsid w:val="00330F5E"/>
    <w:rsid w:val="00331676"/>
    <w:rsid w:val="00332AC0"/>
    <w:rsid w:val="00332C5C"/>
    <w:rsid w:val="003339DA"/>
    <w:rsid w:val="00333BC9"/>
    <w:rsid w:val="003343DA"/>
    <w:rsid w:val="00334AB7"/>
    <w:rsid w:val="00334FB5"/>
    <w:rsid w:val="00335B17"/>
    <w:rsid w:val="0033613A"/>
    <w:rsid w:val="00336F82"/>
    <w:rsid w:val="003402A6"/>
    <w:rsid w:val="0034175A"/>
    <w:rsid w:val="003423AB"/>
    <w:rsid w:val="00343815"/>
    <w:rsid w:val="00343D3B"/>
    <w:rsid w:val="003440ED"/>
    <w:rsid w:val="00344597"/>
    <w:rsid w:val="00344EE1"/>
    <w:rsid w:val="00345044"/>
    <w:rsid w:val="003456DF"/>
    <w:rsid w:val="00345B41"/>
    <w:rsid w:val="003460EF"/>
    <w:rsid w:val="00347262"/>
    <w:rsid w:val="003515C3"/>
    <w:rsid w:val="00351818"/>
    <w:rsid w:val="00351BF9"/>
    <w:rsid w:val="00352B4B"/>
    <w:rsid w:val="00352E12"/>
    <w:rsid w:val="0035392F"/>
    <w:rsid w:val="00353F6B"/>
    <w:rsid w:val="00353F8D"/>
    <w:rsid w:val="00354182"/>
    <w:rsid w:val="003545FA"/>
    <w:rsid w:val="003546A1"/>
    <w:rsid w:val="00355351"/>
    <w:rsid w:val="00355DB1"/>
    <w:rsid w:val="003564BD"/>
    <w:rsid w:val="00356BC8"/>
    <w:rsid w:val="00356C6D"/>
    <w:rsid w:val="0036025A"/>
    <w:rsid w:val="003602E5"/>
    <w:rsid w:val="003602FC"/>
    <w:rsid w:val="00360561"/>
    <w:rsid w:val="0036319E"/>
    <w:rsid w:val="003632E7"/>
    <w:rsid w:val="00363DB2"/>
    <w:rsid w:val="00364270"/>
    <w:rsid w:val="0036546E"/>
    <w:rsid w:val="00365DAE"/>
    <w:rsid w:val="00365E58"/>
    <w:rsid w:val="00366B0B"/>
    <w:rsid w:val="00367A6F"/>
    <w:rsid w:val="00371B92"/>
    <w:rsid w:val="00372CF2"/>
    <w:rsid w:val="00372DDB"/>
    <w:rsid w:val="0037387A"/>
    <w:rsid w:val="00373D07"/>
    <w:rsid w:val="003744C4"/>
    <w:rsid w:val="00374A7C"/>
    <w:rsid w:val="00374F6B"/>
    <w:rsid w:val="00375307"/>
    <w:rsid w:val="00377395"/>
    <w:rsid w:val="00377804"/>
    <w:rsid w:val="003801FE"/>
    <w:rsid w:val="00380959"/>
    <w:rsid w:val="00380F40"/>
    <w:rsid w:val="003822E0"/>
    <w:rsid w:val="003835F8"/>
    <w:rsid w:val="003845E8"/>
    <w:rsid w:val="00384B61"/>
    <w:rsid w:val="00386148"/>
    <w:rsid w:val="00386704"/>
    <w:rsid w:val="00386EB7"/>
    <w:rsid w:val="00387C0B"/>
    <w:rsid w:val="003903BB"/>
    <w:rsid w:val="00390406"/>
    <w:rsid w:val="0039058B"/>
    <w:rsid w:val="00391133"/>
    <w:rsid w:val="00391411"/>
    <w:rsid w:val="003919C9"/>
    <w:rsid w:val="003929A6"/>
    <w:rsid w:val="0039394D"/>
    <w:rsid w:val="00393AA5"/>
    <w:rsid w:val="00394FDC"/>
    <w:rsid w:val="003956A2"/>
    <w:rsid w:val="00395B4A"/>
    <w:rsid w:val="00395D62"/>
    <w:rsid w:val="003963ED"/>
    <w:rsid w:val="00396401"/>
    <w:rsid w:val="00396D1A"/>
    <w:rsid w:val="00396EC5"/>
    <w:rsid w:val="00397844"/>
    <w:rsid w:val="003978DD"/>
    <w:rsid w:val="003A0BBD"/>
    <w:rsid w:val="003A125E"/>
    <w:rsid w:val="003A1A3F"/>
    <w:rsid w:val="003A242F"/>
    <w:rsid w:val="003A3A6E"/>
    <w:rsid w:val="003A4094"/>
    <w:rsid w:val="003A41DA"/>
    <w:rsid w:val="003A47EE"/>
    <w:rsid w:val="003A4858"/>
    <w:rsid w:val="003A64CD"/>
    <w:rsid w:val="003A68DC"/>
    <w:rsid w:val="003A6C20"/>
    <w:rsid w:val="003A6EE6"/>
    <w:rsid w:val="003A771F"/>
    <w:rsid w:val="003B00E5"/>
    <w:rsid w:val="003B33A7"/>
    <w:rsid w:val="003B353C"/>
    <w:rsid w:val="003B528F"/>
    <w:rsid w:val="003B5446"/>
    <w:rsid w:val="003B7D26"/>
    <w:rsid w:val="003B7EB3"/>
    <w:rsid w:val="003C20B7"/>
    <w:rsid w:val="003C287F"/>
    <w:rsid w:val="003C46A9"/>
    <w:rsid w:val="003C4AD1"/>
    <w:rsid w:val="003C53F8"/>
    <w:rsid w:val="003C551A"/>
    <w:rsid w:val="003C57FD"/>
    <w:rsid w:val="003C7688"/>
    <w:rsid w:val="003C7EDC"/>
    <w:rsid w:val="003D0A55"/>
    <w:rsid w:val="003D106C"/>
    <w:rsid w:val="003D1578"/>
    <w:rsid w:val="003D1EFA"/>
    <w:rsid w:val="003D23B1"/>
    <w:rsid w:val="003D2683"/>
    <w:rsid w:val="003D2FAD"/>
    <w:rsid w:val="003D345C"/>
    <w:rsid w:val="003D3AA4"/>
    <w:rsid w:val="003D4DCF"/>
    <w:rsid w:val="003D67B6"/>
    <w:rsid w:val="003D6C17"/>
    <w:rsid w:val="003D6C80"/>
    <w:rsid w:val="003D7294"/>
    <w:rsid w:val="003D7612"/>
    <w:rsid w:val="003D761F"/>
    <w:rsid w:val="003D762D"/>
    <w:rsid w:val="003E0752"/>
    <w:rsid w:val="003E0892"/>
    <w:rsid w:val="003E09EC"/>
    <w:rsid w:val="003E15AB"/>
    <w:rsid w:val="003E21BF"/>
    <w:rsid w:val="003E26F0"/>
    <w:rsid w:val="003E3B78"/>
    <w:rsid w:val="003E4AB3"/>
    <w:rsid w:val="003E5020"/>
    <w:rsid w:val="003E571C"/>
    <w:rsid w:val="003E58C8"/>
    <w:rsid w:val="003E5B7E"/>
    <w:rsid w:val="003E61A7"/>
    <w:rsid w:val="003E7CB1"/>
    <w:rsid w:val="003E7CF7"/>
    <w:rsid w:val="003F0736"/>
    <w:rsid w:val="003F07CC"/>
    <w:rsid w:val="003F0A12"/>
    <w:rsid w:val="003F1964"/>
    <w:rsid w:val="003F23B4"/>
    <w:rsid w:val="003F3BF4"/>
    <w:rsid w:val="003F3C0F"/>
    <w:rsid w:val="003F4C8F"/>
    <w:rsid w:val="003F4CD1"/>
    <w:rsid w:val="003F5512"/>
    <w:rsid w:val="003F731C"/>
    <w:rsid w:val="004015D2"/>
    <w:rsid w:val="004016FE"/>
    <w:rsid w:val="00403197"/>
    <w:rsid w:val="004038A0"/>
    <w:rsid w:val="004040DE"/>
    <w:rsid w:val="00404E22"/>
    <w:rsid w:val="0040656B"/>
    <w:rsid w:val="0040678D"/>
    <w:rsid w:val="004077D5"/>
    <w:rsid w:val="00410AAF"/>
    <w:rsid w:val="00410B1F"/>
    <w:rsid w:val="00412008"/>
    <w:rsid w:val="00412285"/>
    <w:rsid w:val="004133DA"/>
    <w:rsid w:val="00413E59"/>
    <w:rsid w:val="00413EB3"/>
    <w:rsid w:val="00413F2B"/>
    <w:rsid w:val="004140BE"/>
    <w:rsid w:val="00414378"/>
    <w:rsid w:val="00415992"/>
    <w:rsid w:val="00416649"/>
    <w:rsid w:val="00417091"/>
    <w:rsid w:val="004170B1"/>
    <w:rsid w:val="00420E5E"/>
    <w:rsid w:val="00421BAC"/>
    <w:rsid w:val="00422AAB"/>
    <w:rsid w:val="00422D42"/>
    <w:rsid w:val="0042516F"/>
    <w:rsid w:val="00425E6C"/>
    <w:rsid w:val="00426EEE"/>
    <w:rsid w:val="004270EF"/>
    <w:rsid w:val="004273BF"/>
    <w:rsid w:val="004277A2"/>
    <w:rsid w:val="00427822"/>
    <w:rsid w:val="0043080D"/>
    <w:rsid w:val="00430D79"/>
    <w:rsid w:val="00430F18"/>
    <w:rsid w:val="004317A5"/>
    <w:rsid w:val="00432428"/>
    <w:rsid w:val="0043259B"/>
    <w:rsid w:val="004329C8"/>
    <w:rsid w:val="00432B63"/>
    <w:rsid w:val="00432F86"/>
    <w:rsid w:val="004330E3"/>
    <w:rsid w:val="004330EF"/>
    <w:rsid w:val="004331ED"/>
    <w:rsid w:val="00433BA8"/>
    <w:rsid w:val="0043409F"/>
    <w:rsid w:val="004349AC"/>
    <w:rsid w:val="00435732"/>
    <w:rsid w:val="00435FE0"/>
    <w:rsid w:val="004361F7"/>
    <w:rsid w:val="00436586"/>
    <w:rsid w:val="0043695A"/>
    <w:rsid w:val="004371DE"/>
    <w:rsid w:val="0044086B"/>
    <w:rsid w:val="004411DF"/>
    <w:rsid w:val="004424A3"/>
    <w:rsid w:val="00443508"/>
    <w:rsid w:val="004439B6"/>
    <w:rsid w:val="00443A29"/>
    <w:rsid w:val="00443C26"/>
    <w:rsid w:val="004459A8"/>
    <w:rsid w:val="00445D2B"/>
    <w:rsid w:val="00446BDB"/>
    <w:rsid w:val="004472C3"/>
    <w:rsid w:val="004475C8"/>
    <w:rsid w:val="00447FAE"/>
    <w:rsid w:val="004501BC"/>
    <w:rsid w:val="00451272"/>
    <w:rsid w:val="0045159A"/>
    <w:rsid w:val="0045209C"/>
    <w:rsid w:val="0045318A"/>
    <w:rsid w:val="004537D6"/>
    <w:rsid w:val="00453830"/>
    <w:rsid w:val="00454536"/>
    <w:rsid w:val="00454592"/>
    <w:rsid w:val="004552B6"/>
    <w:rsid w:val="00456A40"/>
    <w:rsid w:val="00457A7F"/>
    <w:rsid w:val="00457D36"/>
    <w:rsid w:val="004608C2"/>
    <w:rsid w:val="0046090F"/>
    <w:rsid w:val="00460DA7"/>
    <w:rsid w:val="004612F4"/>
    <w:rsid w:val="00461B5F"/>
    <w:rsid w:val="00461EBC"/>
    <w:rsid w:val="00462B0B"/>
    <w:rsid w:val="004638E1"/>
    <w:rsid w:val="00463A96"/>
    <w:rsid w:val="00463D4A"/>
    <w:rsid w:val="00463E29"/>
    <w:rsid w:val="004647C2"/>
    <w:rsid w:val="00466506"/>
    <w:rsid w:val="00466998"/>
    <w:rsid w:val="004675DE"/>
    <w:rsid w:val="0047027C"/>
    <w:rsid w:val="00471D54"/>
    <w:rsid w:val="00471E0B"/>
    <w:rsid w:val="0047239B"/>
    <w:rsid w:val="00472CB9"/>
    <w:rsid w:val="00472DC6"/>
    <w:rsid w:val="00473358"/>
    <w:rsid w:val="00473C7D"/>
    <w:rsid w:val="00475256"/>
    <w:rsid w:val="0047538E"/>
    <w:rsid w:val="00475EE8"/>
    <w:rsid w:val="0047628B"/>
    <w:rsid w:val="004773B9"/>
    <w:rsid w:val="00477CE1"/>
    <w:rsid w:val="004802A0"/>
    <w:rsid w:val="004817D1"/>
    <w:rsid w:val="004819D8"/>
    <w:rsid w:val="00484519"/>
    <w:rsid w:val="0048492F"/>
    <w:rsid w:val="004862B6"/>
    <w:rsid w:val="00486368"/>
    <w:rsid w:val="0048740F"/>
    <w:rsid w:val="0049077F"/>
    <w:rsid w:val="00490AA2"/>
    <w:rsid w:val="00491003"/>
    <w:rsid w:val="0049103A"/>
    <w:rsid w:val="004922A4"/>
    <w:rsid w:val="004948E9"/>
    <w:rsid w:val="00494EAC"/>
    <w:rsid w:val="0049510B"/>
    <w:rsid w:val="004958C8"/>
    <w:rsid w:val="00496988"/>
    <w:rsid w:val="00496A29"/>
    <w:rsid w:val="00496DA3"/>
    <w:rsid w:val="004A0969"/>
    <w:rsid w:val="004A198B"/>
    <w:rsid w:val="004A23BA"/>
    <w:rsid w:val="004A34B6"/>
    <w:rsid w:val="004A386D"/>
    <w:rsid w:val="004A3C81"/>
    <w:rsid w:val="004A3DF6"/>
    <w:rsid w:val="004A44A4"/>
    <w:rsid w:val="004A4867"/>
    <w:rsid w:val="004A4F6E"/>
    <w:rsid w:val="004A5E44"/>
    <w:rsid w:val="004A61B6"/>
    <w:rsid w:val="004A6A84"/>
    <w:rsid w:val="004A7A15"/>
    <w:rsid w:val="004B1B0F"/>
    <w:rsid w:val="004B20E3"/>
    <w:rsid w:val="004B2D56"/>
    <w:rsid w:val="004B2DFC"/>
    <w:rsid w:val="004B2E97"/>
    <w:rsid w:val="004B37BF"/>
    <w:rsid w:val="004B3B34"/>
    <w:rsid w:val="004B5399"/>
    <w:rsid w:val="004B580D"/>
    <w:rsid w:val="004B634F"/>
    <w:rsid w:val="004B7D74"/>
    <w:rsid w:val="004B7F45"/>
    <w:rsid w:val="004C05CA"/>
    <w:rsid w:val="004C0615"/>
    <w:rsid w:val="004C12F3"/>
    <w:rsid w:val="004C1324"/>
    <w:rsid w:val="004C16F3"/>
    <w:rsid w:val="004C1BA1"/>
    <w:rsid w:val="004C1EC6"/>
    <w:rsid w:val="004C2655"/>
    <w:rsid w:val="004C26D1"/>
    <w:rsid w:val="004C28C8"/>
    <w:rsid w:val="004C2AD8"/>
    <w:rsid w:val="004C2EA4"/>
    <w:rsid w:val="004C3275"/>
    <w:rsid w:val="004C3681"/>
    <w:rsid w:val="004C3DBD"/>
    <w:rsid w:val="004C45CC"/>
    <w:rsid w:val="004C4BFC"/>
    <w:rsid w:val="004C4C08"/>
    <w:rsid w:val="004C5D03"/>
    <w:rsid w:val="004C6AC8"/>
    <w:rsid w:val="004C70E0"/>
    <w:rsid w:val="004C7E71"/>
    <w:rsid w:val="004D04D0"/>
    <w:rsid w:val="004D089F"/>
    <w:rsid w:val="004D1F27"/>
    <w:rsid w:val="004D29F6"/>
    <w:rsid w:val="004D2F23"/>
    <w:rsid w:val="004D3546"/>
    <w:rsid w:val="004D44EE"/>
    <w:rsid w:val="004D4712"/>
    <w:rsid w:val="004D62F5"/>
    <w:rsid w:val="004D6E68"/>
    <w:rsid w:val="004D7D16"/>
    <w:rsid w:val="004E04EE"/>
    <w:rsid w:val="004E17F9"/>
    <w:rsid w:val="004E1CEA"/>
    <w:rsid w:val="004E4A9A"/>
    <w:rsid w:val="004E5A56"/>
    <w:rsid w:val="004E668F"/>
    <w:rsid w:val="004E7491"/>
    <w:rsid w:val="004E785B"/>
    <w:rsid w:val="004F0089"/>
    <w:rsid w:val="004F028B"/>
    <w:rsid w:val="004F2557"/>
    <w:rsid w:val="004F27C3"/>
    <w:rsid w:val="004F2B0C"/>
    <w:rsid w:val="004F2DC2"/>
    <w:rsid w:val="004F2E04"/>
    <w:rsid w:val="004F3654"/>
    <w:rsid w:val="004F3C1B"/>
    <w:rsid w:val="004F3C42"/>
    <w:rsid w:val="004F6619"/>
    <w:rsid w:val="004F72F8"/>
    <w:rsid w:val="004F7364"/>
    <w:rsid w:val="004F73C8"/>
    <w:rsid w:val="00500507"/>
    <w:rsid w:val="005026E4"/>
    <w:rsid w:val="00503018"/>
    <w:rsid w:val="00503071"/>
    <w:rsid w:val="005035E3"/>
    <w:rsid w:val="0050364A"/>
    <w:rsid w:val="005037B0"/>
    <w:rsid w:val="005037BA"/>
    <w:rsid w:val="00503DC9"/>
    <w:rsid w:val="00504278"/>
    <w:rsid w:val="00504A9E"/>
    <w:rsid w:val="00504FB2"/>
    <w:rsid w:val="00504FD1"/>
    <w:rsid w:val="00505C17"/>
    <w:rsid w:val="00505F75"/>
    <w:rsid w:val="005116F1"/>
    <w:rsid w:val="00512CB2"/>
    <w:rsid w:val="0051317B"/>
    <w:rsid w:val="00514033"/>
    <w:rsid w:val="005149FF"/>
    <w:rsid w:val="00514DD6"/>
    <w:rsid w:val="005152F8"/>
    <w:rsid w:val="00516D4D"/>
    <w:rsid w:val="00517717"/>
    <w:rsid w:val="00517894"/>
    <w:rsid w:val="00517B5F"/>
    <w:rsid w:val="00517C46"/>
    <w:rsid w:val="00517DB4"/>
    <w:rsid w:val="005204CF"/>
    <w:rsid w:val="005209EE"/>
    <w:rsid w:val="0052166E"/>
    <w:rsid w:val="00521EED"/>
    <w:rsid w:val="0052233C"/>
    <w:rsid w:val="00522C42"/>
    <w:rsid w:val="0052384D"/>
    <w:rsid w:val="005238C2"/>
    <w:rsid w:val="00523A46"/>
    <w:rsid w:val="00524169"/>
    <w:rsid w:val="0052456B"/>
    <w:rsid w:val="00524973"/>
    <w:rsid w:val="00525766"/>
    <w:rsid w:val="00525D53"/>
    <w:rsid w:val="005261D8"/>
    <w:rsid w:val="00526D8A"/>
    <w:rsid w:val="00527068"/>
    <w:rsid w:val="00527629"/>
    <w:rsid w:val="00530358"/>
    <w:rsid w:val="00531121"/>
    <w:rsid w:val="00531E8C"/>
    <w:rsid w:val="00532102"/>
    <w:rsid w:val="00533759"/>
    <w:rsid w:val="005339B6"/>
    <w:rsid w:val="00535B03"/>
    <w:rsid w:val="00535E1B"/>
    <w:rsid w:val="00535EB2"/>
    <w:rsid w:val="00536CC5"/>
    <w:rsid w:val="0054070D"/>
    <w:rsid w:val="0054191B"/>
    <w:rsid w:val="0054206F"/>
    <w:rsid w:val="005421AB"/>
    <w:rsid w:val="00542DBC"/>
    <w:rsid w:val="00542F42"/>
    <w:rsid w:val="00545C26"/>
    <w:rsid w:val="00545F3F"/>
    <w:rsid w:val="00546CFD"/>
    <w:rsid w:val="005472FF"/>
    <w:rsid w:val="00550507"/>
    <w:rsid w:val="005508F3"/>
    <w:rsid w:val="00550EC2"/>
    <w:rsid w:val="005518D7"/>
    <w:rsid w:val="0055248E"/>
    <w:rsid w:val="00552F1F"/>
    <w:rsid w:val="00553F14"/>
    <w:rsid w:val="0055436C"/>
    <w:rsid w:val="005549DE"/>
    <w:rsid w:val="00556320"/>
    <w:rsid w:val="00556A7F"/>
    <w:rsid w:val="00556BA0"/>
    <w:rsid w:val="00556C8B"/>
    <w:rsid w:val="00557724"/>
    <w:rsid w:val="00557CA4"/>
    <w:rsid w:val="0056010F"/>
    <w:rsid w:val="005602B1"/>
    <w:rsid w:val="005616A4"/>
    <w:rsid w:val="00561ABA"/>
    <w:rsid w:val="00562055"/>
    <w:rsid w:val="00562CD2"/>
    <w:rsid w:val="00562CE5"/>
    <w:rsid w:val="00562EF6"/>
    <w:rsid w:val="00563347"/>
    <w:rsid w:val="00563EDF"/>
    <w:rsid w:val="00565006"/>
    <w:rsid w:val="0056538D"/>
    <w:rsid w:val="005655FA"/>
    <w:rsid w:val="0056627F"/>
    <w:rsid w:val="00567C8C"/>
    <w:rsid w:val="005706AE"/>
    <w:rsid w:val="00570A80"/>
    <w:rsid w:val="00571588"/>
    <w:rsid w:val="00571AB0"/>
    <w:rsid w:val="00571D68"/>
    <w:rsid w:val="00573018"/>
    <w:rsid w:val="00573A8E"/>
    <w:rsid w:val="005740E8"/>
    <w:rsid w:val="0057472B"/>
    <w:rsid w:val="005749B5"/>
    <w:rsid w:val="00575234"/>
    <w:rsid w:val="005752B8"/>
    <w:rsid w:val="00575C7A"/>
    <w:rsid w:val="0057612C"/>
    <w:rsid w:val="00576B0B"/>
    <w:rsid w:val="00576CF3"/>
    <w:rsid w:val="00577AE7"/>
    <w:rsid w:val="00577C00"/>
    <w:rsid w:val="00580B30"/>
    <w:rsid w:val="0058176E"/>
    <w:rsid w:val="00581B2F"/>
    <w:rsid w:val="00581BE8"/>
    <w:rsid w:val="005834A7"/>
    <w:rsid w:val="0058379A"/>
    <w:rsid w:val="00584906"/>
    <w:rsid w:val="00584DC9"/>
    <w:rsid w:val="005857F5"/>
    <w:rsid w:val="0058630F"/>
    <w:rsid w:val="00587CC8"/>
    <w:rsid w:val="00590646"/>
    <w:rsid w:val="00590ECB"/>
    <w:rsid w:val="005911C1"/>
    <w:rsid w:val="005913CF"/>
    <w:rsid w:val="005918C4"/>
    <w:rsid w:val="00591AF6"/>
    <w:rsid w:val="00591F09"/>
    <w:rsid w:val="00592255"/>
    <w:rsid w:val="005936AC"/>
    <w:rsid w:val="005937F9"/>
    <w:rsid w:val="005968FB"/>
    <w:rsid w:val="0059773E"/>
    <w:rsid w:val="00597A3D"/>
    <w:rsid w:val="00597EF9"/>
    <w:rsid w:val="005A000B"/>
    <w:rsid w:val="005A0C76"/>
    <w:rsid w:val="005A2144"/>
    <w:rsid w:val="005A227C"/>
    <w:rsid w:val="005A5F23"/>
    <w:rsid w:val="005A605C"/>
    <w:rsid w:val="005A66D1"/>
    <w:rsid w:val="005A699A"/>
    <w:rsid w:val="005A69A9"/>
    <w:rsid w:val="005A6F3C"/>
    <w:rsid w:val="005A7529"/>
    <w:rsid w:val="005A7981"/>
    <w:rsid w:val="005A7A74"/>
    <w:rsid w:val="005B1209"/>
    <w:rsid w:val="005B2919"/>
    <w:rsid w:val="005B3106"/>
    <w:rsid w:val="005B32D9"/>
    <w:rsid w:val="005B330B"/>
    <w:rsid w:val="005B3362"/>
    <w:rsid w:val="005B4510"/>
    <w:rsid w:val="005B62E6"/>
    <w:rsid w:val="005B6695"/>
    <w:rsid w:val="005B7258"/>
    <w:rsid w:val="005B73D1"/>
    <w:rsid w:val="005C0FA1"/>
    <w:rsid w:val="005C242C"/>
    <w:rsid w:val="005C33FF"/>
    <w:rsid w:val="005C3DE9"/>
    <w:rsid w:val="005C4864"/>
    <w:rsid w:val="005C61AD"/>
    <w:rsid w:val="005C74A5"/>
    <w:rsid w:val="005C784C"/>
    <w:rsid w:val="005D0BB6"/>
    <w:rsid w:val="005D17F2"/>
    <w:rsid w:val="005D217E"/>
    <w:rsid w:val="005D24CA"/>
    <w:rsid w:val="005D30B8"/>
    <w:rsid w:val="005D38A4"/>
    <w:rsid w:val="005D4D42"/>
    <w:rsid w:val="005D5208"/>
    <w:rsid w:val="005D52EC"/>
    <w:rsid w:val="005D65E1"/>
    <w:rsid w:val="005D67C9"/>
    <w:rsid w:val="005D6C82"/>
    <w:rsid w:val="005D70A5"/>
    <w:rsid w:val="005D771A"/>
    <w:rsid w:val="005D7977"/>
    <w:rsid w:val="005E040F"/>
    <w:rsid w:val="005E0939"/>
    <w:rsid w:val="005E0B08"/>
    <w:rsid w:val="005E392E"/>
    <w:rsid w:val="005E3BCD"/>
    <w:rsid w:val="005E3EDE"/>
    <w:rsid w:val="005E4485"/>
    <w:rsid w:val="005E51B7"/>
    <w:rsid w:val="005E524E"/>
    <w:rsid w:val="005E5483"/>
    <w:rsid w:val="005E54FE"/>
    <w:rsid w:val="005E5F28"/>
    <w:rsid w:val="005E631B"/>
    <w:rsid w:val="005E6355"/>
    <w:rsid w:val="005E64B3"/>
    <w:rsid w:val="005E6896"/>
    <w:rsid w:val="005E6D15"/>
    <w:rsid w:val="005E735F"/>
    <w:rsid w:val="005F065B"/>
    <w:rsid w:val="005F1AA4"/>
    <w:rsid w:val="005F2399"/>
    <w:rsid w:val="005F44A9"/>
    <w:rsid w:val="005F4BE6"/>
    <w:rsid w:val="005F5BCA"/>
    <w:rsid w:val="005F6161"/>
    <w:rsid w:val="005F7925"/>
    <w:rsid w:val="005F7AFD"/>
    <w:rsid w:val="00600963"/>
    <w:rsid w:val="00600B23"/>
    <w:rsid w:val="00600FB7"/>
    <w:rsid w:val="006017CE"/>
    <w:rsid w:val="00601A1A"/>
    <w:rsid w:val="00601F37"/>
    <w:rsid w:val="00601F92"/>
    <w:rsid w:val="00603358"/>
    <w:rsid w:val="006037BE"/>
    <w:rsid w:val="00603991"/>
    <w:rsid w:val="00604143"/>
    <w:rsid w:val="00604F6B"/>
    <w:rsid w:val="00604FA3"/>
    <w:rsid w:val="00605102"/>
    <w:rsid w:val="006053F1"/>
    <w:rsid w:val="0060543E"/>
    <w:rsid w:val="006059F4"/>
    <w:rsid w:val="00605E8A"/>
    <w:rsid w:val="00605EC3"/>
    <w:rsid w:val="006071DE"/>
    <w:rsid w:val="00610AF7"/>
    <w:rsid w:val="00611EE8"/>
    <w:rsid w:val="00611FE6"/>
    <w:rsid w:val="006124A2"/>
    <w:rsid w:val="00612621"/>
    <w:rsid w:val="006132B4"/>
    <w:rsid w:val="00613405"/>
    <w:rsid w:val="006137AD"/>
    <w:rsid w:val="006137BD"/>
    <w:rsid w:val="0061420D"/>
    <w:rsid w:val="006142F7"/>
    <w:rsid w:val="0061453A"/>
    <w:rsid w:val="00614D39"/>
    <w:rsid w:val="00615089"/>
    <w:rsid w:val="0061560F"/>
    <w:rsid w:val="00615CD5"/>
    <w:rsid w:val="00616139"/>
    <w:rsid w:val="00616771"/>
    <w:rsid w:val="00616779"/>
    <w:rsid w:val="00616BDB"/>
    <w:rsid w:val="00616E3F"/>
    <w:rsid w:val="006172E7"/>
    <w:rsid w:val="00617E2F"/>
    <w:rsid w:val="00620077"/>
    <w:rsid w:val="00621631"/>
    <w:rsid w:val="006223FF"/>
    <w:rsid w:val="00622669"/>
    <w:rsid w:val="00622D75"/>
    <w:rsid w:val="00623220"/>
    <w:rsid w:val="0062360A"/>
    <w:rsid w:val="0062379F"/>
    <w:rsid w:val="00623F37"/>
    <w:rsid w:val="00623F78"/>
    <w:rsid w:val="00624454"/>
    <w:rsid w:val="006247AA"/>
    <w:rsid w:val="006251AD"/>
    <w:rsid w:val="0062621E"/>
    <w:rsid w:val="006305B8"/>
    <w:rsid w:val="00630F4E"/>
    <w:rsid w:val="00631069"/>
    <w:rsid w:val="00631082"/>
    <w:rsid w:val="00631882"/>
    <w:rsid w:val="00632BB5"/>
    <w:rsid w:val="00632D4B"/>
    <w:rsid w:val="006335A9"/>
    <w:rsid w:val="00634A95"/>
    <w:rsid w:val="00634ABE"/>
    <w:rsid w:val="00635114"/>
    <w:rsid w:val="006353EF"/>
    <w:rsid w:val="006357A1"/>
    <w:rsid w:val="006358D2"/>
    <w:rsid w:val="00637D1C"/>
    <w:rsid w:val="00637F64"/>
    <w:rsid w:val="00640D49"/>
    <w:rsid w:val="0064168D"/>
    <w:rsid w:val="00642223"/>
    <w:rsid w:val="006423D8"/>
    <w:rsid w:val="006425C9"/>
    <w:rsid w:val="00642C82"/>
    <w:rsid w:val="00643143"/>
    <w:rsid w:val="0064320E"/>
    <w:rsid w:val="00643813"/>
    <w:rsid w:val="00643C13"/>
    <w:rsid w:val="00645ED4"/>
    <w:rsid w:val="00646210"/>
    <w:rsid w:val="0064673A"/>
    <w:rsid w:val="00646F1A"/>
    <w:rsid w:val="0064754E"/>
    <w:rsid w:val="00647822"/>
    <w:rsid w:val="00647F12"/>
    <w:rsid w:val="0065168A"/>
    <w:rsid w:val="00651BD9"/>
    <w:rsid w:val="0065212A"/>
    <w:rsid w:val="00652BA9"/>
    <w:rsid w:val="00654EAF"/>
    <w:rsid w:val="00657157"/>
    <w:rsid w:val="00660D90"/>
    <w:rsid w:val="00660DA4"/>
    <w:rsid w:val="00661D8A"/>
    <w:rsid w:val="00663507"/>
    <w:rsid w:val="006635E3"/>
    <w:rsid w:val="00663C53"/>
    <w:rsid w:val="006644AE"/>
    <w:rsid w:val="00664A94"/>
    <w:rsid w:val="00664F34"/>
    <w:rsid w:val="006661B7"/>
    <w:rsid w:val="006668EF"/>
    <w:rsid w:val="00666B96"/>
    <w:rsid w:val="00666F5E"/>
    <w:rsid w:val="00667EE8"/>
    <w:rsid w:val="00670354"/>
    <w:rsid w:val="006709EA"/>
    <w:rsid w:val="00670C19"/>
    <w:rsid w:val="00671C72"/>
    <w:rsid w:val="006724AA"/>
    <w:rsid w:val="00672742"/>
    <w:rsid w:val="00672A54"/>
    <w:rsid w:val="00673478"/>
    <w:rsid w:val="00673B27"/>
    <w:rsid w:val="0067594A"/>
    <w:rsid w:val="0067620E"/>
    <w:rsid w:val="00676FA7"/>
    <w:rsid w:val="00677C3C"/>
    <w:rsid w:val="00677ED4"/>
    <w:rsid w:val="0068189D"/>
    <w:rsid w:val="00682D7A"/>
    <w:rsid w:val="00682E82"/>
    <w:rsid w:val="00684970"/>
    <w:rsid w:val="0068676A"/>
    <w:rsid w:val="0068734B"/>
    <w:rsid w:val="00687C25"/>
    <w:rsid w:val="00690E56"/>
    <w:rsid w:val="006910B1"/>
    <w:rsid w:val="00691463"/>
    <w:rsid w:val="00691B3C"/>
    <w:rsid w:val="00691B7F"/>
    <w:rsid w:val="0069268F"/>
    <w:rsid w:val="00693CBC"/>
    <w:rsid w:val="00693F5F"/>
    <w:rsid w:val="0069462B"/>
    <w:rsid w:val="00695D3C"/>
    <w:rsid w:val="0069727D"/>
    <w:rsid w:val="00697A90"/>
    <w:rsid w:val="00697B53"/>
    <w:rsid w:val="00697E34"/>
    <w:rsid w:val="006A050B"/>
    <w:rsid w:val="006A0F8C"/>
    <w:rsid w:val="006A124B"/>
    <w:rsid w:val="006A1C3C"/>
    <w:rsid w:val="006A1CB2"/>
    <w:rsid w:val="006A28EB"/>
    <w:rsid w:val="006A2904"/>
    <w:rsid w:val="006A3159"/>
    <w:rsid w:val="006A3EE7"/>
    <w:rsid w:val="006A57F8"/>
    <w:rsid w:val="006A5A69"/>
    <w:rsid w:val="006A5B6D"/>
    <w:rsid w:val="006A60C5"/>
    <w:rsid w:val="006A66FB"/>
    <w:rsid w:val="006A697A"/>
    <w:rsid w:val="006B245C"/>
    <w:rsid w:val="006B2CD3"/>
    <w:rsid w:val="006B304F"/>
    <w:rsid w:val="006B35EC"/>
    <w:rsid w:val="006B3612"/>
    <w:rsid w:val="006B454F"/>
    <w:rsid w:val="006B5216"/>
    <w:rsid w:val="006B5C9A"/>
    <w:rsid w:val="006B621A"/>
    <w:rsid w:val="006B6975"/>
    <w:rsid w:val="006B6EDA"/>
    <w:rsid w:val="006B701E"/>
    <w:rsid w:val="006B7710"/>
    <w:rsid w:val="006B7A37"/>
    <w:rsid w:val="006B7A8B"/>
    <w:rsid w:val="006C07B1"/>
    <w:rsid w:val="006C13E0"/>
    <w:rsid w:val="006C1B81"/>
    <w:rsid w:val="006C1EED"/>
    <w:rsid w:val="006C263B"/>
    <w:rsid w:val="006C40BC"/>
    <w:rsid w:val="006C5223"/>
    <w:rsid w:val="006C54E1"/>
    <w:rsid w:val="006C57A6"/>
    <w:rsid w:val="006C6295"/>
    <w:rsid w:val="006C6AEF"/>
    <w:rsid w:val="006C6BF7"/>
    <w:rsid w:val="006C7A67"/>
    <w:rsid w:val="006C7D8E"/>
    <w:rsid w:val="006D0368"/>
    <w:rsid w:val="006D0872"/>
    <w:rsid w:val="006D246F"/>
    <w:rsid w:val="006D2494"/>
    <w:rsid w:val="006D32BD"/>
    <w:rsid w:val="006D50B4"/>
    <w:rsid w:val="006D5BBC"/>
    <w:rsid w:val="006D5F44"/>
    <w:rsid w:val="006D6227"/>
    <w:rsid w:val="006D739D"/>
    <w:rsid w:val="006D78D9"/>
    <w:rsid w:val="006D7AF6"/>
    <w:rsid w:val="006E0056"/>
    <w:rsid w:val="006E08D4"/>
    <w:rsid w:val="006E136E"/>
    <w:rsid w:val="006E21E8"/>
    <w:rsid w:val="006E2202"/>
    <w:rsid w:val="006E2BE8"/>
    <w:rsid w:val="006E369E"/>
    <w:rsid w:val="006E40B0"/>
    <w:rsid w:val="006E4D21"/>
    <w:rsid w:val="006E5197"/>
    <w:rsid w:val="006E5FDD"/>
    <w:rsid w:val="006E60C1"/>
    <w:rsid w:val="006E783E"/>
    <w:rsid w:val="006F0D85"/>
    <w:rsid w:val="006F1040"/>
    <w:rsid w:val="006F2198"/>
    <w:rsid w:val="006F2666"/>
    <w:rsid w:val="006F3136"/>
    <w:rsid w:val="006F3B36"/>
    <w:rsid w:val="006F5835"/>
    <w:rsid w:val="006F6067"/>
    <w:rsid w:val="006F6385"/>
    <w:rsid w:val="006F6ADD"/>
    <w:rsid w:val="006F7433"/>
    <w:rsid w:val="00700258"/>
    <w:rsid w:val="00702160"/>
    <w:rsid w:val="0070243F"/>
    <w:rsid w:val="00702E18"/>
    <w:rsid w:val="00702EF4"/>
    <w:rsid w:val="00703009"/>
    <w:rsid w:val="007036AC"/>
    <w:rsid w:val="00703A38"/>
    <w:rsid w:val="007060D6"/>
    <w:rsid w:val="007062BF"/>
    <w:rsid w:val="00706505"/>
    <w:rsid w:val="00706C5F"/>
    <w:rsid w:val="00706C91"/>
    <w:rsid w:val="00707E7F"/>
    <w:rsid w:val="007101CC"/>
    <w:rsid w:val="00712EBC"/>
    <w:rsid w:val="007130DF"/>
    <w:rsid w:val="007131DE"/>
    <w:rsid w:val="00713803"/>
    <w:rsid w:val="007138A6"/>
    <w:rsid w:val="0071398C"/>
    <w:rsid w:val="00714629"/>
    <w:rsid w:val="007156C2"/>
    <w:rsid w:val="00716F53"/>
    <w:rsid w:val="00716FD4"/>
    <w:rsid w:val="00720BEF"/>
    <w:rsid w:val="00721688"/>
    <w:rsid w:val="00722516"/>
    <w:rsid w:val="007226A0"/>
    <w:rsid w:val="00725FEA"/>
    <w:rsid w:val="00726510"/>
    <w:rsid w:val="0072659D"/>
    <w:rsid w:val="007268C7"/>
    <w:rsid w:val="0072692C"/>
    <w:rsid w:val="00727547"/>
    <w:rsid w:val="0073060A"/>
    <w:rsid w:val="007306F5"/>
    <w:rsid w:val="00730DFF"/>
    <w:rsid w:val="007310A2"/>
    <w:rsid w:val="007318A0"/>
    <w:rsid w:val="00733128"/>
    <w:rsid w:val="007331FA"/>
    <w:rsid w:val="00733C19"/>
    <w:rsid w:val="00734E26"/>
    <w:rsid w:val="00734F1E"/>
    <w:rsid w:val="00735480"/>
    <w:rsid w:val="0073626A"/>
    <w:rsid w:val="00737B72"/>
    <w:rsid w:val="00737E6E"/>
    <w:rsid w:val="00740086"/>
    <w:rsid w:val="0074018A"/>
    <w:rsid w:val="00740A02"/>
    <w:rsid w:val="00740B58"/>
    <w:rsid w:val="0074118B"/>
    <w:rsid w:val="00741288"/>
    <w:rsid w:val="007425AA"/>
    <w:rsid w:val="007426D0"/>
    <w:rsid w:val="007436C9"/>
    <w:rsid w:val="00744854"/>
    <w:rsid w:val="007449B0"/>
    <w:rsid w:val="00747E34"/>
    <w:rsid w:val="00750C7A"/>
    <w:rsid w:val="0075144C"/>
    <w:rsid w:val="00751A4D"/>
    <w:rsid w:val="00752A17"/>
    <w:rsid w:val="00752DA9"/>
    <w:rsid w:val="00754C62"/>
    <w:rsid w:val="0075521F"/>
    <w:rsid w:val="007556B9"/>
    <w:rsid w:val="0075598D"/>
    <w:rsid w:val="00755B24"/>
    <w:rsid w:val="00756AB9"/>
    <w:rsid w:val="007573B3"/>
    <w:rsid w:val="0075753E"/>
    <w:rsid w:val="00760879"/>
    <w:rsid w:val="007611DD"/>
    <w:rsid w:val="0076181D"/>
    <w:rsid w:val="00761F8A"/>
    <w:rsid w:val="0076208D"/>
    <w:rsid w:val="00762475"/>
    <w:rsid w:val="007625A3"/>
    <w:rsid w:val="00762941"/>
    <w:rsid w:val="00762BBB"/>
    <w:rsid w:val="00762D05"/>
    <w:rsid w:val="0076366E"/>
    <w:rsid w:val="00763A9C"/>
    <w:rsid w:val="00763CFB"/>
    <w:rsid w:val="00765656"/>
    <w:rsid w:val="00765A98"/>
    <w:rsid w:val="0077036C"/>
    <w:rsid w:val="007704EC"/>
    <w:rsid w:val="007718CC"/>
    <w:rsid w:val="00772881"/>
    <w:rsid w:val="00772DBC"/>
    <w:rsid w:val="00772ED8"/>
    <w:rsid w:val="00773A58"/>
    <w:rsid w:val="00773A8B"/>
    <w:rsid w:val="00773C16"/>
    <w:rsid w:val="00774645"/>
    <w:rsid w:val="00774C61"/>
    <w:rsid w:val="00775E7F"/>
    <w:rsid w:val="0077654F"/>
    <w:rsid w:val="007767AD"/>
    <w:rsid w:val="00776A47"/>
    <w:rsid w:val="00776B41"/>
    <w:rsid w:val="00776E40"/>
    <w:rsid w:val="00777272"/>
    <w:rsid w:val="00780218"/>
    <w:rsid w:val="007806CC"/>
    <w:rsid w:val="00780F57"/>
    <w:rsid w:val="00780FD1"/>
    <w:rsid w:val="0078105C"/>
    <w:rsid w:val="0078110E"/>
    <w:rsid w:val="00781D44"/>
    <w:rsid w:val="00781F1D"/>
    <w:rsid w:val="00782319"/>
    <w:rsid w:val="00782715"/>
    <w:rsid w:val="007827A5"/>
    <w:rsid w:val="00782F6F"/>
    <w:rsid w:val="007833BC"/>
    <w:rsid w:val="00784B5C"/>
    <w:rsid w:val="0078540F"/>
    <w:rsid w:val="00785590"/>
    <w:rsid w:val="007869C3"/>
    <w:rsid w:val="00786C08"/>
    <w:rsid w:val="00787B85"/>
    <w:rsid w:val="0079049A"/>
    <w:rsid w:val="00792385"/>
    <w:rsid w:val="0079351E"/>
    <w:rsid w:val="007936F8"/>
    <w:rsid w:val="00793EC3"/>
    <w:rsid w:val="007940EB"/>
    <w:rsid w:val="007944E2"/>
    <w:rsid w:val="00794580"/>
    <w:rsid w:val="00794CA3"/>
    <w:rsid w:val="00795E00"/>
    <w:rsid w:val="00796A36"/>
    <w:rsid w:val="00796A86"/>
    <w:rsid w:val="00796DCC"/>
    <w:rsid w:val="00796E8A"/>
    <w:rsid w:val="0079721C"/>
    <w:rsid w:val="00797C31"/>
    <w:rsid w:val="007A2B5A"/>
    <w:rsid w:val="007A30C8"/>
    <w:rsid w:val="007A4ECE"/>
    <w:rsid w:val="007A5918"/>
    <w:rsid w:val="007A5A52"/>
    <w:rsid w:val="007A63BE"/>
    <w:rsid w:val="007A665D"/>
    <w:rsid w:val="007A7E02"/>
    <w:rsid w:val="007B019E"/>
    <w:rsid w:val="007B13C7"/>
    <w:rsid w:val="007B147C"/>
    <w:rsid w:val="007B2C2F"/>
    <w:rsid w:val="007B2D69"/>
    <w:rsid w:val="007B40DC"/>
    <w:rsid w:val="007B4788"/>
    <w:rsid w:val="007B4ED5"/>
    <w:rsid w:val="007C04EA"/>
    <w:rsid w:val="007C19AF"/>
    <w:rsid w:val="007C2701"/>
    <w:rsid w:val="007C2F3C"/>
    <w:rsid w:val="007C39D3"/>
    <w:rsid w:val="007C425F"/>
    <w:rsid w:val="007C5B3C"/>
    <w:rsid w:val="007C6103"/>
    <w:rsid w:val="007C71F6"/>
    <w:rsid w:val="007C76EB"/>
    <w:rsid w:val="007D03A1"/>
    <w:rsid w:val="007D0E22"/>
    <w:rsid w:val="007D2792"/>
    <w:rsid w:val="007D3850"/>
    <w:rsid w:val="007D4CA4"/>
    <w:rsid w:val="007D4CFB"/>
    <w:rsid w:val="007D4E45"/>
    <w:rsid w:val="007D518C"/>
    <w:rsid w:val="007D53EF"/>
    <w:rsid w:val="007D6769"/>
    <w:rsid w:val="007D6E6F"/>
    <w:rsid w:val="007D7A49"/>
    <w:rsid w:val="007E0588"/>
    <w:rsid w:val="007E0823"/>
    <w:rsid w:val="007E0C0A"/>
    <w:rsid w:val="007E1B17"/>
    <w:rsid w:val="007E25B0"/>
    <w:rsid w:val="007E372B"/>
    <w:rsid w:val="007E382B"/>
    <w:rsid w:val="007E40CD"/>
    <w:rsid w:val="007E46CE"/>
    <w:rsid w:val="007E6A2E"/>
    <w:rsid w:val="007E6D4A"/>
    <w:rsid w:val="007E6F69"/>
    <w:rsid w:val="007E77ED"/>
    <w:rsid w:val="007E784D"/>
    <w:rsid w:val="007E7E0C"/>
    <w:rsid w:val="007F0DA4"/>
    <w:rsid w:val="007F26AF"/>
    <w:rsid w:val="007F342B"/>
    <w:rsid w:val="007F4F9F"/>
    <w:rsid w:val="007F5713"/>
    <w:rsid w:val="007F659A"/>
    <w:rsid w:val="007F6AC3"/>
    <w:rsid w:val="007F753B"/>
    <w:rsid w:val="007F7952"/>
    <w:rsid w:val="007F7C7F"/>
    <w:rsid w:val="00801C0F"/>
    <w:rsid w:val="00801EE9"/>
    <w:rsid w:val="00802039"/>
    <w:rsid w:val="00802A98"/>
    <w:rsid w:val="00803159"/>
    <w:rsid w:val="00803439"/>
    <w:rsid w:val="0080368A"/>
    <w:rsid w:val="008038DA"/>
    <w:rsid w:val="00803F5A"/>
    <w:rsid w:val="00804D18"/>
    <w:rsid w:val="00805421"/>
    <w:rsid w:val="0080586B"/>
    <w:rsid w:val="0080586D"/>
    <w:rsid w:val="00806686"/>
    <w:rsid w:val="008104FB"/>
    <w:rsid w:val="0081056E"/>
    <w:rsid w:val="008109CE"/>
    <w:rsid w:val="008118D7"/>
    <w:rsid w:val="0081354B"/>
    <w:rsid w:val="00814712"/>
    <w:rsid w:val="00814A1B"/>
    <w:rsid w:val="00815A7D"/>
    <w:rsid w:val="00815D96"/>
    <w:rsid w:val="00816A3D"/>
    <w:rsid w:val="00816F34"/>
    <w:rsid w:val="00820D89"/>
    <w:rsid w:val="00821E80"/>
    <w:rsid w:val="00821EB3"/>
    <w:rsid w:val="0082241C"/>
    <w:rsid w:val="00823EF2"/>
    <w:rsid w:val="00825705"/>
    <w:rsid w:val="00827002"/>
    <w:rsid w:val="00827675"/>
    <w:rsid w:val="00827C24"/>
    <w:rsid w:val="008303C3"/>
    <w:rsid w:val="008306C1"/>
    <w:rsid w:val="00830CD0"/>
    <w:rsid w:val="0083185E"/>
    <w:rsid w:val="00832B01"/>
    <w:rsid w:val="00833124"/>
    <w:rsid w:val="00834076"/>
    <w:rsid w:val="00834161"/>
    <w:rsid w:val="0083458D"/>
    <w:rsid w:val="00835958"/>
    <w:rsid w:val="0083669B"/>
    <w:rsid w:val="008366B7"/>
    <w:rsid w:val="00837DFC"/>
    <w:rsid w:val="00837FFD"/>
    <w:rsid w:val="00840F59"/>
    <w:rsid w:val="008410B6"/>
    <w:rsid w:val="008423D4"/>
    <w:rsid w:val="00842674"/>
    <w:rsid w:val="0084284C"/>
    <w:rsid w:val="00842E09"/>
    <w:rsid w:val="0084316B"/>
    <w:rsid w:val="0084377A"/>
    <w:rsid w:val="00844832"/>
    <w:rsid w:val="00844E99"/>
    <w:rsid w:val="008454A3"/>
    <w:rsid w:val="00846145"/>
    <w:rsid w:val="008462BD"/>
    <w:rsid w:val="008463B8"/>
    <w:rsid w:val="00846E58"/>
    <w:rsid w:val="0085038B"/>
    <w:rsid w:val="00850635"/>
    <w:rsid w:val="00851B56"/>
    <w:rsid w:val="00851BAA"/>
    <w:rsid w:val="00851CCC"/>
    <w:rsid w:val="008525A7"/>
    <w:rsid w:val="00852EE0"/>
    <w:rsid w:val="0085354B"/>
    <w:rsid w:val="00853674"/>
    <w:rsid w:val="00853BBA"/>
    <w:rsid w:val="00853CAA"/>
    <w:rsid w:val="0085422D"/>
    <w:rsid w:val="00854264"/>
    <w:rsid w:val="00855586"/>
    <w:rsid w:val="00855A5A"/>
    <w:rsid w:val="00857BB0"/>
    <w:rsid w:val="00860164"/>
    <w:rsid w:val="008604D7"/>
    <w:rsid w:val="00861FA1"/>
    <w:rsid w:val="00862175"/>
    <w:rsid w:val="00862233"/>
    <w:rsid w:val="008627FD"/>
    <w:rsid w:val="00862C73"/>
    <w:rsid w:val="00863461"/>
    <w:rsid w:val="008639AF"/>
    <w:rsid w:val="00864A27"/>
    <w:rsid w:val="00864D56"/>
    <w:rsid w:val="00865524"/>
    <w:rsid w:val="0086581B"/>
    <w:rsid w:val="00865AEF"/>
    <w:rsid w:val="00867324"/>
    <w:rsid w:val="00867C5E"/>
    <w:rsid w:val="008700AF"/>
    <w:rsid w:val="00870568"/>
    <w:rsid w:val="00870B4F"/>
    <w:rsid w:val="00870E97"/>
    <w:rsid w:val="00872913"/>
    <w:rsid w:val="00873664"/>
    <w:rsid w:val="00873FF1"/>
    <w:rsid w:val="00874F11"/>
    <w:rsid w:val="008757E7"/>
    <w:rsid w:val="00876881"/>
    <w:rsid w:val="00877F31"/>
    <w:rsid w:val="00880176"/>
    <w:rsid w:val="00881DED"/>
    <w:rsid w:val="00884711"/>
    <w:rsid w:val="00885888"/>
    <w:rsid w:val="008863C8"/>
    <w:rsid w:val="008874FF"/>
    <w:rsid w:val="00887548"/>
    <w:rsid w:val="00887A22"/>
    <w:rsid w:val="0089007E"/>
    <w:rsid w:val="00890DF1"/>
    <w:rsid w:val="00892524"/>
    <w:rsid w:val="00893586"/>
    <w:rsid w:val="00893D50"/>
    <w:rsid w:val="00895788"/>
    <w:rsid w:val="00895FBF"/>
    <w:rsid w:val="008968DF"/>
    <w:rsid w:val="00896A7D"/>
    <w:rsid w:val="00896F43"/>
    <w:rsid w:val="0089738A"/>
    <w:rsid w:val="008973BC"/>
    <w:rsid w:val="008A0E33"/>
    <w:rsid w:val="008A11A4"/>
    <w:rsid w:val="008A1873"/>
    <w:rsid w:val="008A231E"/>
    <w:rsid w:val="008A349B"/>
    <w:rsid w:val="008A55B6"/>
    <w:rsid w:val="008A5B55"/>
    <w:rsid w:val="008A6D2E"/>
    <w:rsid w:val="008A7DCC"/>
    <w:rsid w:val="008B0659"/>
    <w:rsid w:val="008B0782"/>
    <w:rsid w:val="008B0C04"/>
    <w:rsid w:val="008B0C7A"/>
    <w:rsid w:val="008B1060"/>
    <w:rsid w:val="008B2A81"/>
    <w:rsid w:val="008B2AC6"/>
    <w:rsid w:val="008B31B7"/>
    <w:rsid w:val="008B478D"/>
    <w:rsid w:val="008B52AC"/>
    <w:rsid w:val="008B5BFF"/>
    <w:rsid w:val="008B5CC4"/>
    <w:rsid w:val="008B7F11"/>
    <w:rsid w:val="008C00BC"/>
    <w:rsid w:val="008C14D9"/>
    <w:rsid w:val="008C1555"/>
    <w:rsid w:val="008C2F5A"/>
    <w:rsid w:val="008C369F"/>
    <w:rsid w:val="008C462A"/>
    <w:rsid w:val="008C59A5"/>
    <w:rsid w:val="008C5A4E"/>
    <w:rsid w:val="008C6873"/>
    <w:rsid w:val="008D08FC"/>
    <w:rsid w:val="008D0EA0"/>
    <w:rsid w:val="008D3DC1"/>
    <w:rsid w:val="008D3F0F"/>
    <w:rsid w:val="008D4881"/>
    <w:rsid w:val="008D58FA"/>
    <w:rsid w:val="008D5DF8"/>
    <w:rsid w:val="008D61EA"/>
    <w:rsid w:val="008D731D"/>
    <w:rsid w:val="008D75DA"/>
    <w:rsid w:val="008D7A25"/>
    <w:rsid w:val="008D7A8A"/>
    <w:rsid w:val="008D7CB5"/>
    <w:rsid w:val="008E1456"/>
    <w:rsid w:val="008E14A3"/>
    <w:rsid w:val="008E1841"/>
    <w:rsid w:val="008E328A"/>
    <w:rsid w:val="008E3ABA"/>
    <w:rsid w:val="008E3B69"/>
    <w:rsid w:val="008E4B00"/>
    <w:rsid w:val="008F02A6"/>
    <w:rsid w:val="008F06F8"/>
    <w:rsid w:val="008F07AC"/>
    <w:rsid w:val="008F0E2C"/>
    <w:rsid w:val="008F14AB"/>
    <w:rsid w:val="008F1B7F"/>
    <w:rsid w:val="008F2A60"/>
    <w:rsid w:val="008F2B21"/>
    <w:rsid w:val="008F2BD8"/>
    <w:rsid w:val="008F395F"/>
    <w:rsid w:val="008F39A4"/>
    <w:rsid w:val="008F5390"/>
    <w:rsid w:val="008F782A"/>
    <w:rsid w:val="00900156"/>
    <w:rsid w:val="009014FC"/>
    <w:rsid w:val="009016B1"/>
    <w:rsid w:val="009021F7"/>
    <w:rsid w:val="009026C2"/>
    <w:rsid w:val="00902834"/>
    <w:rsid w:val="00902DF8"/>
    <w:rsid w:val="0090359F"/>
    <w:rsid w:val="00903611"/>
    <w:rsid w:val="009056C2"/>
    <w:rsid w:val="0090643F"/>
    <w:rsid w:val="00906FF0"/>
    <w:rsid w:val="0090705C"/>
    <w:rsid w:val="00907B0D"/>
    <w:rsid w:val="00910218"/>
    <w:rsid w:val="00910E95"/>
    <w:rsid w:val="00910FB7"/>
    <w:rsid w:val="009114F8"/>
    <w:rsid w:val="009124BB"/>
    <w:rsid w:val="009126BE"/>
    <w:rsid w:val="009131E4"/>
    <w:rsid w:val="009133B4"/>
    <w:rsid w:val="00913A3B"/>
    <w:rsid w:val="00913C94"/>
    <w:rsid w:val="00914ECE"/>
    <w:rsid w:val="009155D3"/>
    <w:rsid w:val="00915995"/>
    <w:rsid w:val="009171EB"/>
    <w:rsid w:val="009173C7"/>
    <w:rsid w:val="009201F8"/>
    <w:rsid w:val="0092087B"/>
    <w:rsid w:val="00921708"/>
    <w:rsid w:val="00922062"/>
    <w:rsid w:val="00923568"/>
    <w:rsid w:val="00923F5C"/>
    <w:rsid w:val="009244C0"/>
    <w:rsid w:val="0092468E"/>
    <w:rsid w:val="009249DE"/>
    <w:rsid w:val="00926097"/>
    <w:rsid w:val="00926606"/>
    <w:rsid w:val="00926A3F"/>
    <w:rsid w:val="00927542"/>
    <w:rsid w:val="00927AF4"/>
    <w:rsid w:val="00930327"/>
    <w:rsid w:val="0093073F"/>
    <w:rsid w:val="00930B78"/>
    <w:rsid w:val="00930C58"/>
    <w:rsid w:val="00930C7D"/>
    <w:rsid w:val="009313E9"/>
    <w:rsid w:val="00931D52"/>
    <w:rsid w:val="00932668"/>
    <w:rsid w:val="00933EEB"/>
    <w:rsid w:val="00933FF8"/>
    <w:rsid w:val="009345A2"/>
    <w:rsid w:val="009354BE"/>
    <w:rsid w:val="00936B4C"/>
    <w:rsid w:val="00936FCB"/>
    <w:rsid w:val="00937D65"/>
    <w:rsid w:val="00941144"/>
    <w:rsid w:val="009421A9"/>
    <w:rsid w:val="00942D57"/>
    <w:rsid w:val="0094324A"/>
    <w:rsid w:val="009442AB"/>
    <w:rsid w:val="0094457D"/>
    <w:rsid w:val="009446D0"/>
    <w:rsid w:val="0094772C"/>
    <w:rsid w:val="00950BAE"/>
    <w:rsid w:val="00951528"/>
    <w:rsid w:val="00951598"/>
    <w:rsid w:val="009518F2"/>
    <w:rsid w:val="00952353"/>
    <w:rsid w:val="00953C0A"/>
    <w:rsid w:val="00953FBE"/>
    <w:rsid w:val="009551BC"/>
    <w:rsid w:val="00955265"/>
    <w:rsid w:val="009552AB"/>
    <w:rsid w:val="009552C4"/>
    <w:rsid w:val="00955BF6"/>
    <w:rsid w:val="00955F61"/>
    <w:rsid w:val="00956FAE"/>
    <w:rsid w:val="00957177"/>
    <w:rsid w:val="00957265"/>
    <w:rsid w:val="00957696"/>
    <w:rsid w:val="00957801"/>
    <w:rsid w:val="00957BC5"/>
    <w:rsid w:val="009602DE"/>
    <w:rsid w:val="00960D93"/>
    <w:rsid w:val="00961151"/>
    <w:rsid w:val="009612A8"/>
    <w:rsid w:val="00961304"/>
    <w:rsid w:val="00961490"/>
    <w:rsid w:val="0096159F"/>
    <w:rsid w:val="00961FB2"/>
    <w:rsid w:val="00961FC6"/>
    <w:rsid w:val="00962CE4"/>
    <w:rsid w:val="00962E23"/>
    <w:rsid w:val="00962E71"/>
    <w:rsid w:val="00963B32"/>
    <w:rsid w:val="00963C8D"/>
    <w:rsid w:val="00963E26"/>
    <w:rsid w:val="009644CD"/>
    <w:rsid w:val="00965503"/>
    <w:rsid w:val="009659A3"/>
    <w:rsid w:val="00965A59"/>
    <w:rsid w:val="00965C5D"/>
    <w:rsid w:val="00967928"/>
    <w:rsid w:val="009722B1"/>
    <w:rsid w:val="00972401"/>
    <w:rsid w:val="00973C4A"/>
    <w:rsid w:val="00974937"/>
    <w:rsid w:val="009757DB"/>
    <w:rsid w:val="0097659D"/>
    <w:rsid w:val="00976696"/>
    <w:rsid w:val="00977C2B"/>
    <w:rsid w:val="00977E64"/>
    <w:rsid w:val="00980444"/>
    <w:rsid w:val="00980B56"/>
    <w:rsid w:val="009813BA"/>
    <w:rsid w:val="00981CC2"/>
    <w:rsid w:val="00982281"/>
    <w:rsid w:val="009822C4"/>
    <w:rsid w:val="00982363"/>
    <w:rsid w:val="0098287D"/>
    <w:rsid w:val="009828FB"/>
    <w:rsid w:val="00982D0E"/>
    <w:rsid w:val="00986169"/>
    <w:rsid w:val="009866CC"/>
    <w:rsid w:val="00986809"/>
    <w:rsid w:val="00986FF3"/>
    <w:rsid w:val="009873BA"/>
    <w:rsid w:val="009878AD"/>
    <w:rsid w:val="009907F6"/>
    <w:rsid w:val="009912C7"/>
    <w:rsid w:val="0099166D"/>
    <w:rsid w:val="00991683"/>
    <w:rsid w:val="00991DBA"/>
    <w:rsid w:val="009939F9"/>
    <w:rsid w:val="00993F3F"/>
    <w:rsid w:val="00994230"/>
    <w:rsid w:val="00994A1D"/>
    <w:rsid w:val="00994CE7"/>
    <w:rsid w:val="00994E0E"/>
    <w:rsid w:val="00996059"/>
    <w:rsid w:val="00997294"/>
    <w:rsid w:val="00997C86"/>
    <w:rsid w:val="009A0471"/>
    <w:rsid w:val="009A1144"/>
    <w:rsid w:val="009A2EF3"/>
    <w:rsid w:val="009A3071"/>
    <w:rsid w:val="009A41E5"/>
    <w:rsid w:val="009A4386"/>
    <w:rsid w:val="009A44CE"/>
    <w:rsid w:val="009A456C"/>
    <w:rsid w:val="009A48BC"/>
    <w:rsid w:val="009A56FF"/>
    <w:rsid w:val="009A636C"/>
    <w:rsid w:val="009A7448"/>
    <w:rsid w:val="009B0698"/>
    <w:rsid w:val="009B0A97"/>
    <w:rsid w:val="009B0E19"/>
    <w:rsid w:val="009B0EBE"/>
    <w:rsid w:val="009B0F9F"/>
    <w:rsid w:val="009B1402"/>
    <w:rsid w:val="009B15F5"/>
    <w:rsid w:val="009B201B"/>
    <w:rsid w:val="009B232B"/>
    <w:rsid w:val="009B249E"/>
    <w:rsid w:val="009B286D"/>
    <w:rsid w:val="009B3CE8"/>
    <w:rsid w:val="009B41CF"/>
    <w:rsid w:val="009B504F"/>
    <w:rsid w:val="009B6061"/>
    <w:rsid w:val="009B638A"/>
    <w:rsid w:val="009B6610"/>
    <w:rsid w:val="009B66EA"/>
    <w:rsid w:val="009B6715"/>
    <w:rsid w:val="009B6F68"/>
    <w:rsid w:val="009B7937"/>
    <w:rsid w:val="009B7DA7"/>
    <w:rsid w:val="009C01CA"/>
    <w:rsid w:val="009C0D42"/>
    <w:rsid w:val="009C1994"/>
    <w:rsid w:val="009C20FA"/>
    <w:rsid w:val="009C26EE"/>
    <w:rsid w:val="009C422D"/>
    <w:rsid w:val="009C451B"/>
    <w:rsid w:val="009C4CC9"/>
    <w:rsid w:val="009C50C4"/>
    <w:rsid w:val="009C50F8"/>
    <w:rsid w:val="009C68E2"/>
    <w:rsid w:val="009C6C1E"/>
    <w:rsid w:val="009C7137"/>
    <w:rsid w:val="009C79E6"/>
    <w:rsid w:val="009D07BF"/>
    <w:rsid w:val="009D348C"/>
    <w:rsid w:val="009D37A9"/>
    <w:rsid w:val="009D38E4"/>
    <w:rsid w:val="009D396F"/>
    <w:rsid w:val="009D4025"/>
    <w:rsid w:val="009D4EED"/>
    <w:rsid w:val="009D523C"/>
    <w:rsid w:val="009D6146"/>
    <w:rsid w:val="009D724B"/>
    <w:rsid w:val="009D7588"/>
    <w:rsid w:val="009E00BB"/>
    <w:rsid w:val="009E0658"/>
    <w:rsid w:val="009E143A"/>
    <w:rsid w:val="009E181D"/>
    <w:rsid w:val="009E21F9"/>
    <w:rsid w:val="009E46D6"/>
    <w:rsid w:val="009E51C4"/>
    <w:rsid w:val="009E5B06"/>
    <w:rsid w:val="009E774D"/>
    <w:rsid w:val="009E7CB5"/>
    <w:rsid w:val="009E7D45"/>
    <w:rsid w:val="009F03A1"/>
    <w:rsid w:val="009F1198"/>
    <w:rsid w:val="009F1316"/>
    <w:rsid w:val="009F1C80"/>
    <w:rsid w:val="009F25AF"/>
    <w:rsid w:val="009F2E78"/>
    <w:rsid w:val="009F47BA"/>
    <w:rsid w:val="009F47E5"/>
    <w:rsid w:val="009F498C"/>
    <w:rsid w:val="009F4D9D"/>
    <w:rsid w:val="009F6523"/>
    <w:rsid w:val="009F6BD2"/>
    <w:rsid w:val="009F6D92"/>
    <w:rsid w:val="009F6DA4"/>
    <w:rsid w:val="009F71F3"/>
    <w:rsid w:val="009F7B56"/>
    <w:rsid w:val="00A013B5"/>
    <w:rsid w:val="00A0183C"/>
    <w:rsid w:val="00A01AD7"/>
    <w:rsid w:val="00A03118"/>
    <w:rsid w:val="00A039D7"/>
    <w:rsid w:val="00A03B8E"/>
    <w:rsid w:val="00A042FA"/>
    <w:rsid w:val="00A1017F"/>
    <w:rsid w:val="00A11192"/>
    <w:rsid w:val="00A133B2"/>
    <w:rsid w:val="00A14166"/>
    <w:rsid w:val="00A14244"/>
    <w:rsid w:val="00A145F6"/>
    <w:rsid w:val="00A14A25"/>
    <w:rsid w:val="00A170BA"/>
    <w:rsid w:val="00A171B3"/>
    <w:rsid w:val="00A1741F"/>
    <w:rsid w:val="00A1772C"/>
    <w:rsid w:val="00A206D4"/>
    <w:rsid w:val="00A206DA"/>
    <w:rsid w:val="00A209F1"/>
    <w:rsid w:val="00A21CBC"/>
    <w:rsid w:val="00A21D57"/>
    <w:rsid w:val="00A23ABD"/>
    <w:rsid w:val="00A23E93"/>
    <w:rsid w:val="00A23FDA"/>
    <w:rsid w:val="00A2486D"/>
    <w:rsid w:val="00A24B56"/>
    <w:rsid w:val="00A24FFD"/>
    <w:rsid w:val="00A2586D"/>
    <w:rsid w:val="00A25C53"/>
    <w:rsid w:val="00A2637A"/>
    <w:rsid w:val="00A26D3A"/>
    <w:rsid w:val="00A271A2"/>
    <w:rsid w:val="00A30055"/>
    <w:rsid w:val="00A30BA2"/>
    <w:rsid w:val="00A30D28"/>
    <w:rsid w:val="00A314AB"/>
    <w:rsid w:val="00A31A2E"/>
    <w:rsid w:val="00A323C8"/>
    <w:rsid w:val="00A327A3"/>
    <w:rsid w:val="00A33477"/>
    <w:rsid w:val="00A3433F"/>
    <w:rsid w:val="00A34BA9"/>
    <w:rsid w:val="00A3521F"/>
    <w:rsid w:val="00A400F9"/>
    <w:rsid w:val="00A41162"/>
    <w:rsid w:val="00A41568"/>
    <w:rsid w:val="00A4207F"/>
    <w:rsid w:val="00A440FB"/>
    <w:rsid w:val="00A449C2"/>
    <w:rsid w:val="00A45140"/>
    <w:rsid w:val="00A453BE"/>
    <w:rsid w:val="00A457F5"/>
    <w:rsid w:val="00A45980"/>
    <w:rsid w:val="00A474B8"/>
    <w:rsid w:val="00A50AC4"/>
    <w:rsid w:val="00A50AE4"/>
    <w:rsid w:val="00A5183E"/>
    <w:rsid w:val="00A52466"/>
    <w:rsid w:val="00A524AD"/>
    <w:rsid w:val="00A5298E"/>
    <w:rsid w:val="00A52E72"/>
    <w:rsid w:val="00A53209"/>
    <w:rsid w:val="00A54668"/>
    <w:rsid w:val="00A55011"/>
    <w:rsid w:val="00A5503D"/>
    <w:rsid w:val="00A55B9A"/>
    <w:rsid w:val="00A55C92"/>
    <w:rsid w:val="00A55F25"/>
    <w:rsid w:val="00A5716C"/>
    <w:rsid w:val="00A573CA"/>
    <w:rsid w:val="00A60E07"/>
    <w:rsid w:val="00A61803"/>
    <w:rsid w:val="00A618DA"/>
    <w:rsid w:val="00A62B05"/>
    <w:rsid w:val="00A63330"/>
    <w:rsid w:val="00A63677"/>
    <w:rsid w:val="00A6482B"/>
    <w:rsid w:val="00A64D5F"/>
    <w:rsid w:val="00A64E9C"/>
    <w:rsid w:val="00A65160"/>
    <w:rsid w:val="00A65318"/>
    <w:rsid w:val="00A654B0"/>
    <w:rsid w:val="00A65602"/>
    <w:rsid w:val="00A66830"/>
    <w:rsid w:val="00A66C38"/>
    <w:rsid w:val="00A66DF6"/>
    <w:rsid w:val="00A672A0"/>
    <w:rsid w:val="00A67C74"/>
    <w:rsid w:val="00A67DB7"/>
    <w:rsid w:val="00A70DC4"/>
    <w:rsid w:val="00A71AE3"/>
    <w:rsid w:val="00A725AE"/>
    <w:rsid w:val="00A727B7"/>
    <w:rsid w:val="00A73BFE"/>
    <w:rsid w:val="00A747B2"/>
    <w:rsid w:val="00A75009"/>
    <w:rsid w:val="00A75061"/>
    <w:rsid w:val="00A7522B"/>
    <w:rsid w:val="00A756F2"/>
    <w:rsid w:val="00A75C78"/>
    <w:rsid w:val="00A75DB3"/>
    <w:rsid w:val="00A76343"/>
    <w:rsid w:val="00A80EC7"/>
    <w:rsid w:val="00A811D2"/>
    <w:rsid w:val="00A81B17"/>
    <w:rsid w:val="00A81B51"/>
    <w:rsid w:val="00A83307"/>
    <w:rsid w:val="00A8394A"/>
    <w:rsid w:val="00A84352"/>
    <w:rsid w:val="00A843B3"/>
    <w:rsid w:val="00A84BF8"/>
    <w:rsid w:val="00A851A6"/>
    <w:rsid w:val="00A851C3"/>
    <w:rsid w:val="00A85460"/>
    <w:rsid w:val="00A85FA9"/>
    <w:rsid w:val="00A86309"/>
    <w:rsid w:val="00A863F3"/>
    <w:rsid w:val="00A87BC6"/>
    <w:rsid w:val="00A87CC9"/>
    <w:rsid w:val="00A92C86"/>
    <w:rsid w:val="00A92FCF"/>
    <w:rsid w:val="00A9316C"/>
    <w:rsid w:val="00A93C8E"/>
    <w:rsid w:val="00A93E84"/>
    <w:rsid w:val="00A93F07"/>
    <w:rsid w:val="00A94F6B"/>
    <w:rsid w:val="00A95316"/>
    <w:rsid w:val="00A95617"/>
    <w:rsid w:val="00A962ED"/>
    <w:rsid w:val="00A96476"/>
    <w:rsid w:val="00A9663F"/>
    <w:rsid w:val="00A9696F"/>
    <w:rsid w:val="00A96AEA"/>
    <w:rsid w:val="00A96B5A"/>
    <w:rsid w:val="00A97225"/>
    <w:rsid w:val="00A97413"/>
    <w:rsid w:val="00A9765F"/>
    <w:rsid w:val="00AA01A8"/>
    <w:rsid w:val="00AA0BE8"/>
    <w:rsid w:val="00AA0D07"/>
    <w:rsid w:val="00AA1957"/>
    <w:rsid w:val="00AA358D"/>
    <w:rsid w:val="00AA3F60"/>
    <w:rsid w:val="00AA46A0"/>
    <w:rsid w:val="00AA477A"/>
    <w:rsid w:val="00AA5468"/>
    <w:rsid w:val="00AA5F65"/>
    <w:rsid w:val="00AA703E"/>
    <w:rsid w:val="00AA7E3A"/>
    <w:rsid w:val="00AB011B"/>
    <w:rsid w:val="00AB0E93"/>
    <w:rsid w:val="00AB1EEC"/>
    <w:rsid w:val="00AB2579"/>
    <w:rsid w:val="00AB2A80"/>
    <w:rsid w:val="00AB2B84"/>
    <w:rsid w:val="00AB335E"/>
    <w:rsid w:val="00AB35F1"/>
    <w:rsid w:val="00AB393E"/>
    <w:rsid w:val="00AB4635"/>
    <w:rsid w:val="00AB4A3E"/>
    <w:rsid w:val="00AC0023"/>
    <w:rsid w:val="00AC03D2"/>
    <w:rsid w:val="00AC097E"/>
    <w:rsid w:val="00AC1A5F"/>
    <w:rsid w:val="00AC251E"/>
    <w:rsid w:val="00AC2A0E"/>
    <w:rsid w:val="00AC4826"/>
    <w:rsid w:val="00AC48BD"/>
    <w:rsid w:val="00AC4F53"/>
    <w:rsid w:val="00AC603A"/>
    <w:rsid w:val="00AC651D"/>
    <w:rsid w:val="00AC653C"/>
    <w:rsid w:val="00AC68FD"/>
    <w:rsid w:val="00AC73E6"/>
    <w:rsid w:val="00AC7BB9"/>
    <w:rsid w:val="00AD00EB"/>
    <w:rsid w:val="00AD0610"/>
    <w:rsid w:val="00AD066C"/>
    <w:rsid w:val="00AD0773"/>
    <w:rsid w:val="00AD26AD"/>
    <w:rsid w:val="00AD2FF8"/>
    <w:rsid w:val="00AD431D"/>
    <w:rsid w:val="00AD4AE4"/>
    <w:rsid w:val="00AD5472"/>
    <w:rsid w:val="00AD581D"/>
    <w:rsid w:val="00AD5E06"/>
    <w:rsid w:val="00AD6630"/>
    <w:rsid w:val="00AD6DE3"/>
    <w:rsid w:val="00AE04C6"/>
    <w:rsid w:val="00AE108D"/>
    <w:rsid w:val="00AE174D"/>
    <w:rsid w:val="00AE1B22"/>
    <w:rsid w:val="00AE1D3F"/>
    <w:rsid w:val="00AE2067"/>
    <w:rsid w:val="00AE20CC"/>
    <w:rsid w:val="00AE210C"/>
    <w:rsid w:val="00AE213B"/>
    <w:rsid w:val="00AE249A"/>
    <w:rsid w:val="00AE2729"/>
    <w:rsid w:val="00AE4DBD"/>
    <w:rsid w:val="00AE511F"/>
    <w:rsid w:val="00AE5C9F"/>
    <w:rsid w:val="00AE5EF6"/>
    <w:rsid w:val="00AE619D"/>
    <w:rsid w:val="00AE69C5"/>
    <w:rsid w:val="00AE6AB4"/>
    <w:rsid w:val="00AE7D18"/>
    <w:rsid w:val="00AF07BC"/>
    <w:rsid w:val="00AF0FB3"/>
    <w:rsid w:val="00AF1F5E"/>
    <w:rsid w:val="00AF24FE"/>
    <w:rsid w:val="00AF3CC5"/>
    <w:rsid w:val="00AF3E58"/>
    <w:rsid w:val="00AF42E4"/>
    <w:rsid w:val="00AF4B9B"/>
    <w:rsid w:val="00AF61CA"/>
    <w:rsid w:val="00AF6400"/>
    <w:rsid w:val="00AF7293"/>
    <w:rsid w:val="00AF7373"/>
    <w:rsid w:val="00AF7867"/>
    <w:rsid w:val="00B01715"/>
    <w:rsid w:val="00B01B82"/>
    <w:rsid w:val="00B022E6"/>
    <w:rsid w:val="00B03B68"/>
    <w:rsid w:val="00B03F60"/>
    <w:rsid w:val="00B0444C"/>
    <w:rsid w:val="00B05111"/>
    <w:rsid w:val="00B0590E"/>
    <w:rsid w:val="00B0616C"/>
    <w:rsid w:val="00B0632C"/>
    <w:rsid w:val="00B06420"/>
    <w:rsid w:val="00B06682"/>
    <w:rsid w:val="00B0671E"/>
    <w:rsid w:val="00B07212"/>
    <w:rsid w:val="00B07E94"/>
    <w:rsid w:val="00B105AF"/>
    <w:rsid w:val="00B130AC"/>
    <w:rsid w:val="00B13848"/>
    <w:rsid w:val="00B14006"/>
    <w:rsid w:val="00B14586"/>
    <w:rsid w:val="00B15C42"/>
    <w:rsid w:val="00B16BFF"/>
    <w:rsid w:val="00B17094"/>
    <w:rsid w:val="00B202C1"/>
    <w:rsid w:val="00B203B5"/>
    <w:rsid w:val="00B2101D"/>
    <w:rsid w:val="00B211DC"/>
    <w:rsid w:val="00B2235B"/>
    <w:rsid w:val="00B2318F"/>
    <w:rsid w:val="00B2340F"/>
    <w:rsid w:val="00B23824"/>
    <w:rsid w:val="00B23CFD"/>
    <w:rsid w:val="00B246A9"/>
    <w:rsid w:val="00B24D34"/>
    <w:rsid w:val="00B24F28"/>
    <w:rsid w:val="00B25128"/>
    <w:rsid w:val="00B25658"/>
    <w:rsid w:val="00B25EBC"/>
    <w:rsid w:val="00B26B79"/>
    <w:rsid w:val="00B26DE1"/>
    <w:rsid w:val="00B27BFE"/>
    <w:rsid w:val="00B27D32"/>
    <w:rsid w:val="00B27E09"/>
    <w:rsid w:val="00B311D7"/>
    <w:rsid w:val="00B33831"/>
    <w:rsid w:val="00B346D4"/>
    <w:rsid w:val="00B34D43"/>
    <w:rsid w:val="00B35FFE"/>
    <w:rsid w:val="00B36194"/>
    <w:rsid w:val="00B36965"/>
    <w:rsid w:val="00B373ED"/>
    <w:rsid w:val="00B37CCE"/>
    <w:rsid w:val="00B40C68"/>
    <w:rsid w:val="00B416F2"/>
    <w:rsid w:val="00B4175E"/>
    <w:rsid w:val="00B42711"/>
    <w:rsid w:val="00B42F77"/>
    <w:rsid w:val="00B43298"/>
    <w:rsid w:val="00B437DC"/>
    <w:rsid w:val="00B43861"/>
    <w:rsid w:val="00B439FA"/>
    <w:rsid w:val="00B4446B"/>
    <w:rsid w:val="00B446B8"/>
    <w:rsid w:val="00B45504"/>
    <w:rsid w:val="00B47358"/>
    <w:rsid w:val="00B4772C"/>
    <w:rsid w:val="00B47A83"/>
    <w:rsid w:val="00B5088C"/>
    <w:rsid w:val="00B52A20"/>
    <w:rsid w:val="00B52B40"/>
    <w:rsid w:val="00B52BE4"/>
    <w:rsid w:val="00B5306F"/>
    <w:rsid w:val="00B5410D"/>
    <w:rsid w:val="00B54694"/>
    <w:rsid w:val="00B60119"/>
    <w:rsid w:val="00B601D6"/>
    <w:rsid w:val="00B60699"/>
    <w:rsid w:val="00B632BA"/>
    <w:rsid w:val="00B6374D"/>
    <w:rsid w:val="00B63FA8"/>
    <w:rsid w:val="00B6418D"/>
    <w:rsid w:val="00B644D5"/>
    <w:rsid w:val="00B710D8"/>
    <w:rsid w:val="00B71361"/>
    <w:rsid w:val="00B713AB"/>
    <w:rsid w:val="00B718F6"/>
    <w:rsid w:val="00B737BD"/>
    <w:rsid w:val="00B74203"/>
    <w:rsid w:val="00B747F3"/>
    <w:rsid w:val="00B747F6"/>
    <w:rsid w:val="00B74BD4"/>
    <w:rsid w:val="00B75A77"/>
    <w:rsid w:val="00B75DC8"/>
    <w:rsid w:val="00B75E1B"/>
    <w:rsid w:val="00B77769"/>
    <w:rsid w:val="00B77C5E"/>
    <w:rsid w:val="00B8073D"/>
    <w:rsid w:val="00B80B97"/>
    <w:rsid w:val="00B81A65"/>
    <w:rsid w:val="00B83491"/>
    <w:rsid w:val="00B84761"/>
    <w:rsid w:val="00B84E95"/>
    <w:rsid w:val="00B85343"/>
    <w:rsid w:val="00B863D5"/>
    <w:rsid w:val="00B86F2F"/>
    <w:rsid w:val="00B9091F"/>
    <w:rsid w:val="00B91903"/>
    <w:rsid w:val="00B933EC"/>
    <w:rsid w:val="00B937D1"/>
    <w:rsid w:val="00B94207"/>
    <w:rsid w:val="00B944EE"/>
    <w:rsid w:val="00B94677"/>
    <w:rsid w:val="00B95888"/>
    <w:rsid w:val="00B96567"/>
    <w:rsid w:val="00B96839"/>
    <w:rsid w:val="00B970E2"/>
    <w:rsid w:val="00B9751A"/>
    <w:rsid w:val="00B97585"/>
    <w:rsid w:val="00B97B7F"/>
    <w:rsid w:val="00B97BDF"/>
    <w:rsid w:val="00B97F6B"/>
    <w:rsid w:val="00BA008F"/>
    <w:rsid w:val="00BA0A15"/>
    <w:rsid w:val="00BA14A7"/>
    <w:rsid w:val="00BA1D56"/>
    <w:rsid w:val="00BA2EAB"/>
    <w:rsid w:val="00BA3E0E"/>
    <w:rsid w:val="00BA40CA"/>
    <w:rsid w:val="00BA427F"/>
    <w:rsid w:val="00BA504F"/>
    <w:rsid w:val="00BA6E0F"/>
    <w:rsid w:val="00BA74E5"/>
    <w:rsid w:val="00BB044D"/>
    <w:rsid w:val="00BB0C59"/>
    <w:rsid w:val="00BB16D9"/>
    <w:rsid w:val="00BB232D"/>
    <w:rsid w:val="00BB2C58"/>
    <w:rsid w:val="00BB5696"/>
    <w:rsid w:val="00BB5794"/>
    <w:rsid w:val="00BB5EDB"/>
    <w:rsid w:val="00BB68B3"/>
    <w:rsid w:val="00BB71B8"/>
    <w:rsid w:val="00BC0276"/>
    <w:rsid w:val="00BC02B0"/>
    <w:rsid w:val="00BC071C"/>
    <w:rsid w:val="00BC0FA4"/>
    <w:rsid w:val="00BC1CC2"/>
    <w:rsid w:val="00BC20F1"/>
    <w:rsid w:val="00BC2AE5"/>
    <w:rsid w:val="00BC4EFA"/>
    <w:rsid w:val="00BC508A"/>
    <w:rsid w:val="00BC5231"/>
    <w:rsid w:val="00BC5694"/>
    <w:rsid w:val="00BC69C0"/>
    <w:rsid w:val="00BC78AB"/>
    <w:rsid w:val="00BD1153"/>
    <w:rsid w:val="00BD161B"/>
    <w:rsid w:val="00BD1D7B"/>
    <w:rsid w:val="00BD3C1D"/>
    <w:rsid w:val="00BD3F4D"/>
    <w:rsid w:val="00BD437A"/>
    <w:rsid w:val="00BD63D2"/>
    <w:rsid w:val="00BD63DF"/>
    <w:rsid w:val="00BD6459"/>
    <w:rsid w:val="00BD7529"/>
    <w:rsid w:val="00BE0577"/>
    <w:rsid w:val="00BE0763"/>
    <w:rsid w:val="00BE2333"/>
    <w:rsid w:val="00BE3A51"/>
    <w:rsid w:val="00BE44A8"/>
    <w:rsid w:val="00BE61A3"/>
    <w:rsid w:val="00BE6202"/>
    <w:rsid w:val="00BE637B"/>
    <w:rsid w:val="00BE73DA"/>
    <w:rsid w:val="00BF093F"/>
    <w:rsid w:val="00BF16DD"/>
    <w:rsid w:val="00BF1D29"/>
    <w:rsid w:val="00BF217B"/>
    <w:rsid w:val="00BF36DE"/>
    <w:rsid w:val="00BF3B74"/>
    <w:rsid w:val="00BF3ED1"/>
    <w:rsid w:val="00BF4094"/>
    <w:rsid w:val="00BF41A3"/>
    <w:rsid w:val="00BF447A"/>
    <w:rsid w:val="00BF46C2"/>
    <w:rsid w:val="00BF49D3"/>
    <w:rsid w:val="00BF4BA8"/>
    <w:rsid w:val="00BF683D"/>
    <w:rsid w:val="00BF6B1D"/>
    <w:rsid w:val="00BF6CC5"/>
    <w:rsid w:val="00BF78D4"/>
    <w:rsid w:val="00C0061F"/>
    <w:rsid w:val="00C0125A"/>
    <w:rsid w:val="00C01900"/>
    <w:rsid w:val="00C0246E"/>
    <w:rsid w:val="00C03321"/>
    <w:rsid w:val="00C0457D"/>
    <w:rsid w:val="00C0514A"/>
    <w:rsid w:val="00C05770"/>
    <w:rsid w:val="00C06908"/>
    <w:rsid w:val="00C10DC2"/>
    <w:rsid w:val="00C12420"/>
    <w:rsid w:val="00C12678"/>
    <w:rsid w:val="00C126E9"/>
    <w:rsid w:val="00C12A5F"/>
    <w:rsid w:val="00C12C10"/>
    <w:rsid w:val="00C146DD"/>
    <w:rsid w:val="00C14A19"/>
    <w:rsid w:val="00C15294"/>
    <w:rsid w:val="00C15A38"/>
    <w:rsid w:val="00C20196"/>
    <w:rsid w:val="00C21521"/>
    <w:rsid w:val="00C2241A"/>
    <w:rsid w:val="00C237E7"/>
    <w:rsid w:val="00C23F55"/>
    <w:rsid w:val="00C26332"/>
    <w:rsid w:val="00C26917"/>
    <w:rsid w:val="00C27B4F"/>
    <w:rsid w:val="00C3077A"/>
    <w:rsid w:val="00C311E9"/>
    <w:rsid w:val="00C31B7E"/>
    <w:rsid w:val="00C32B30"/>
    <w:rsid w:val="00C32CAA"/>
    <w:rsid w:val="00C33127"/>
    <w:rsid w:val="00C334BF"/>
    <w:rsid w:val="00C33A2C"/>
    <w:rsid w:val="00C33F60"/>
    <w:rsid w:val="00C3598E"/>
    <w:rsid w:val="00C35A54"/>
    <w:rsid w:val="00C35DF2"/>
    <w:rsid w:val="00C35FED"/>
    <w:rsid w:val="00C36EA1"/>
    <w:rsid w:val="00C36F1D"/>
    <w:rsid w:val="00C37D19"/>
    <w:rsid w:val="00C40BDF"/>
    <w:rsid w:val="00C40EA9"/>
    <w:rsid w:val="00C41B30"/>
    <w:rsid w:val="00C42307"/>
    <w:rsid w:val="00C4426F"/>
    <w:rsid w:val="00C44584"/>
    <w:rsid w:val="00C44709"/>
    <w:rsid w:val="00C449B3"/>
    <w:rsid w:val="00C4510C"/>
    <w:rsid w:val="00C461A0"/>
    <w:rsid w:val="00C4689D"/>
    <w:rsid w:val="00C4740F"/>
    <w:rsid w:val="00C474DF"/>
    <w:rsid w:val="00C4768C"/>
    <w:rsid w:val="00C479C3"/>
    <w:rsid w:val="00C50506"/>
    <w:rsid w:val="00C5067F"/>
    <w:rsid w:val="00C50C5A"/>
    <w:rsid w:val="00C50E56"/>
    <w:rsid w:val="00C523F1"/>
    <w:rsid w:val="00C52899"/>
    <w:rsid w:val="00C531BE"/>
    <w:rsid w:val="00C5391D"/>
    <w:rsid w:val="00C539B3"/>
    <w:rsid w:val="00C54ADC"/>
    <w:rsid w:val="00C54B86"/>
    <w:rsid w:val="00C550B1"/>
    <w:rsid w:val="00C56C9B"/>
    <w:rsid w:val="00C57221"/>
    <w:rsid w:val="00C57CF5"/>
    <w:rsid w:val="00C60AA4"/>
    <w:rsid w:val="00C61030"/>
    <w:rsid w:val="00C61A0F"/>
    <w:rsid w:val="00C6216B"/>
    <w:rsid w:val="00C64591"/>
    <w:rsid w:val="00C64941"/>
    <w:rsid w:val="00C65C5B"/>
    <w:rsid w:val="00C65F95"/>
    <w:rsid w:val="00C66B4E"/>
    <w:rsid w:val="00C66D23"/>
    <w:rsid w:val="00C67132"/>
    <w:rsid w:val="00C6755C"/>
    <w:rsid w:val="00C67D1E"/>
    <w:rsid w:val="00C700F3"/>
    <w:rsid w:val="00C704FF"/>
    <w:rsid w:val="00C70867"/>
    <w:rsid w:val="00C70C27"/>
    <w:rsid w:val="00C70F1D"/>
    <w:rsid w:val="00C7123E"/>
    <w:rsid w:val="00C73652"/>
    <w:rsid w:val="00C73A42"/>
    <w:rsid w:val="00C753FF"/>
    <w:rsid w:val="00C75EBA"/>
    <w:rsid w:val="00C761D9"/>
    <w:rsid w:val="00C76A7A"/>
    <w:rsid w:val="00C76C3B"/>
    <w:rsid w:val="00C77603"/>
    <w:rsid w:val="00C77C7C"/>
    <w:rsid w:val="00C80495"/>
    <w:rsid w:val="00C80A4D"/>
    <w:rsid w:val="00C80D0B"/>
    <w:rsid w:val="00C819A6"/>
    <w:rsid w:val="00C823B5"/>
    <w:rsid w:val="00C82DA8"/>
    <w:rsid w:val="00C832BA"/>
    <w:rsid w:val="00C83AD2"/>
    <w:rsid w:val="00C843A5"/>
    <w:rsid w:val="00C849E5"/>
    <w:rsid w:val="00C854F5"/>
    <w:rsid w:val="00C858E7"/>
    <w:rsid w:val="00C85B78"/>
    <w:rsid w:val="00C85DBE"/>
    <w:rsid w:val="00C860B4"/>
    <w:rsid w:val="00C863DF"/>
    <w:rsid w:val="00C86E4C"/>
    <w:rsid w:val="00C8707E"/>
    <w:rsid w:val="00C8723B"/>
    <w:rsid w:val="00C874EA"/>
    <w:rsid w:val="00C90850"/>
    <w:rsid w:val="00C9087E"/>
    <w:rsid w:val="00C90A12"/>
    <w:rsid w:val="00C90D0A"/>
    <w:rsid w:val="00C920D9"/>
    <w:rsid w:val="00C94159"/>
    <w:rsid w:val="00C94D52"/>
    <w:rsid w:val="00C95C8C"/>
    <w:rsid w:val="00C96210"/>
    <w:rsid w:val="00C96F30"/>
    <w:rsid w:val="00CA1080"/>
    <w:rsid w:val="00CA14F4"/>
    <w:rsid w:val="00CA2F3F"/>
    <w:rsid w:val="00CA490E"/>
    <w:rsid w:val="00CA4DA2"/>
    <w:rsid w:val="00CA53C3"/>
    <w:rsid w:val="00CA7593"/>
    <w:rsid w:val="00CB005A"/>
    <w:rsid w:val="00CB038B"/>
    <w:rsid w:val="00CB08DC"/>
    <w:rsid w:val="00CB16B7"/>
    <w:rsid w:val="00CB22A5"/>
    <w:rsid w:val="00CB23D7"/>
    <w:rsid w:val="00CB39FE"/>
    <w:rsid w:val="00CB44CA"/>
    <w:rsid w:val="00CB63F5"/>
    <w:rsid w:val="00CB6AB8"/>
    <w:rsid w:val="00CB785D"/>
    <w:rsid w:val="00CB7E93"/>
    <w:rsid w:val="00CB7F4C"/>
    <w:rsid w:val="00CC096C"/>
    <w:rsid w:val="00CC1C2E"/>
    <w:rsid w:val="00CC2003"/>
    <w:rsid w:val="00CC269E"/>
    <w:rsid w:val="00CC3249"/>
    <w:rsid w:val="00CC5A7D"/>
    <w:rsid w:val="00CC63A3"/>
    <w:rsid w:val="00CC65D6"/>
    <w:rsid w:val="00CC6C1F"/>
    <w:rsid w:val="00CC70EC"/>
    <w:rsid w:val="00CC7D2C"/>
    <w:rsid w:val="00CD0591"/>
    <w:rsid w:val="00CD12F6"/>
    <w:rsid w:val="00CD1B5A"/>
    <w:rsid w:val="00CD244E"/>
    <w:rsid w:val="00CD2FBD"/>
    <w:rsid w:val="00CD42FF"/>
    <w:rsid w:val="00CD460E"/>
    <w:rsid w:val="00CD4BDF"/>
    <w:rsid w:val="00CD50FF"/>
    <w:rsid w:val="00CD6390"/>
    <w:rsid w:val="00CD64E2"/>
    <w:rsid w:val="00CD7DD1"/>
    <w:rsid w:val="00CE043C"/>
    <w:rsid w:val="00CE0528"/>
    <w:rsid w:val="00CE090F"/>
    <w:rsid w:val="00CE0C9C"/>
    <w:rsid w:val="00CE0EA1"/>
    <w:rsid w:val="00CE1121"/>
    <w:rsid w:val="00CE3AB4"/>
    <w:rsid w:val="00CE3AFA"/>
    <w:rsid w:val="00CE482B"/>
    <w:rsid w:val="00CE48BE"/>
    <w:rsid w:val="00CE51C5"/>
    <w:rsid w:val="00CE5393"/>
    <w:rsid w:val="00CE57FC"/>
    <w:rsid w:val="00CE6ED2"/>
    <w:rsid w:val="00CE6EF9"/>
    <w:rsid w:val="00CE7B2E"/>
    <w:rsid w:val="00CF0408"/>
    <w:rsid w:val="00CF0844"/>
    <w:rsid w:val="00CF0E4E"/>
    <w:rsid w:val="00CF0EE3"/>
    <w:rsid w:val="00CF0F3D"/>
    <w:rsid w:val="00CF0FA7"/>
    <w:rsid w:val="00CF248C"/>
    <w:rsid w:val="00CF28FC"/>
    <w:rsid w:val="00CF2C0D"/>
    <w:rsid w:val="00CF308C"/>
    <w:rsid w:val="00CF34E1"/>
    <w:rsid w:val="00CF3CD9"/>
    <w:rsid w:val="00CF3D23"/>
    <w:rsid w:val="00CF4326"/>
    <w:rsid w:val="00CF47F4"/>
    <w:rsid w:val="00CF54B1"/>
    <w:rsid w:val="00CF54DE"/>
    <w:rsid w:val="00CF61DA"/>
    <w:rsid w:val="00CF6885"/>
    <w:rsid w:val="00CF69E8"/>
    <w:rsid w:val="00CF6AE9"/>
    <w:rsid w:val="00CF6B98"/>
    <w:rsid w:val="00CF76D5"/>
    <w:rsid w:val="00CF7DC0"/>
    <w:rsid w:val="00CF7E5E"/>
    <w:rsid w:val="00CF7F2B"/>
    <w:rsid w:val="00D003DE"/>
    <w:rsid w:val="00D0051F"/>
    <w:rsid w:val="00D00D9F"/>
    <w:rsid w:val="00D00E3F"/>
    <w:rsid w:val="00D0107F"/>
    <w:rsid w:val="00D01842"/>
    <w:rsid w:val="00D01B0D"/>
    <w:rsid w:val="00D01EE9"/>
    <w:rsid w:val="00D0256F"/>
    <w:rsid w:val="00D02773"/>
    <w:rsid w:val="00D02AE2"/>
    <w:rsid w:val="00D03231"/>
    <w:rsid w:val="00D038FB"/>
    <w:rsid w:val="00D0590D"/>
    <w:rsid w:val="00D05C14"/>
    <w:rsid w:val="00D05FCC"/>
    <w:rsid w:val="00D06127"/>
    <w:rsid w:val="00D0612C"/>
    <w:rsid w:val="00D067FD"/>
    <w:rsid w:val="00D07AE3"/>
    <w:rsid w:val="00D12803"/>
    <w:rsid w:val="00D13E0C"/>
    <w:rsid w:val="00D14109"/>
    <w:rsid w:val="00D15172"/>
    <w:rsid w:val="00D15634"/>
    <w:rsid w:val="00D15A6C"/>
    <w:rsid w:val="00D16305"/>
    <w:rsid w:val="00D1643B"/>
    <w:rsid w:val="00D17D33"/>
    <w:rsid w:val="00D20809"/>
    <w:rsid w:val="00D20EF8"/>
    <w:rsid w:val="00D22401"/>
    <w:rsid w:val="00D238A8"/>
    <w:rsid w:val="00D241F7"/>
    <w:rsid w:val="00D24D2B"/>
    <w:rsid w:val="00D25154"/>
    <w:rsid w:val="00D251BF"/>
    <w:rsid w:val="00D253E4"/>
    <w:rsid w:val="00D267E8"/>
    <w:rsid w:val="00D26F95"/>
    <w:rsid w:val="00D275CB"/>
    <w:rsid w:val="00D27641"/>
    <w:rsid w:val="00D303FB"/>
    <w:rsid w:val="00D30681"/>
    <w:rsid w:val="00D319FA"/>
    <w:rsid w:val="00D31F23"/>
    <w:rsid w:val="00D329D2"/>
    <w:rsid w:val="00D33060"/>
    <w:rsid w:val="00D33CA3"/>
    <w:rsid w:val="00D33F70"/>
    <w:rsid w:val="00D35444"/>
    <w:rsid w:val="00D357EA"/>
    <w:rsid w:val="00D35ECB"/>
    <w:rsid w:val="00D368BD"/>
    <w:rsid w:val="00D402D6"/>
    <w:rsid w:val="00D406A8"/>
    <w:rsid w:val="00D40B21"/>
    <w:rsid w:val="00D41748"/>
    <w:rsid w:val="00D42634"/>
    <w:rsid w:val="00D42AAD"/>
    <w:rsid w:val="00D42C2D"/>
    <w:rsid w:val="00D43520"/>
    <w:rsid w:val="00D43572"/>
    <w:rsid w:val="00D4490D"/>
    <w:rsid w:val="00D47D1C"/>
    <w:rsid w:val="00D52353"/>
    <w:rsid w:val="00D5533D"/>
    <w:rsid w:val="00D579F8"/>
    <w:rsid w:val="00D57D98"/>
    <w:rsid w:val="00D609BD"/>
    <w:rsid w:val="00D61F67"/>
    <w:rsid w:val="00D6239A"/>
    <w:rsid w:val="00D6257B"/>
    <w:rsid w:val="00D62D60"/>
    <w:rsid w:val="00D633F9"/>
    <w:rsid w:val="00D63800"/>
    <w:rsid w:val="00D64A0A"/>
    <w:rsid w:val="00D64A5F"/>
    <w:rsid w:val="00D65545"/>
    <w:rsid w:val="00D6587F"/>
    <w:rsid w:val="00D66389"/>
    <w:rsid w:val="00D70089"/>
    <w:rsid w:val="00D70ABC"/>
    <w:rsid w:val="00D70C95"/>
    <w:rsid w:val="00D71B39"/>
    <w:rsid w:val="00D71EA9"/>
    <w:rsid w:val="00D72619"/>
    <w:rsid w:val="00D72B2F"/>
    <w:rsid w:val="00D72C30"/>
    <w:rsid w:val="00D72DCB"/>
    <w:rsid w:val="00D7459A"/>
    <w:rsid w:val="00D74794"/>
    <w:rsid w:val="00D749DD"/>
    <w:rsid w:val="00D75963"/>
    <w:rsid w:val="00D7630B"/>
    <w:rsid w:val="00D7780E"/>
    <w:rsid w:val="00D77DBC"/>
    <w:rsid w:val="00D77E1A"/>
    <w:rsid w:val="00D805EF"/>
    <w:rsid w:val="00D82198"/>
    <w:rsid w:val="00D82232"/>
    <w:rsid w:val="00D82EBE"/>
    <w:rsid w:val="00D851BB"/>
    <w:rsid w:val="00D858D0"/>
    <w:rsid w:val="00D86B2C"/>
    <w:rsid w:val="00D87CD1"/>
    <w:rsid w:val="00D87F56"/>
    <w:rsid w:val="00D910EA"/>
    <w:rsid w:val="00D91327"/>
    <w:rsid w:val="00D915CB"/>
    <w:rsid w:val="00D91B8D"/>
    <w:rsid w:val="00D92D42"/>
    <w:rsid w:val="00D934E9"/>
    <w:rsid w:val="00D94954"/>
    <w:rsid w:val="00D95050"/>
    <w:rsid w:val="00D95633"/>
    <w:rsid w:val="00D96908"/>
    <w:rsid w:val="00D974EC"/>
    <w:rsid w:val="00D97722"/>
    <w:rsid w:val="00D97832"/>
    <w:rsid w:val="00D97B77"/>
    <w:rsid w:val="00DA0C94"/>
    <w:rsid w:val="00DA16C8"/>
    <w:rsid w:val="00DA1B63"/>
    <w:rsid w:val="00DA1C15"/>
    <w:rsid w:val="00DA1E30"/>
    <w:rsid w:val="00DA21A9"/>
    <w:rsid w:val="00DA28A9"/>
    <w:rsid w:val="00DA441D"/>
    <w:rsid w:val="00DA4472"/>
    <w:rsid w:val="00DA4885"/>
    <w:rsid w:val="00DA4949"/>
    <w:rsid w:val="00DA4C1E"/>
    <w:rsid w:val="00DA4F4E"/>
    <w:rsid w:val="00DA519B"/>
    <w:rsid w:val="00DB0693"/>
    <w:rsid w:val="00DB11CD"/>
    <w:rsid w:val="00DB1B3A"/>
    <w:rsid w:val="00DB1E97"/>
    <w:rsid w:val="00DB276C"/>
    <w:rsid w:val="00DB2930"/>
    <w:rsid w:val="00DB2BB6"/>
    <w:rsid w:val="00DB322B"/>
    <w:rsid w:val="00DB4AEA"/>
    <w:rsid w:val="00DB4E1B"/>
    <w:rsid w:val="00DB5133"/>
    <w:rsid w:val="00DC1667"/>
    <w:rsid w:val="00DC1744"/>
    <w:rsid w:val="00DC18A3"/>
    <w:rsid w:val="00DC25F5"/>
    <w:rsid w:val="00DC2A8D"/>
    <w:rsid w:val="00DC2BCD"/>
    <w:rsid w:val="00DC2C35"/>
    <w:rsid w:val="00DC345D"/>
    <w:rsid w:val="00DC3EA7"/>
    <w:rsid w:val="00DC4938"/>
    <w:rsid w:val="00DC5F15"/>
    <w:rsid w:val="00DC7882"/>
    <w:rsid w:val="00DC7F3B"/>
    <w:rsid w:val="00DD07A2"/>
    <w:rsid w:val="00DD358F"/>
    <w:rsid w:val="00DD3DBA"/>
    <w:rsid w:val="00DD3E87"/>
    <w:rsid w:val="00DD6FEA"/>
    <w:rsid w:val="00DD7478"/>
    <w:rsid w:val="00DE05FE"/>
    <w:rsid w:val="00DE09C5"/>
    <w:rsid w:val="00DE16BB"/>
    <w:rsid w:val="00DE17BE"/>
    <w:rsid w:val="00DE1EEF"/>
    <w:rsid w:val="00DE2D2D"/>
    <w:rsid w:val="00DE2F22"/>
    <w:rsid w:val="00DE3DD6"/>
    <w:rsid w:val="00DE42FC"/>
    <w:rsid w:val="00DE455E"/>
    <w:rsid w:val="00DE5479"/>
    <w:rsid w:val="00DE732F"/>
    <w:rsid w:val="00DE7A6C"/>
    <w:rsid w:val="00DE7BF8"/>
    <w:rsid w:val="00DF1698"/>
    <w:rsid w:val="00DF2FCE"/>
    <w:rsid w:val="00DF3747"/>
    <w:rsid w:val="00DF37DA"/>
    <w:rsid w:val="00DF3B44"/>
    <w:rsid w:val="00DF5B8A"/>
    <w:rsid w:val="00DF5DDB"/>
    <w:rsid w:val="00DF6F51"/>
    <w:rsid w:val="00DF714F"/>
    <w:rsid w:val="00E0071F"/>
    <w:rsid w:val="00E0090E"/>
    <w:rsid w:val="00E00A31"/>
    <w:rsid w:val="00E01912"/>
    <w:rsid w:val="00E021DF"/>
    <w:rsid w:val="00E027CF"/>
    <w:rsid w:val="00E03B62"/>
    <w:rsid w:val="00E04462"/>
    <w:rsid w:val="00E05144"/>
    <w:rsid w:val="00E05363"/>
    <w:rsid w:val="00E0583D"/>
    <w:rsid w:val="00E05869"/>
    <w:rsid w:val="00E05999"/>
    <w:rsid w:val="00E05BF1"/>
    <w:rsid w:val="00E06154"/>
    <w:rsid w:val="00E0616B"/>
    <w:rsid w:val="00E064FA"/>
    <w:rsid w:val="00E106F7"/>
    <w:rsid w:val="00E1070F"/>
    <w:rsid w:val="00E1264F"/>
    <w:rsid w:val="00E126A0"/>
    <w:rsid w:val="00E12E65"/>
    <w:rsid w:val="00E13EBE"/>
    <w:rsid w:val="00E1563B"/>
    <w:rsid w:val="00E16503"/>
    <w:rsid w:val="00E16893"/>
    <w:rsid w:val="00E168F7"/>
    <w:rsid w:val="00E16C11"/>
    <w:rsid w:val="00E16CCA"/>
    <w:rsid w:val="00E173CC"/>
    <w:rsid w:val="00E17862"/>
    <w:rsid w:val="00E20D86"/>
    <w:rsid w:val="00E22093"/>
    <w:rsid w:val="00E22F07"/>
    <w:rsid w:val="00E24199"/>
    <w:rsid w:val="00E24C3A"/>
    <w:rsid w:val="00E24D79"/>
    <w:rsid w:val="00E25E5C"/>
    <w:rsid w:val="00E26AB5"/>
    <w:rsid w:val="00E273C7"/>
    <w:rsid w:val="00E3151F"/>
    <w:rsid w:val="00E3229C"/>
    <w:rsid w:val="00E32488"/>
    <w:rsid w:val="00E3316C"/>
    <w:rsid w:val="00E33B25"/>
    <w:rsid w:val="00E346FF"/>
    <w:rsid w:val="00E349CB"/>
    <w:rsid w:val="00E34C9F"/>
    <w:rsid w:val="00E34F3E"/>
    <w:rsid w:val="00E35317"/>
    <w:rsid w:val="00E354E6"/>
    <w:rsid w:val="00E367D4"/>
    <w:rsid w:val="00E378E0"/>
    <w:rsid w:val="00E40714"/>
    <w:rsid w:val="00E42F5F"/>
    <w:rsid w:val="00E43CD5"/>
    <w:rsid w:val="00E4427F"/>
    <w:rsid w:val="00E450FB"/>
    <w:rsid w:val="00E45C01"/>
    <w:rsid w:val="00E46293"/>
    <w:rsid w:val="00E462E1"/>
    <w:rsid w:val="00E500F9"/>
    <w:rsid w:val="00E5058A"/>
    <w:rsid w:val="00E5103D"/>
    <w:rsid w:val="00E51170"/>
    <w:rsid w:val="00E51592"/>
    <w:rsid w:val="00E5221E"/>
    <w:rsid w:val="00E52D05"/>
    <w:rsid w:val="00E52EC8"/>
    <w:rsid w:val="00E52FC5"/>
    <w:rsid w:val="00E5334A"/>
    <w:rsid w:val="00E53AB9"/>
    <w:rsid w:val="00E54004"/>
    <w:rsid w:val="00E545AA"/>
    <w:rsid w:val="00E5466E"/>
    <w:rsid w:val="00E54BD0"/>
    <w:rsid w:val="00E55F5C"/>
    <w:rsid w:val="00E5630E"/>
    <w:rsid w:val="00E5760D"/>
    <w:rsid w:val="00E57993"/>
    <w:rsid w:val="00E609E8"/>
    <w:rsid w:val="00E60DA8"/>
    <w:rsid w:val="00E60DD7"/>
    <w:rsid w:val="00E6204B"/>
    <w:rsid w:val="00E62EF1"/>
    <w:rsid w:val="00E62F66"/>
    <w:rsid w:val="00E63BC0"/>
    <w:rsid w:val="00E63C8A"/>
    <w:rsid w:val="00E63F46"/>
    <w:rsid w:val="00E655E0"/>
    <w:rsid w:val="00E65A87"/>
    <w:rsid w:val="00E65D4D"/>
    <w:rsid w:val="00E661A9"/>
    <w:rsid w:val="00E66655"/>
    <w:rsid w:val="00E669D2"/>
    <w:rsid w:val="00E67B11"/>
    <w:rsid w:val="00E7034E"/>
    <w:rsid w:val="00E70DC8"/>
    <w:rsid w:val="00E716B1"/>
    <w:rsid w:val="00E72740"/>
    <w:rsid w:val="00E72CBD"/>
    <w:rsid w:val="00E735A3"/>
    <w:rsid w:val="00E75315"/>
    <w:rsid w:val="00E75BFD"/>
    <w:rsid w:val="00E7658F"/>
    <w:rsid w:val="00E76682"/>
    <w:rsid w:val="00E76A51"/>
    <w:rsid w:val="00E76D4F"/>
    <w:rsid w:val="00E77506"/>
    <w:rsid w:val="00E77BBE"/>
    <w:rsid w:val="00E77E9B"/>
    <w:rsid w:val="00E8013A"/>
    <w:rsid w:val="00E80BDF"/>
    <w:rsid w:val="00E81074"/>
    <w:rsid w:val="00E81A67"/>
    <w:rsid w:val="00E83663"/>
    <w:rsid w:val="00E836C0"/>
    <w:rsid w:val="00E837DA"/>
    <w:rsid w:val="00E83C47"/>
    <w:rsid w:val="00E85C21"/>
    <w:rsid w:val="00E86756"/>
    <w:rsid w:val="00E87447"/>
    <w:rsid w:val="00E87599"/>
    <w:rsid w:val="00E87C7B"/>
    <w:rsid w:val="00E90A49"/>
    <w:rsid w:val="00E90C67"/>
    <w:rsid w:val="00E912A2"/>
    <w:rsid w:val="00E918A8"/>
    <w:rsid w:val="00E92400"/>
    <w:rsid w:val="00E92C28"/>
    <w:rsid w:val="00E936C2"/>
    <w:rsid w:val="00E93BDD"/>
    <w:rsid w:val="00E94522"/>
    <w:rsid w:val="00E945AF"/>
    <w:rsid w:val="00E95A30"/>
    <w:rsid w:val="00E95EF9"/>
    <w:rsid w:val="00E96129"/>
    <w:rsid w:val="00E9741E"/>
    <w:rsid w:val="00E9779F"/>
    <w:rsid w:val="00EA00DE"/>
    <w:rsid w:val="00EA1DEA"/>
    <w:rsid w:val="00EA293A"/>
    <w:rsid w:val="00EA2A10"/>
    <w:rsid w:val="00EA34F8"/>
    <w:rsid w:val="00EA433F"/>
    <w:rsid w:val="00EA5A73"/>
    <w:rsid w:val="00EB06AD"/>
    <w:rsid w:val="00EB148D"/>
    <w:rsid w:val="00EB173D"/>
    <w:rsid w:val="00EB18C0"/>
    <w:rsid w:val="00EB21C0"/>
    <w:rsid w:val="00EB3ADC"/>
    <w:rsid w:val="00EB3D6F"/>
    <w:rsid w:val="00EB4686"/>
    <w:rsid w:val="00EB65B0"/>
    <w:rsid w:val="00EB66B1"/>
    <w:rsid w:val="00EB7401"/>
    <w:rsid w:val="00EC0124"/>
    <w:rsid w:val="00EC122D"/>
    <w:rsid w:val="00EC1F98"/>
    <w:rsid w:val="00EC2904"/>
    <w:rsid w:val="00EC2A11"/>
    <w:rsid w:val="00EC3E53"/>
    <w:rsid w:val="00EC42C9"/>
    <w:rsid w:val="00EC454E"/>
    <w:rsid w:val="00EC5A6C"/>
    <w:rsid w:val="00EC62F5"/>
    <w:rsid w:val="00EC78D9"/>
    <w:rsid w:val="00EC7C1B"/>
    <w:rsid w:val="00EC7D62"/>
    <w:rsid w:val="00ED089B"/>
    <w:rsid w:val="00ED0948"/>
    <w:rsid w:val="00ED0E61"/>
    <w:rsid w:val="00ED1D0F"/>
    <w:rsid w:val="00ED1D69"/>
    <w:rsid w:val="00ED27A4"/>
    <w:rsid w:val="00ED2AEC"/>
    <w:rsid w:val="00ED3305"/>
    <w:rsid w:val="00ED3B41"/>
    <w:rsid w:val="00ED4A07"/>
    <w:rsid w:val="00ED60D6"/>
    <w:rsid w:val="00ED6399"/>
    <w:rsid w:val="00ED6DEB"/>
    <w:rsid w:val="00ED7A72"/>
    <w:rsid w:val="00EE00E8"/>
    <w:rsid w:val="00EE0BE8"/>
    <w:rsid w:val="00EE0E0F"/>
    <w:rsid w:val="00EE1756"/>
    <w:rsid w:val="00EE1B42"/>
    <w:rsid w:val="00EE21A4"/>
    <w:rsid w:val="00EE24BF"/>
    <w:rsid w:val="00EE2A86"/>
    <w:rsid w:val="00EE3DA3"/>
    <w:rsid w:val="00EE4B6F"/>
    <w:rsid w:val="00EE57B5"/>
    <w:rsid w:val="00EE5AB9"/>
    <w:rsid w:val="00EE5CCE"/>
    <w:rsid w:val="00EE61DF"/>
    <w:rsid w:val="00EE68CD"/>
    <w:rsid w:val="00EE6F33"/>
    <w:rsid w:val="00EE7238"/>
    <w:rsid w:val="00EE747D"/>
    <w:rsid w:val="00EF00EC"/>
    <w:rsid w:val="00EF1B52"/>
    <w:rsid w:val="00EF21E8"/>
    <w:rsid w:val="00EF55E1"/>
    <w:rsid w:val="00EF5EBA"/>
    <w:rsid w:val="00EF61A5"/>
    <w:rsid w:val="00EF696D"/>
    <w:rsid w:val="00EF6C92"/>
    <w:rsid w:val="00EF744A"/>
    <w:rsid w:val="00F0065A"/>
    <w:rsid w:val="00F02CBF"/>
    <w:rsid w:val="00F03F3E"/>
    <w:rsid w:val="00F063FC"/>
    <w:rsid w:val="00F064A6"/>
    <w:rsid w:val="00F067AC"/>
    <w:rsid w:val="00F06A37"/>
    <w:rsid w:val="00F06A3F"/>
    <w:rsid w:val="00F06E8F"/>
    <w:rsid w:val="00F06ED2"/>
    <w:rsid w:val="00F0706C"/>
    <w:rsid w:val="00F071DA"/>
    <w:rsid w:val="00F07326"/>
    <w:rsid w:val="00F074AC"/>
    <w:rsid w:val="00F07747"/>
    <w:rsid w:val="00F079D3"/>
    <w:rsid w:val="00F1014D"/>
    <w:rsid w:val="00F12216"/>
    <w:rsid w:val="00F1232F"/>
    <w:rsid w:val="00F139D5"/>
    <w:rsid w:val="00F144BD"/>
    <w:rsid w:val="00F1531E"/>
    <w:rsid w:val="00F155CC"/>
    <w:rsid w:val="00F164CB"/>
    <w:rsid w:val="00F16533"/>
    <w:rsid w:val="00F16557"/>
    <w:rsid w:val="00F166B1"/>
    <w:rsid w:val="00F2283C"/>
    <w:rsid w:val="00F229E3"/>
    <w:rsid w:val="00F23665"/>
    <w:rsid w:val="00F237C6"/>
    <w:rsid w:val="00F24055"/>
    <w:rsid w:val="00F24AA5"/>
    <w:rsid w:val="00F24D73"/>
    <w:rsid w:val="00F250AA"/>
    <w:rsid w:val="00F25F15"/>
    <w:rsid w:val="00F26A8D"/>
    <w:rsid w:val="00F2702D"/>
    <w:rsid w:val="00F271CB"/>
    <w:rsid w:val="00F2769E"/>
    <w:rsid w:val="00F279B1"/>
    <w:rsid w:val="00F27B35"/>
    <w:rsid w:val="00F27F5E"/>
    <w:rsid w:val="00F30D12"/>
    <w:rsid w:val="00F312EE"/>
    <w:rsid w:val="00F31C38"/>
    <w:rsid w:val="00F31D34"/>
    <w:rsid w:val="00F3285D"/>
    <w:rsid w:val="00F328CA"/>
    <w:rsid w:val="00F32B10"/>
    <w:rsid w:val="00F33E38"/>
    <w:rsid w:val="00F33E97"/>
    <w:rsid w:val="00F3579A"/>
    <w:rsid w:val="00F359F4"/>
    <w:rsid w:val="00F35D4F"/>
    <w:rsid w:val="00F406C5"/>
    <w:rsid w:val="00F41364"/>
    <w:rsid w:val="00F413EE"/>
    <w:rsid w:val="00F415E0"/>
    <w:rsid w:val="00F41816"/>
    <w:rsid w:val="00F41E57"/>
    <w:rsid w:val="00F42326"/>
    <w:rsid w:val="00F4349A"/>
    <w:rsid w:val="00F43B88"/>
    <w:rsid w:val="00F4473D"/>
    <w:rsid w:val="00F45196"/>
    <w:rsid w:val="00F4543D"/>
    <w:rsid w:val="00F46454"/>
    <w:rsid w:val="00F471A1"/>
    <w:rsid w:val="00F47875"/>
    <w:rsid w:val="00F47DC8"/>
    <w:rsid w:val="00F47FCD"/>
    <w:rsid w:val="00F50EC7"/>
    <w:rsid w:val="00F51085"/>
    <w:rsid w:val="00F51187"/>
    <w:rsid w:val="00F519A2"/>
    <w:rsid w:val="00F52CB6"/>
    <w:rsid w:val="00F53EAB"/>
    <w:rsid w:val="00F5456C"/>
    <w:rsid w:val="00F55249"/>
    <w:rsid w:val="00F55BE6"/>
    <w:rsid w:val="00F5603A"/>
    <w:rsid w:val="00F5631D"/>
    <w:rsid w:val="00F56AA8"/>
    <w:rsid w:val="00F56C75"/>
    <w:rsid w:val="00F5700A"/>
    <w:rsid w:val="00F5755D"/>
    <w:rsid w:val="00F57D04"/>
    <w:rsid w:val="00F57E1A"/>
    <w:rsid w:val="00F60D47"/>
    <w:rsid w:val="00F6105A"/>
    <w:rsid w:val="00F62006"/>
    <w:rsid w:val="00F62B54"/>
    <w:rsid w:val="00F6333B"/>
    <w:rsid w:val="00F63756"/>
    <w:rsid w:val="00F63C62"/>
    <w:rsid w:val="00F641E5"/>
    <w:rsid w:val="00F64B04"/>
    <w:rsid w:val="00F65168"/>
    <w:rsid w:val="00F65E30"/>
    <w:rsid w:val="00F6718B"/>
    <w:rsid w:val="00F6731E"/>
    <w:rsid w:val="00F67D65"/>
    <w:rsid w:val="00F70094"/>
    <w:rsid w:val="00F70DF5"/>
    <w:rsid w:val="00F72308"/>
    <w:rsid w:val="00F7281E"/>
    <w:rsid w:val="00F72E2F"/>
    <w:rsid w:val="00F73F43"/>
    <w:rsid w:val="00F742BD"/>
    <w:rsid w:val="00F74995"/>
    <w:rsid w:val="00F74A6D"/>
    <w:rsid w:val="00F74F88"/>
    <w:rsid w:val="00F75045"/>
    <w:rsid w:val="00F75DE9"/>
    <w:rsid w:val="00F768F9"/>
    <w:rsid w:val="00F76E10"/>
    <w:rsid w:val="00F77B8E"/>
    <w:rsid w:val="00F800F2"/>
    <w:rsid w:val="00F806C4"/>
    <w:rsid w:val="00F80F35"/>
    <w:rsid w:val="00F81384"/>
    <w:rsid w:val="00F82597"/>
    <w:rsid w:val="00F831AB"/>
    <w:rsid w:val="00F83396"/>
    <w:rsid w:val="00F83535"/>
    <w:rsid w:val="00F85BC7"/>
    <w:rsid w:val="00F86CE0"/>
    <w:rsid w:val="00F872C1"/>
    <w:rsid w:val="00F8745C"/>
    <w:rsid w:val="00F87C25"/>
    <w:rsid w:val="00F932AE"/>
    <w:rsid w:val="00F9347D"/>
    <w:rsid w:val="00F937AE"/>
    <w:rsid w:val="00F93807"/>
    <w:rsid w:val="00F94D93"/>
    <w:rsid w:val="00F94E33"/>
    <w:rsid w:val="00F95E20"/>
    <w:rsid w:val="00F96025"/>
    <w:rsid w:val="00F966B6"/>
    <w:rsid w:val="00F96A68"/>
    <w:rsid w:val="00F96D83"/>
    <w:rsid w:val="00F971B7"/>
    <w:rsid w:val="00F97641"/>
    <w:rsid w:val="00F97E4A"/>
    <w:rsid w:val="00FA2FAD"/>
    <w:rsid w:val="00FA3047"/>
    <w:rsid w:val="00FA33A1"/>
    <w:rsid w:val="00FA3D5E"/>
    <w:rsid w:val="00FA433F"/>
    <w:rsid w:val="00FA4975"/>
    <w:rsid w:val="00FA4C3A"/>
    <w:rsid w:val="00FA5625"/>
    <w:rsid w:val="00FA5AC8"/>
    <w:rsid w:val="00FA5FC6"/>
    <w:rsid w:val="00FA625F"/>
    <w:rsid w:val="00FA664C"/>
    <w:rsid w:val="00FA6D88"/>
    <w:rsid w:val="00FA6DE5"/>
    <w:rsid w:val="00FA70A0"/>
    <w:rsid w:val="00FB09F7"/>
    <w:rsid w:val="00FB0B90"/>
    <w:rsid w:val="00FB1056"/>
    <w:rsid w:val="00FB1438"/>
    <w:rsid w:val="00FB447B"/>
    <w:rsid w:val="00FB4D36"/>
    <w:rsid w:val="00FB579A"/>
    <w:rsid w:val="00FB5BE4"/>
    <w:rsid w:val="00FB6310"/>
    <w:rsid w:val="00FB64CF"/>
    <w:rsid w:val="00FB656D"/>
    <w:rsid w:val="00FB6BB7"/>
    <w:rsid w:val="00FB6C2D"/>
    <w:rsid w:val="00FB6F7A"/>
    <w:rsid w:val="00FB77A3"/>
    <w:rsid w:val="00FC074D"/>
    <w:rsid w:val="00FC35A7"/>
    <w:rsid w:val="00FC3EEE"/>
    <w:rsid w:val="00FC441D"/>
    <w:rsid w:val="00FC4F7A"/>
    <w:rsid w:val="00FC531A"/>
    <w:rsid w:val="00FC6276"/>
    <w:rsid w:val="00FC69F8"/>
    <w:rsid w:val="00FC7FDC"/>
    <w:rsid w:val="00FD0420"/>
    <w:rsid w:val="00FD1195"/>
    <w:rsid w:val="00FD2370"/>
    <w:rsid w:val="00FD3AB6"/>
    <w:rsid w:val="00FD3D65"/>
    <w:rsid w:val="00FD4794"/>
    <w:rsid w:val="00FD4879"/>
    <w:rsid w:val="00FD7277"/>
    <w:rsid w:val="00FD7304"/>
    <w:rsid w:val="00FD7305"/>
    <w:rsid w:val="00FD7643"/>
    <w:rsid w:val="00FE0787"/>
    <w:rsid w:val="00FE171C"/>
    <w:rsid w:val="00FE1EAE"/>
    <w:rsid w:val="00FE2CB0"/>
    <w:rsid w:val="00FE3766"/>
    <w:rsid w:val="00FE40BC"/>
    <w:rsid w:val="00FE478B"/>
    <w:rsid w:val="00FE5039"/>
    <w:rsid w:val="00FE645F"/>
    <w:rsid w:val="00FE688E"/>
    <w:rsid w:val="00FE6FC0"/>
    <w:rsid w:val="00FF018D"/>
    <w:rsid w:val="00FF01D5"/>
    <w:rsid w:val="00FF0C32"/>
    <w:rsid w:val="00FF13A0"/>
    <w:rsid w:val="00FF1D84"/>
    <w:rsid w:val="00FF20C8"/>
    <w:rsid w:val="00FF20D4"/>
    <w:rsid w:val="00FF3D2C"/>
    <w:rsid w:val="00FF3E9B"/>
    <w:rsid w:val="00FF48AC"/>
    <w:rsid w:val="00FF4ACB"/>
    <w:rsid w:val="00FF4E31"/>
    <w:rsid w:val="00FF512E"/>
    <w:rsid w:val="00FF54A6"/>
    <w:rsid w:val="00FF58E0"/>
    <w:rsid w:val="00FF5B93"/>
    <w:rsid w:val="00FF61C3"/>
    <w:rsid w:val="00FF66DF"/>
    <w:rsid w:val="00FF7468"/>
    <w:rsid w:val="209C9D32"/>
    <w:rsid w:val="3217F514"/>
    <w:rsid w:val="3FC24037"/>
    <w:rsid w:val="5454A84C"/>
    <w:rsid w:val="7017B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AD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16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126237"/>
    <w:pPr>
      <w:numPr>
        <w:numId w:val="2"/>
      </w:numPr>
      <w:suppressAutoHyphens w:val="0"/>
      <w:spacing w:after="0"/>
    </w:pPr>
    <w:rPr>
      <w:rFonts w:ascii="Arial" w:hAnsi="Arial"/>
      <w:szCs w:val="22"/>
    </w:rPr>
  </w:style>
  <w:style w:type="character" w:customStyle="1" w:styleId="cf01">
    <w:name w:val="cf01"/>
    <w:basedOn w:val="DefaultParagraphFont"/>
    <w:rsid w:val="00604F6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A5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home-and-living-reference-group" TargetMode="External"/><Relationship Id="rId13" Type="http://schemas.openxmlformats.org/officeDocument/2006/relationships/hyperlink" Target="https://www.ndis.gov.au/understanding/families-and-carers/early-childhood-approach-children-younger-9/getting-help-through-early-childhood-approach" TargetMode="External"/><Relationship Id="rId18" Type="http://schemas.openxmlformats.org/officeDocument/2006/relationships/hyperlink" Target="https://www.ndis.gov.au/about-us/policies/service-charter/participant-service-guarante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dis-iac.com.au/meet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.gov.au/providers/housing-and-living-supports-and-services/specialist-disability-accommodation" TargetMode="External"/><Relationship Id="rId17" Type="http://schemas.openxmlformats.org/officeDocument/2006/relationships/hyperlink" Target="https://www.ndis.gov.au/news/9271-media-release-minister-pricing-changes-ensure-ndis-participants-get-supports-they-nee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Details/F2023C00404" TargetMode="External"/><Relationship Id="rId20" Type="http://schemas.openxmlformats.org/officeDocument/2006/relationships/hyperlink" Target="https://www.ndis.gov.au/understanding/what-ndis/whos-delivering-ndis/lac-partners-communi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supports-you-can-access-menu/home-and-living-supports/specialist-disability-accommodatio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dss.gov.au/disability-and-carers-programs-services/special-disability-trusts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ndis-iac.com.au/s/Home-and-Living-Reference-Group-18-9-2023-final-4m57.docx" TargetMode="External"/><Relationship Id="rId19" Type="http://schemas.openxmlformats.org/officeDocument/2006/relationships/hyperlink" Target="https://www.ndis.gov.au/community/have-your-say/reform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ms-leah-van-poppel" TargetMode="External"/><Relationship Id="rId14" Type="http://schemas.openxmlformats.org/officeDocument/2006/relationships/hyperlink" Target="https://www.ndis.gov.au/participants/home-and-living/supported-independent-living-participants" TargetMode="External"/><Relationship Id="rId22" Type="http://schemas.openxmlformats.org/officeDocument/2006/relationships/hyperlink" Target="https://www.ndis-iac.com.au/advice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9EA2-A10E-4D47-842A-AC98E1C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Links>
    <vt:vector size="102" baseType="variant">
      <vt:variant>
        <vt:i4>8192101</vt:i4>
      </vt:variant>
      <vt:variant>
        <vt:i4>51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7274529</vt:i4>
      </vt:variant>
      <vt:variant>
        <vt:i4>45</vt:i4>
      </vt:variant>
      <vt:variant>
        <vt:i4>0</vt:i4>
      </vt:variant>
      <vt:variant>
        <vt:i4>5</vt:i4>
      </vt:variant>
      <vt:variant>
        <vt:lpwstr>https://www.ndis.gov.au/understanding/what-ndis/whos-delivering-ndis/lac-partners-community</vt:lpwstr>
      </vt:variant>
      <vt:variant>
        <vt:lpwstr/>
      </vt:variant>
      <vt:variant>
        <vt:i4>2752546</vt:i4>
      </vt:variant>
      <vt:variant>
        <vt:i4>42</vt:i4>
      </vt:variant>
      <vt:variant>
        <vt:i4>0</vt:i4>
      </vt:variant>
      <vt:variant>
        <vt:i4>5</vt:i4>
      </vt:variant>
      <vt:variant>
        <vt:lpwstr>https://www.ndis.gov.au/community/have-your-say/reform-outcomes</vt:lpwstr>
      </vt:variant>
      <vt:variant>
        <vt:lpwstr/>
      </vt:variant>
      <vt:variant>
        <vt:i4>6488170</vt:i4>
      </vt:variant>
      <vt:variant>
        <vt:i4>39</vt:i4>
      </vt:variant>
      <vt:variant>
        <vt:i4>0</vt:i4>
      </vt:variant>
      <vt:variant>
        <vt:i4>5</vt:i4>
      </vt:variant>
      <vt:variant>
        <vt:lpwstr>https://www.ndis.gov.au/about-us/policies/service-charter/participant-service-guarantee</vt:lpwstr>
      </vt:variant>
      <vt:variant>
        <vt:lpwstr>:~:text=The%20Participant%20Service%20Guarantee%20sets%20clear%20timeframes%20for,greater%20certainty%20about%20how%20long%20processes%20will%20take.</vt:lpwstr>
      </vt:variant>
      <vt:variant>
        <vt:i4>5767245</vt:i4>
      </vt:variant>
      <vt:variant>
        <vt:i4>36</vt:i4>
      </vt:variant>
      <vt:variant>
        <vt:i4>0</vt:i4>
      </vt:variant>
      <vt:variant>
        <vt:i4>5</vt:i4>
      </vt:variant>
      <vt:variant>
        <vt:lpwstr>https://www.ndis.gov.au/news/9271-media-release-minister-pricing-changes-ensure-ndis-participants-get-supports-they-need</vt:lpwstr>
      </vt:variant>
      <vt:variant>
        <vt:lpwstr/>
      </vt:variant>
      <vt:variant>
        <vt:i4>7733285</vt:i4>
      </vt:variant>
      <vt:variant>
        <vt:i4>33</vt:i4>
      </vt:variant>
      <vt:variant>
        <vt:i4>0</vt:i4>
      </vt:variant>
      <vt:variant>
        <vt:i4>5</vt:i4>
      </vt:variant>
      <vt:variant>
        <vt:lpwstr>https://www.legislation.gov.au/Details/F2023C00404</vt:lpwstr>
      </vt:variant>
      <vt:variant>
        <vt:lpwstr/>
      </vt:variant>
      <vt:variant>
        <vt:i4>5898316</vt:i4>
      </vt:variant>
      <vt:variant>
        <vt:i4>30</vt:i4>
      </vt:variant>
      <vt:variant>
        <vt:i4>0</vt:i4>
      </vt:variant>
      <vt:variant>
        <vt:i4>5</vt:i4>
      </vt:variant>
      <vt:variant>
        <vt:lpwstr>https://www.dss.gov.au/disability-and-carers-programs-services/special-disability-trusts</vt:lpwstr>
      </vt:variant>
      <vt:variant>
        <vt:lpwstr/>
      </vt:variant>
      <vt:variant>
        <vt:i4>2818103</vt:i4>
      </vt:variant>
      <vt:variant>
        <vt:i4>24</vt:i4>
      </vt:variant>
      <vt:variant>
        <vt:i4>0</vt:i4>
      </vt:variant>
      <vt:variant>
        <vt:i4>5</vt:i4>
      </vt:variant>
      <vt:variant>
        <vt:lpwstr>https://www.ndis.gov.au/participants/home-and-living/supported-independent-living-participants</vt:lpwstr>
      </vt:variant>
      <vt:variant>
        <vt:lpwstr/>
      </vt:variant>
      <vt:variant>
        <vt:i4>6881376</vt:i4>
      </vt:variant>
      <vt:variant>
        <vt:i4>12</vt:i4>
      </vt:variant>
      <vt:variant>
        <vt:i4>0</vt:i4>
      </vt:variant>
      <vt:variant>
        <vt:i4>5</vt:i4>
      </vt:variant>
      <vt:variant>
        <vt:lpwstr>https://www.ndis.gov.au/providers/housing-and-living-supports-and-services/specialist-disability-accommodation</vt:lpwstr>
      </vt:variant>
      <vt:variant>
        <vt:lpwstr/>
      </vt:variant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https://ourguidelines.ndis.gov.au/media/1668/download?attachment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https://www.ndis-iac.com.au/s/Home-and-Living-Reference-Group-18-9-2023-final-4m57.docx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https://www.ndis-iac.com.au/home-and-living-reference-group</vt:lpwstr>
      </vt:variant>
      <vt:variant>
        <vt:lpwstr/>
      </vt:variant>
      <vt:variant>
        <vt:i4>5963795</vt:i4>
      </vt:variant>
      <vt:variant>
        <vt:i4>6</vt:i4>
      </vt:variant>
      <vt:variant>
        <vt:i4>0</vt:i4>
      </vt:variant>
      <vt:variant>
        <vt:i4>5</vt:i4>
      </vt:variant>
      <vt:variant>
        <vt:lpwstr>https://www.ndis.gov.au/understanding/families-and-carers/early-childhood-approach-children-younger-9/connecting-early-childhood-partner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https://www.ndis.gov.au/understanding/families-and-carers/early-childhood-approach-children-younger-9/developmental-delay-and-early-childhood-approach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https://ourguidelines.ndis.gov.au/supports-you-can-access-menu/home-and-living-supports/specialist-disability-accommodation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2023-12-03T22:14:00Z</dcterms:created>
  <dcterms:modified xsi:type="dcterms:W3CDTF">2023-12-03T22:14:00Z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2023-12-03T22:14:47Z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5620687b-2506-498f-bec7-bbd957a38414</vt:lpwstr>
  </property>
  <property fmtid="{D5CDD505-2E9C-101B-9397-08002B2CF9AE}" pid="8" name="MSIP_Label_2b83f8d7-e91f-4eee-a336-52a8061c0503_ContentBits">
    <vt:lpwstr>0</vt:lpwstr>
  </property>
</Properties>
</file>