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8A5D" w14:textId="77777777" w:rsidR="00886AD3" w:rsidRDefault="00886AD3" w:rsidP="00657F76">
      <w:pPr>
        <w:pStyle w:val="Title"/>
        <w:pBdr>
          <w:bottom w:val="single" w:sz="4" w:space="1" w:color="auto"/>
        </w:pBdr>
      </w:pPr>
      <w:r>
        <w:t xml:space="preserve">Independent Advisory Council </w:t>
      </w:r>
    </w:p>
    <w:p w14:paraId="41037207" w14:textId="7DD23761" w:rsidR="00657F76" w:rsidRPr="00657F76" w:rsidRDefault="00B87B59" w:rsidP="00657F76">
      <w:pPr>
        <w:pStyle w:val="Title"/>
        <w:pBdr>
          <w:bottom w:val="single" w:sz="4" w:space="1" w:color="auto"/>
        </w:pBdr>
      </w:pPr>
      <w:r>
        <w:t xml:space="preserve">Intellectual Disability </w:t>
      </w:r>
      <w:r w:rsidR="00657F76" w:rsidRPr="00657F76">
        <w:t xml:space="preserve">Reference Group </w:t>
      </w:r>
    </w:p>
    <w:p w14:paraId="67C0DC06" w14:textId="77777777" w:rsidR="00F21BA3" w:rsidRDefault="00657F76" w:rsidP="00657F76">
      <w:pPr>
        <w:pStyle w:val="Title"/>
        <w:pBdr>
          <w:bottom w:val="single" w:sz="4" w:space="1" w:color="auto"/>
        </w:pBdr>
      </w:pPr>
      <w:r w:rsidRPr="00657F76">
        <w:t>Meeting Bulleti</w:t>
      </w:r>
      <w:r w:rsidR="00966BDB">
        <w:t>n</w:t>
      </w:r>
      <w:r w:rsidR="00F21BA3">
        <w:t xml:space="preserve"> </w:t>
      </w:r>
      <w:r w:rsidR="00966BDB">
        <w:t xml:space="preserve"> </w:t>
      </w:r>
    </w:p>
    <w:p w14:paraId="3C3A5F38" w14:textId="12371F85" w:rsidR="00657F76" w:rsidRDefault="00966BDB" w:rsidP="00657F76">
      <w:pPr>
        <w:pStyle w:val="Title"/>
        <w:pBdr>
          <w:bottom w:val="single" w:sz="4" w:space="1" w:color="auto"/>
        </w:pBdr>
      </w:pPr>
      <w:r>
        <w:t>22 June 2022</w:t>
      </w:r>
    </w:p>
    <w:p w14:paraId="15DC79D1" w14:textId="204F42F7" w:rsidR="00B45D90" w:rsidRPr="00BF5E0E" w:rsidRDefault="00B45D90" w:rsidP="00BF5E0E">
      <w:pPr>
        <w:spacing w:before="200" w:after="0" w:line="276" w:lineRule="auto"/>
        <w:rPr>
          <w:rFonts w:eastAsia="Calibri" w:cs="Arial"/>
        </w:rPr>
      </w:pPr>
      <w:r w:rsidRPr="00B45D90">
        <w:rPr>
          <w:rFonts w:eastAsia="Calibri" w:cs="Arial"/>
        </w:rPr>
        <w:t>This Bulletin summarises the recent meeting of the</w:t>
      </w:r>
      <w:r>
        <w:rPr>
          <w:rFonts w:eastAsia="Calibri" w:cs="Arial"/>
        </w:rPr>
        <w:t xml:space="preserve"> </w:t>
      </w:r>
      <w:hyperlink r:id="rId11" w:history="1">
        <w:r w:rsidRPr="00236D45">
          <w:rPr>
            <w:rStyle w:val="Hyperlink"/>
            <w:rFonts w:eastAsia="Calibri" w:cs="Arial"/>
          </w:rPr>
          <w:t xml:space="preserve">Intellectual Disability Reference Group </w:t>
        </w:r>
        <w:r w:rsidR="00236D45" w:rsidRPr="00236D45">
          <w:rPr>
            <w:rStyle w:val="Hyperlink"/>
            <w:rFonts w:eastAsia="Calibri" w:cs="Arial"/>
          </w:rPr>
          <w:t>(external)</w:t>
        </w:r>
      </w:hyperlink>
      <w:r w:rsidR="00271225">
        <w:rPr>
          <w:rFonts w:eastAsia="Calibri" w:cs="Arial"/>
        </w:rPr>
        <w:t xml:space="preserve"> (Reference Group)</w:t>
      </w:r>
      <w:r w:rsidR="006D4D8E">
        <w:rPr>
          <w:rFonts w:eastAsia="Calibri" w:cs="Arial"/>
        </w:rPr>
        <w:t>, held 22 June 2022</w:t>
      </w:r>
      <w:r>
        <w:rPr>
          <w:rFonts w:eastAsia="Calibri" w:cs="Arial"/>
        </w:rPr>
        <w:t xml:space="preserve">. The Reference Group gives advice to the </w:t>
      </w:r>
      <w:r w:rsidRPr="00B45D90">
        <w:rPr>
          <w:rFonts w:eastAsia="Calibri" w:cs="Arial"/>
        </w:rPr>
        <w:t xml:space="preserve">Independent Advisory Council (Council) to the </w:t>
      </w:r>
      <w:r w:rsidR="00A566BD">
        <w:rPr>
          <w:rFonts w:eastAsia="Calibri" w:cs="Arial"/>
        </w:rPr>
        <w:t xml:space="preserve">NDIS. </w:t>
      </w:r>
      <w:r w:rsidR="003463F4">
        <w:rPr>
          <w:rFonts w:eastAsia="Calibri" w:cs="Arial"/>
        </w:rPr>
        <w:t xml:space="preserve">The </w:t>
      </w:r>
      <w:r w:rsidR="001D56FD">
        <w:rPr>
          <w:rFonts w:eastAsia="Calibri" w:cs="Arial"/>
        </w:rPr>
        <w:t xml:space="preserve">Reference Group’s </w:t>
      </w:r>
      <w:r w:rsidR="00A566BD">
        <w:rPr>
          <w:rFonts w:eastAsia="Calibri" w:cs="Arial"/>
        </w:rPr>
        <w:t>advice</w:t>
      </w:r>
      <w:r w:rsidR="003463F4">
        <w:rPr>
          <w:rFonts w:eastAsia="Calibri" w:cs="Arial"/>
        </w:rPr>
        <w:t xml:space="preserve"> </w:t>
      </w:r>
      <w:r w:rsidR="00A566BD">
        <w:rPr>
          <w:rFonts w:eastAsia="Calibri" w:cs="Arial"/>
        </w:rPr>
        <w:t xml:space="preserve">aims to </w:t>
      </w:r>
      <w:r w:rsidRPr="00B45D90">
        <w:rPr>
          <w:rFonts w:eastAsia="Calibri" w:cs="Arial"/>
        </w:rPr>
        <w:t>support people w</w:t>
      </w:r>
      <w:r>
        <w:rPr>
          <w:rFonts w:eastAsia="Calibri" w:cs="Arial"/>
        </w:rPr>
        <w:t>ith intellectual disability</w:t>
      </w:r>
      <w:r w:rsidR="00BF5E0E">
        <w:rPr>
          <w:rFonts w:eastAsia="Calibri" w:cs="Arial"/>
        </w:rPr>
        <w:t xml:space="preserve"> </w:t>
      </w:r>
      <w:r w:rsidRPr="00BF5E0E">
        <w:rPr>
          <w:rFonts w:eastAsia="Calibri" w:cs="Arial"/>
        </w:rPr>
        <w:t>live an ordinary lif</w:t>
      </w:r>
      <w:r w:rsidR="00BF5E0E">
        <w:rPr>
          <w:rFonts w:eastAsia="Calibri" w:cs="Arial"/>
        </w:rPr>
        <w:t xml:space="preserve">e, </w:t>
      </w:r>
      <w:r w:rsidRPr="00BF5E0E">
        <w:rPr>
          <w:rFonts w:eastAsia="Calibri" w:cs="Arial"/>
        </w:rPr>
        <w:t>take part in their community</w:t>
      </w:r>
      <w:r w:rsidR="00BF5E0E">
        <w:rPr>
          <w:rFonts w:eastAsia="Calibri" w:cs="Arial"/>
        </w:rPr>
        <w:t xml:space="preserve">, and </w:t>
      </w:r>
      <w:r w:rsidR="00007180" w:rsidRPr="00BF5E0E">
        <w:rPr>
          <w:rFonts w:eastAsia="Calibri" w:cs="Arial"/>
        </w:rPr>
        <w:t xml:space="preserve">have supports </w:t>
      </w:r>
      <w:r w:rsidRPr="00BF5E0E">
        <w:rPr>
          <w:rFonts w:eastAsia="Calibri" w:cs="Arial"/>
        </w:rPr>
        <w:t xml:space="preserve">to make their own decisions. </w:t>
      </w:r>
    </w:p>
    <w:p w14:paraId="039CB926" w14:textId="65436081" w:rsidR="000C18F8" w:rsidRPr="00BE1FB9" w:rsidRDefault="002E30EB" w:rsidP="00BE1FB9">
      <w:pPr>
        <w:pStyle w:val="Heading1"/>
      </w:pPr>
      <w:r>
        <w:t xml:space="preserve">From </w:t>
      </w:r>
      <w:r w:rsidR="00697933">
        <w:t>Council’s</w:t>
      </w:r>
      <w:r>
        <w:t xml:space="preserve"> </w:t>
      </w:r>
      <w:r w:rsidR="003F38FC">
        <w:t>Principal Member</w:t>
      </w:r>
      <w:r w:rsidR="00CC6819">
        <w:t xml:space="preserve"> </w:t>
      </w:r>
      <w:r w:rsidR="00C46ED8">
        <w:t xml:space="preserve">&amp; Reference Group Co-chair </w:t>
      </w:r>
    </w:p>
    <w:p w14:paraId="712155B7" w14:textId="5661ABD9" w:rsidR="00BF5E0E" w:rsidRDefault="00007180" w:rsidP="007E326B">
      <w:pPr>
        <w:spacing w:before="200" w:after="0" w:line="276" w:lineRule="auto"/>
        <w:rPr>
          <w:rFonts w:eastAsia="Calibri" w:cs="Arial"/>
        </w:rPr>
      </w:pPr>
      <w:r w:rsidRPr="00007180">
        <w:rPr>
          <w:rFonts w:eastAsia="Calibri" w:cs="Arial"/>
        </w:rPr>
        <w:t>Leah Van Poppel</w:t>
      </w:r>
      <w:r w:rsidR="00327154">
        <w:rPr>
          <w:rFonts w:eastAsia="Calibri" w:cs="Arial"/>
        </w:rPr>
        <w:t xml:space="preserve"> </w:t>
      </w:r>
      <w:r w:rsidRPr="00007180">
        <w:rPr>
          <w:rFonts w:eastAsia="Calibri" w:cs="Arial"/>
        </w:rPr>
        <w:t>is Council’s Principal Member</w:t>
      </w:r>
      <w:r w:rsidR="00C40DAA">
        <w:rPr>
          <w:rFonts w:eastAsia="Calibri" w:cs="Arial"/>
        </w:rPr>
        <w:t xml:space="preserve"> and Reference Group Co-chair</w:t>
      </w:r>
      <w:r w:rsidR="00327154">
        <w:rPr>
          <w:rFonts w:eastAsia="Calibri" w:cs="Arial"/>
        </w:rPr>
        <w:t xml:space="preserve">. </w:t>
      </w:r>
      <w:r w:rsidR="00A51DD7">
        <w:rPr>
          <w:rFonts w:eastAsia="Calibri" w:cs="Arial"/>
        </w:rPr>
        <w:t xml:space="preserve">Ms Van Poppel </w:t>
      </w:r>
      <w:r w:rsidRPr="00007180">
        <w:rPr>
          <w:rFonts w:eastAsia="Calibri" w:cs="Arial"/>
        </w:rPr>
        <w:t>led the meeting</w:t>
      </w:r>
      <w:r w:rsidR="00327154">
        <w:rPr>
          <w:rFonts w:eastAsia="Calibri" w:cs="Arial"/>
        </w:rPr>
        <w:t xml:space="preserve"> </w:t>
      </w:r>
      <w:r w:rsidR="00F65B45">
        <w:rPr>
          <w:rFonts w:eastAsia="Calibri" w:cs="Arial"/>
        </w:rPr>
        <w:t>acknowledg</w:t>
      </w:r>
      <w:r w:rsidR="00256E6B">
        <w:rPr>
          <w:rFonts w:eastAsia="Calibri" w:cs="Arial"/>
        </w:rPr>
        <w:t xml:space="preserve">ing </w:t>
      </w:r>
      <w:r w:rsidR="00F65B45">
        <w:rPr>
          <w:rFonts w:eastAsia="Calibri" w:cs="Arial"/>
        </w:rPr>
        <w:t>it was the first time the Reference Group has met face</w:t>
      </w:r>
      <w:r w:rsidR="00236D45">
        <w:rPr>
          <w:rFonts w:eastAsia="Calibri" w:cs="Arial"/>
        </w:rPr>
        <w:t>-</w:t>
      </w:r>
      <w:r w:rsidR="00F65B45">
        <w:rPr>
          <w:rFonts w:eastAsia="Calibri" w:cs="Arial"/>
        </w:rPr>
        <w:t>to face</w:t>
      </w:r>
      <w:r w:rsidR="00236D45">
        <w:rPr>
          <w:rFonts w:eastAsia="Calibri" w:cs="Arial"/>
        </w:rPr>
        <w:t xml:space="preserve"> </w:t>
      </w:r>
      <w:r w:rsidR="00357A70">
        <w:rPr>
          <w:rFonts w:eastAsia="Calibri" w:cs="Arial"/>
        </w:rPr>
        <w:t xml:space="preserve">since the </w:t>
      </w:r>
      <w:r w:rsidR="00F65B45">
        <w:rPr>
          <w:rFonts w:eastAsia="Calibri" w:cs="Arial"/>
        </w:rPr>
        <w:t>COVID-19 pandemic. In commitment to</w:t>
      </w:r>
      <w:r w:rsidR="00B749E0">
        <w:rPr>
          <w:rFonts w:eastAsia="Calibri" w:cs="Arial"/>
        </w:rPr>
        <w:t xml:space="preserve"> creating accessible meetings</w:t>
      </w:r>
      <w:r w:rsidR="00327154">
        <w:rPr>
          <w:rFonts w:eastAsia="Calibri" w:cs="Arial"/>
        </w:rPr>
        <w:t xml:space="preserve">, </w:t>
      </w:r>
      <w:r w:rsidR="00256E6B">
        <w:rPr>
          <w:rFonts w:eastAsia="Calibri" w:cs="Arial"/>
        </w:rPr>
        <w:t>Council</w:t>
      </w:r>
      <w:r w:rsidR="00B749E0">
        <w:rPr>
          <w:rFonts w:eastAsia="Calibri" w:cs="Arial"/>
        </w:rPr>
        <w:t xml:space="preserve"> provided E</w:t>
      </w:r>
      <w:r w:rsidR="00C4752E">
        <w:rPr>
          <w:rFonts w:eastAsia="Calibri" w:cs="Arial"/>
        </w:rPr>
        <w:t xml:space="preserve">asy Read </w:t>
      </w:r>
      <w:r w:rsidR="00256E6B">
        <w:rPr>
          <w:rFonts w:eastAsia="Calibri" w:cs="Arial"/>
        </w:rPr>
        <w:t xml:space="preserve">meeting </w:t>
      </w:r>
      <w:r w:rsidR="00357A70">
        <w:rPr>
          <w:rFonts w:eastAsia="Calibri" w:cs="Arial"/>
        </w:rPr>
        <w:t>pack</w:t>
      </w:r>
      <w:r w:rsidR="00F0020A">
        <w:rPr>
          <w:rFonts w:eastAsia="Calibri" w:cs="Arial"/>
        </w:rPr>
        <w:t>s with</w:t>
      </w:r>
      <w:r w:rsidR="00E57EB5">
        <w:rPr>
          <w:rFonts w:eastAsia="Calibri" w:cs="Arial"/>
        </w:rPr>
        <w:t xml:space="preserve"> </w:t>
      </w:r>
      <w:r w:rsidR="00F0020A">
        <w:rPr>
          <w:rFonts w:eastAsia="Calibri" w:cs="Arial"/>
        </w:rPr>
        <w:t xml:space="preserve">easier to understand information to allow </w:t>
      </w:r>
      <w:r w:rsidR="00E57EB5">
        <w:rPr>
          <w:rFonts w:eastAsia="Calibri" w:cs="Arial"/>
        </w:rPr>
        <w:t>members</w:t>
      </w:r>
      <w:r w:rsidR="00F0020A">
        <w:rPr>
          <w:rFonts w:eastAsia="Calibri" w:cs="Arial"/>
        </w:rPr>
        <w:t xml:space="preserve"> to </w:t>
      </w:r>
      <w:r w:rsidR="00617CB9">
        <w:rPr>
          <w:rFonts w:eastAsia="Calibri" w:cs="Arial"/>
        </w:rPr>
        <w:t>follow</w:t>
      </w:r>
      <w:r w:rsidR="00F0020A">
        <w:rPr>
          <w:rFonts w:eastAsia="Calibri" w:cs="Arial"/>
        </w:rPr>
        <w:t xml:space="preserve"> </w:t>
      </w:r>
      <w:r w:rsidR="00256E6B">
        <w:rPr>
          <w:rFonts w:eastAsia="Calibri" w:cs="Arial"/>
        </w:rPr>
        <w:t>discussion</w:t>
      </w:r>
      <w:r w:rsidR="00F65B45">
        <w:rPr>
          <w:rFonts w:eastAsia="Calibri" w:cs="Arial"/>
        </w:rPr>
        <w:t xml:space="preserve"> areas. </w:t>
      </w:r>
    </w:p>
    <w:p w14:paraId="4471A308" w14:textId="03B81F5C" w:rsidR="003F1DC9" w:rsidRDefault="00A51DD7" w:rsidP="007E326B">
      <w:pPr>
        <w:spacing w:before="200" w:after="0" w:line="276" w:lineRule="auto"/>
        <w:rPr>
          <w:rFonts w:eastAsia="Calibri" w:cs="Arial"/>
        </w:rPr>
      </w:pPr>
      <w:r>
        <w:rPr>
          <w:rFonts w:eastAsia="Calibri" w:cs="Arial"/>
        </w:rPr>
        <w:t xml:space="preserve">Ms Van </w:t>
      </w:r>
      <w:r w:rsidR="00D04EFB">
        <w:rPr>
          <w:rFonts w:eastAsia="Calibri" w:cs="Arial"/>
        </w:rPr>
        <w:t>Poppel</w:t>
      </w:r>
      <w:r>
        <w:rPr>
          <w:rFonts w:eastAsia="Calibri" w:cs="Arial"/>
        </w:rPr>
        <w:t xml:space="preserve"> </w:t>
      </w:r>
      <w:r w:rsidR="007E326B">
        <w:rPr>
          <w:rFonts w:eastAsia="Calibri" w:cs="Arial"/>
        </w:rPr>
        <w:t xml:space="preserve">discussed Council’s work </w:t>
      </w:r>
      <w:r w:rsidR="00357A70">
        <w:rPr>
          <w:rFonts w:eastAsia="Calibri" w:cs="Arial"/>
        </w:rPr>
        <w:t xml:space="preserve">to progress </w:t>
      </w:r>
      <w:r w:rsidR="00D572EB">
        <w:rPr>
          <w:rFonts w:eastAsia="Calibri" w:cs="Arial"/>
        </w:rPr>
        <w:t>its</w:t>
      </w:r>
      <w:r w:rsidR="00620D5D">
        <w:rPr>
          <w:rFonts w:eastAsia="Calibri" w:cs="Arial"/>
        </w:rPr>
        <w:t xml:space="preserve"> advice</w:t>
      </w:r>
      <w:r w:rsidR="00D572EB">
        <w:rPr>
          <w:rFonts w:eastAsia="Calibri" w:cs="Arial"/>
        </w:rPr>
        <w:t xml:space="preserve"> </w:t>
      </w:r>
      <w:r w:rsidR="00736348" w:rsidRPr="003A6152">
        <w:rPr>
          <w:rFonts w:eastAsia="Calibri" w:cs="Arial"/>
          <w:i/>
          <w:iCs/>
        </w:rPr>
        <w:t>‘Equity in the NDIS: improving access and outcomes for diverse communities’</w:t>
      </w:r>
      <w:r w:rsidR="00736348">
        <w:rPr>
          <w:rFonts w:eastAsia="Calibri" w:cs="Arial"/>
        </w:rPr>
        <w:t xml:space="preserve"> </w:t>
      </w:r>
      <w:r w:rsidR="00357A70">
        <w:rPr>
          <w:rFonts w:eastAsia="Calibri" w:cs="Arial"/>
        </w:rPr>
        <w:t>to the National Disability Insurance Agency (NDIA) Board</w:t>
      </w:r>
      <w:r w:rsidR="00E1320E">
        <w:rPr>
          <w:rFonts w:eastAsia="Calibri" w:cs="Arial"/>
        </w:rPr>
        <w:t>. Members said that</w:t>
      </w:r>
      <w:r w:rsidR="001E56A1">
        <w:rPr>
          <w:rFonts w:eastAsia="Calibri" w:cs="Arial"/>
        </w:rPr>
        <w:t xml:space="preserve"> </w:t>
      </w:r>
      <w:r w:rsidR="00736348">
        <w:rPr>
          <w:rFonts w:eastAsia="Calibri" w:cs="Arial"/>
        </w:rPr>
        <w:t xml:space="preserve">the </w:t>
      </w:r>
      <w:r w:rsidR="001E56A1">
        <w:rPr>
          <w:rFonts w:eastAsia="Calibri" w:cs="Arial"/>
        </w:rPr>
        <w:t>advice should include all groups that face equity issues in the NDIS, not</w:t>
      </w:r>
      <w:r w:rsidR="00C27F21">
        <w:rPr>
          <w:rFonts w:eastAsia="Calibri" w:cs="Arial"/>
        </w:rPr>
        <w:t xml:space="preserve"> just</w:t>
      </w:r>
      <w:r w:rsidR="001E56A1">
        <w:rPr>
          <w:rFonts w:eastAsia="Calibri" w:cs="Arial"/>
        </w:rPr>
        <w:t xml:space="preserve"> Aboriginal and Torres Strait Islander, culturally and linguistically diverse (CALD), and LGBTIQA+ </w:t>
      </w:r>
      <w:r w:rsidR="00495E37">
        <w:rPr>
          <w:rFonts w:eastAsia="Calibri" w:cs="Arial"/>
        </w:rPr>
        <w:t>communities</w:t>
      </w:r>
      <w:r w:rsidR="001E56A1">
        <w:rPr>
          <w:rFonts w:eastAsia="Calibri" w:cs="Arial"/>
        </w:rPr>
        <w:t>.</w:t>
      </w:r>
    </w:p>
    <w:p w14:paraId="1F92C498" w14:textId="77777777" w:rsidR="003F1DC9" w:rsidRPr="0047629D" w:rsidRDefault="003F1DC9" w:rsidP="003F1DC9">
      <w:pPr>
        <w:pStyle w:val="Heading1"/>
        <w:rPr>
          <w:rFonts w:eastAsia="Calibri" w:cs="Arial"/>
        </w:rPr>
      </w:pPr>
      <w:r w:rsidRPr="00BE1FB9">
        <w:t xml:space="preserve">Reference Group member reports  </w:t>
      </w:r>
    </w:p>
    <w:p w14:paraId="5C8CB2BD" w14:textId="77777777" w:rsidR="003F1DC9" w:rsidRDefault="003F1DC9" w:rsidP="003F1DC9">
      <w:pPr>
        <w:pStyle w:val="NoSpacing"/>
      </w:pPr>
      <w:r>
        <w:t>Reference Group members reported on matters for Council’s and the</w:t>
      </w:r>
      <w:r w:rsidRPr="00927005">
        <w:t xml:space="preserve"> Agency’s attention, on behalf of people with disability in their communities, including:</w:t>
      </w:r>
    </w:p>
    <w:p w14:paraId="1CB1ED5B" w14:textId="77777777" w:rsidR="003F1DC9" w:rsidRDefault="003F1DC9" w:rsidP="003F1DC9">
      <w:pPr>
        <w:pStyle w:val="NoSpacing"/>
      </w:pPr>
    </w:p>
    <w:p w14:paraId="164775C3" w14:textId="492B7351" w:rsidR="00032234" w:rsidRDefault="008A4DD9" w:rsidP="00BB3831">
      <w:pPr>
        <w:pStyle w:val="ListParagraph"/>
        <w:numPr>
          <w:ilvl w:val="0"/>
          <w:numId w:val="3"/>
        </w:numPr>
      </w:pPr>
      <w:r>
        <w:t>Some</w:t>
      </w:r>
      <w:r w:rsidR="00032234">
        <w:t xml:space="preserve"> specialist support coordinators </w:t>
      </w:r>
      <w:r>
        <w:t>give planners r</w:t>
      </w:r>
      <w:r w:rsidR="0053696F">
        <w:t>egular</w:t>
      </w:r>
      <w:r w:rsidR="00FB4514">
        <w:t xml:space="preserve"> reports</w:t>
      </w:r>
      <w:r w:rsidR="0053696F">
        <w:t xml:space="preserve"> </w:t>
      </w:r>
      <w:r w:rsidR="00A239AD">
        <w:t xml:space="preserve">about a </w:t>
      </w:r>
      <w:r w:rsidR="0053696F">
        <w:t>participant</w:t>
      </w:r>
      <w:r w:rsidR="0017762C">
        <w:t>’s</w:t>
      </w:r>
      <w:r w:rsidR="008B6C9C">
        <w:t xml:space="preserve"> </w:t>
      </w:r>
      <w:r w:rsidR="008B6C9C" w:rsidRPr="00127898">
        <w:t>progress</w:t>
      </w:r>
      <w:r w:rsidR="008B6C9C">
        <w:t xml:space="preserve"> and </w:t>
      </w:r>
      <w:r w:rsidR="008B6C9C" w:rsidRPr="00127898">
        <w:t>fundi</w:t>
      </w:r>
      <w:r w:rsidR="00081033">
        <w:t>ng</w:t>
      </w:r>
      <w:r w:rsidR="008B6C9C">
        <w:t xml:space="preserve"> utilisation</w:t>
      </w:r>
      <w:r w:rsidR="00A51DD7">
        <w:t>. This</w:t>
      </w:r>
      <w:r w:rsidR="008B6C9C">
        <w:t xml:space="preserve"> helps them make sound decisions about </w:t>
      </w:r>
      <w:r w:rsidR="00A51DD7">
        <w:t xml:space="preserve">supporting the participant to use their </w:t>
      </w:r>
      <w:r w:rsidR="008B6C9C">
        <w:t>plans</w:t>
      </w:r>
      <w:r w:rsidR="00081033">
        <w:t xml:space="preserve">. </w:t>
      </w:r>
    </w:p>
    <w:p w14:paraId="7D94E825" w14:textId="0EF78865" w:rsidR="00BB3831" w:rsidRDefault="008F024E" w:rsidP="00BB3831">
      <w:pPr>
        <w:pStyle w:val="ListParagraph"/>
        <w:numPr>
          <w:ilvl w:val="0"/>
          <w:numId w:val="3"/>
        </w:numPr>
      </w:pPr>
      <w:r>
        <w:t xml:space="preserve">Continued </w:t>
      </w:r>
      <w:r w:rsidR="0075111B">
        <w:t xml:space="preserve">challenges for NDIS participants </w:t>
      </w:r>
      <w:r w:rsidR="00C71EBC">
        <w:t>seeking supported/open</w:t>
      </w:r>
      <w:r w:rsidR="0075111B">
        <w:t xml:space="preserve"> empl</w:t>
      </w:r>
      <w:r w:rsidR="00BB3831">
        <w:t>oyment</w:t>
      </w:r>
      <w:r w:rsidR="00EE655B">
        <w:t>.</w:t>
      </w:r>
    </w:p>
    <w:p w14:paraId="6D5081C1" w14:textId="6F32137A" w:rsidR="003845FE" w:rsidRPr="003845FE" w:rsidRDefault="00BB3831" w:rsidP="00BB3831">
      <w:pPr>
        <w:pStyle w:val="ListParagraph"/>
        <w:numPr>
          <w:ilvl w:val="1"/>
          <w:numId w:val="3"/>
        </w:numPr>
      </w:pPr>
      <w:r>
        <w:t>A</w:t>
      </w:r>
      <w:r w:rsidR="003845FE" w:rsidRPr="003845FE">
        <w:t xml:space="preserve">dvocacy </w:t>
      </w:r>
      <w:r w:rsidR="003845FE">
        <w:t xml:space="preserve">and lobbying </w:t>
      </w:r>
      <w:r w:rsidR="003845FE" w:rsidRPr="003845FE">
        <w:t xml:space="preserve">in Western Australia </w:t>
      </w:r>
      <w:r>
        <w:t xml:space="preserve">has </w:t>
      </w:r>
      <w:r w:rsidR="00A51DD7">
        <w:t xml:space="preserve">resulted in a provider there being given support for a longer transition out of business. This will support those attending the </w:t>
      </w:r>
      <w:r w:rsidR="003845FE" w:rsidRPr="003845FE">
        <w:t xml:space="preserve">Australian Disability Enterprise (ADE) </w:t>
      </w:r>
      <w:r w:rsidR="00A51DD7">
        <w:t xml:space="preserve">to seek alternative employment. </w:t>
      </w:r>
      <w:r>
        <w:t xml:space="preserve">This </w:t>
      </w:r>
      <w:r w:rsidR="00A51DD7">
        <w:t xml:space="preserve">situation </w:t>
      </w:r>
      <w:r>
        <w:t xml:space="preserve">has </w:t>
      </w:r>
      <w:r w:rsidR="00122D93">
        <w:t xml:space="preserve">highlighted </w:t>
      </w:r>
      <w:r w:rsidR="00A51DD7">
        <w:t xml:space="preserve">broader </w:t>
      </w:r>
      <w:r w:rsidR="00122D93">
        <w:t xml:space="preserve">issues with </w:t>
      </w:r>
      <w:r w:rsidR="00A37030">
        <w:t xml:space="preserve">how </w:t>
      </w:r>
      <w:r w:rsidR="00122D93">
        <w:t xml:space="preserve">ADEs </w:t>
      </w:r>
      <w:r w:rsidR="00A37030">
        <w:t xml:space="preserve">support NDIS participants. </w:t>
      </w:r>
    </w:p>
    <w:p w14:paraId="21F94FF9" w14:textId="108A28B5" w:rsidR="00AB0109" w:rsidRDefault="00353562" w:rsidP="00AB0109">
      <w:pPr>
        <w:pStyle w:val="ListParagraph"/>
        <w:numPr>
          <w:ilvl w:val="0"/>
          <w:numId w:val="3"/>
        </w:numPr>
        <w:spacing w:before="120" w:after="120"/>
      </w:pPr>
      <w:r>
        <w:t xml:space="preserve">Reports </w:t>
      </w:r>
      <w:r w:rsidR="00046089">
        <w:t>that this</w:t>
      </w:r>
      <w:r w:rsidR="00AB0109">
        <w:t xml:space="preserve"> year’s floods continue to affect supports for NDIS participants</w:t>
      </w:r>
      <w:r w:rsidR="00EE655B">
        <w:t>.</w:t>
      </w:r>
    </w:p>
    <w:p w14:paraId="747DD726" w14:textId="1A41EA0E" w:rsidR="00AB0109" w:rsidRDefault="00046089" w:rsidP="00AB0109">
      <w:pPr>
        <w:pStyle w:val="ListParagraph"/>
        <w:numPr>
          <w:ilvl w:val="1"/>
          <w:numId w:val="3"/>
        </w:numPr>
        <w:spacing w:before="120" w:after="120"/>
      </w:pPr>
      <w:r>
        <w:t>A</w:t>
      </w:r>
      <w:r w:rsidR="003B3584">
        <w:t xml:space="preserve">ccessible </w:t>
      </w:r>
      <w:r w:rsidR="00137001">
        <w:t xml:space="preserve">and affordable </w:t>
      </w:r>
      <w:r w:rsidR="00AB0109">
        <w:t xml:space="preserve">housing challenges, with many living in unsuitable </w:t>
      </w:r>
      <w:r w:rsidR="008C0AA1">
        <w:t>short-term</w:t>
      </w:r>
      <w:r w:rsidR="00AB0109">
        <w:t xml:space="preserve"> accommodation. </w:t>
      </w:r>
    </w:p>
    <w:p w14:paraId="7E2E7E82" w14:textId="1F558599" w:rsidR="00AB0109" w:rsidRDefault="00137001" w:rsidP="00AB0109">
      <w:pPr>
        <w:pStyle w:val="ListParagraph"/>
        <w:numPr>
          <w:ilvl w:val="1"/>
          <w:numId w:val="3"/>
        </w:numPr>
        <w:spacing w:before="120" w:after="120"/>
      </w:pPr>
      <w:r>
        <w:t>Challenges connecting</w:t>
      </w:r>
      <w:r w:rsidR="001E56DB">
        <w:t xml:space="preserve"> people </w:t>
      </w:r>
      <w:r w:rsidR="008A725F">
        <w:t>who move from one home to another</w:t>
      </w:r>
      <w:r w:rsidR="001E56DB">
        <w:t xml:space="preserve"> with supports</w:t>
      </w:r>
      <w:r w:rsidR="002B334D">
        <w:t xml:space="preserve">, </w:t>
      </w:r>
      <w:r w:rsidR="008A725F">
        <w:t xml:space="preserve">as well as issues for these </w:t>
      </w:r>
      <w:r w:rsidR="002B334D">
        <w:t xml:space="preserve">people </w:t>
      </w:r>
      <w:r w:rsidR="00AB0109">
        <w:t>accessing supports</w:t>
      </w:r>
      <w:r w:rsidR="002B334D">
        <w:t xml:space="preserve"> in thin markets. </w:t>
      </w:r>
      <w:r w:rsidR="00AB0109">
        <w:t xml:space="preserve">  </w:t>
      </w:r>
    </w:p>
    <w:p w14:paraId="70EB76BA" w14:textId="6848346B" w:rsidR="003F1DC9" w:rsidRDefault="003F1DC9" w:rsidP="003F1DC9">
      <w:pPr>
        <w:pStyle w:val="ListParagraph"/>
        <w:numPr>
          <w:ilvl w:val="0"/>
          <w:numId w:val="3"/>
        </w:numPr>
      </w:pPr>
      <w:r>
        <w:t xml:space="preserve">Continued challenges with </w:t>
      </w:r>
      <w:r w:rsidR="00972E71">
        <w:t xml:space="preserve">NDIS planning, </w:t>
      </w:r>
      <w:r>
        <w:t>plan reviews</w:t>
      </w:r>
      <w:r w:rsidR="00972E71">
        <w:t>,</w:t>
      </w:r>
      <w:r>
        <w:t xml:space="preserve"> and funding</w:t>
      </w:r>
      <w:r w:rsidR="0026092D">
        <w:t>.</w:t>
      </w:r>
    </w:p>
    <w:p w14:paraId="1436A007" w14:textId="69581BCE" w:rsidR="003F1DC9" w:rsidRDefault="003F1DC9" w:rsidP="003F1DC9">
      <w:pPr>
        <w:pStyle w:val="ListParagraph"/>
        <w:numPr>
          <w:ilvl w:val="1"/>
          <w:numId w:val="3"/>
        </w:numPr>
      </w:pPr>
      <w:r>
        <w:t>Reports of significant reductions in plans following a review.</w:t>
      </w:r>
    </w:p>
    <w:p w14:paraId="1D9D15C2" w14:textId="4BD6ACF4" w:rsidR="00032234" w:rsidRDefault="0017762C" w:rsidP="00032234">
      <w:pPr>
        <w:pStyle w:val="ListParagraph"/>
        <w:numPr>
          <w:ilvl w:val="1"/>
          <w:numId w:val="3"/>
        </w:numPr>
        <w:spacing w:before="120" w:after="120"/>
      </w:pPr>
      <w:r>
        <w:lastRenderedPageBreak/>
        <w:t>Perceived i</w:t>
      </w:r>
      <w:r w:rsidR="00972E71">
        <w:t>nconsistency around planning decisions for funded supports</w:t>
      </w:r>
      <w:r w:rsidR="00B04BB6">
        <w:t>, including what is reasonable and necessary.</w:t>
      </w:r>
      <w:r w:rsidR="00032234">
        <w:t xml:space="preserve"> </w:t>
      </w:r>
    </w:p>
    <w:p w14:paraId="742FA87E" w14:textId="0E6C6428" w:rsidR="00AB3A7D" w:rsidRDefault="00FD120C" w:rsidP="003F1DC9">
      <w:pPr>
        <w:pStyle w:val="ListParagraph"/>
        <w:numPr>
          <w:ilvl w:val="1"/>
          <w:numId w:val="3"/>
        </w:numPr>
      </w:pPr>
      <w:r>
        <w:t xml:space="preserve">COVID-19 has caused </w:t>
      </w:r>
      <w:r w:rsidR="00A112E6">
        <w:t xml:space="preserve">underutilisation of </w:t>
      </w:r>
      <w:r>
        <w:t xml:space="preserve">participants </w:t>
      </w:r>
      <w:r w:rsidR="00A112E6">
        <w:t>plans</w:t>
      </w:r>
      <w:r w:rsidR="001936A7">
        <w:t xml:space="preserve">. Participants are concerned this </w:t>
      </w:r>
      <w:r w:rsidR="00A112E6">
        <w:t>may affect funding allocated at next plan review</w:t>
      </w:r>
      <w:r>
        <w:t xml:space="preserve">. </w:t>
      </w:r>
    </w:p>
    <w:p w14:paraId="66959E16" w14:textId="05B5EAFB" w:rsidR="00232FB7" w:rsidRDefault="001936A7" w:rsidP="003F1DC9">
      <w:pPr>
        <w:pStyle w:val="ListParagraph"/>
        <w:numPr>
          <w:ilvl w:val="1"/>
          <w:numId w:val="3"/>
        </w:numPr>
      </w:pPr>
      <w:r>
        <w:t>Some are seeing d</w:t>
      </w:r>
      <w:r w:rsidR="00232FB7" w:rsidRPr="00232FB7">
        <w:t>isproportionate</w:t>
      </w:r>
      <w:r w:rsidR="00232FB7">
        <w:t xml:space="preserve"> and significant reductions</w:t>
      </w:r>
      <w:r w:rsidR="00232FB7" w:rsidRPr="00232FB7">
        <w:t xml:space="preserve"> </w:t>
      </w:r>
      <w:r w:rsidR="00972E71">
        <w:t xml:space="preserve">in </w:t>
      </w:r>
      <w:r w:rsidR="00212BCC" w:rsidRPr="00232FB7">
        <w:t>capacity</w:t>
      </w:r>
      <w:r w:rsidR="00232FB7" w:rsidRPr="00232FB7">
        <w:t xml:space="preserve"> building supports</w:t>
      </w:r>
      <w:r w:rsidR="000A0E2E">
        <w:t xml:space="preserve">, as compared to </w:t>
      </w:r>
      <w:r w:rsidR="00232FB7" w:rsidRPr="00232FB7">
        <w:t>core supports.</w:t>
      </w:r>
    </w:p>
    <w:p w14:paraId="3C16D47A" w14:textId="636375FC" w:rsidR="00232FB7" w:rsidRDefault="001936A7" w:rsidP="003F1DC9">
      <w:pPr>
        <w:pStyle w:val="ListParagraph"/>
        <w:numPr>
          <w:ilvl w:val="1"/>
          <w:numId w:val="3"/>
        </w:numPr>
      </w:pPr>
      <w:r>
        <w:t xml:space="preserve">Suggestions </w:t>
      </w:r>
      <w:r w:rsidR="00CB5297">
        <w:t xml:space="preserve">the </w:t>
      </w:r>
      <w:r w:rsidR="007C5B36">
        <w:t xml:space="preserve">NDIA </w:t>
      </w:r>
      <w:r w:rsidR="00804E22">
        <w:t xml:space="preserve">should update </w:t>
      </w:r>
      <w:r w:rsidR="007C5B36">
        <w:t>rules for using NDIS plan</w:t>
      </w:r>
      <w:r w:rsidR="00972E71">
        <w:t>s</w:t>
      </w:r>
      <w:r w:rsidR="007C5B36">
        <w:t xml:space="preserve"> for</w:t>
      </w:r>
      <w:r w:rsidR="00CB5297">
        <w:t xml:space="preserve"> smart phones, </w:t>
      </w:r>
      <w:r w:rsidR="007C5B36">
        <w:t xml:space="preserve">given some people </w:t>
      </w:r>
      <w:r w:rsidR="006450A7">
        <w:t xml:space="preserve">with </w:t>
      </w:r>
      <w:r w:rsidR="00CB5297">
        <w:t>visual impairment</w:t>
      </w:r>
      <w:r w:rsidR="007C5B36">
        <w:t xml:space="preserve"> </w:t>
      </w:r>
      <w:r w:rsidR="006450A7">
        <w:t>need</w:t>
      </w:r>
      <w:r w:rsidR="007C5B36">
        <w:t xml:space="preserve"> the latest t</w:t>
      </w:r>
      <w:r w:rsidR="007C5B36" w:rsidRPr="007C5B36">
        <w:t xml:space="preserve">echnology to access </w:t>
      </w:r>
      <w:r w:rsidR="006450A7">
        <w:t xml:space="preserve">online </w:t>
      </w:r>
      <w:r w:rsidR="007C5B36">
        <w:t>supports</w:t>
      </w:r>
      <w:r w:rsidR="007C5B36" w:rsidRPr="007C5B36">
        <w:t>.</w:t>
      </w:r>
    </w:p>
    <w:p w14:paraId="2BB9FAE7" w14:textId="350FD266" w:rsidR="004113EA" w:rsidRDefault="00F76CBD" w:rsidP="003F1DC9">
      <w:pPr>
        <w:pStyle w:val="ListParagraph"/>
        <w:numPr>
          <w:ilvl w:val="1"/>
          <w:numId w:val="3"/>
        </w:numPr>
      </w:pPr>
      <w:r>
        <w:t>People involved in the justice system</w:t>
      </w:r>
      <w:r w:rsidR="004113EA">
        <w:t xml:space="preserve"> want access to a NDIS planner</w:t>
      </w:r>
      <w:r>
        <w:t>/plan</w:t>
      </w:r>
      <w:r w:rsidR="001936A7">
        <w:t xml:space="preserve"> earlier</w:t>
      </w:r>
      <w:r w:rsidR="0026092D">
        <w:t>,</w:t>
      </w:r>
      <w:r w:rsidR="001936A7">
        <w:t xml:space="preserve"> and a better understanding of what NDIS and justice can provide</w:t>
      </w:r>
      <w:r>
        <w:t>.</w:t>
      </w:r>
      <w:r w:rsidR="004113EA">
        <w:t xml:space="preserve"> </w:t>
      </w:r>
    </w:p>
    <w:p w14:paraId="0BD5FF92" w14:textId="04D86B3C" w:rsidR="00C50340" w:rsidRDefault="002A7549" w:rsidP="003F1DC9">
      <w:pPr>
        <w:pStyle w:val="ListParagraph"/>
        <w:numPr>
          <w:ilvl w:val="1"/>
          <w:numId w:val="3"/>
        </w:numPr>
      </w:pPr>
      <w:r>
        <w:t>Some people</w:t>
      </w:r>
      <w:r w:rsidR="00C50340">
        <w:t xml:space="preserve"> with complex disability and</w:t>
      </w:r>
      <w:r>
        <w:t xml:space="preserve">/or </w:t>
      </w:r>
      <w:r w:rsidR="00C50340">
        <w:t xml:space="preserve">mental health issues </w:t>
      </w:r>
      <w:r>
        <w:t xml:space="preserve">find it </w:t>
      </w:r>
      <w:r w:rsidR="00022679">
        <w:t>hard</w:t>
      </w:r>
      <w:r w:rsidR="001936A7">
        <w:t>er</w:t>
      </w:r>
      <w:r w:rsidR="00022679">
        <w:t xml:space="preserve"> to</w:t>
      </w:r>
      <w:r w:rsidR="00972E71">
        <w:t xml:space="preserve"> </w:t>
      </w:r>
      <w:r w:rsidR="00022679">
        <w:t>have a planning meetin</w:t>
      </w:r>
      <w:r w:rsidR="00A058E2">
        <w:t>g</w:t>
      </w:r>
      <w:r w:rsidR="00972E71">
        <w:t xml:space="preserve"> and</w:t>
      </w:r>
      <w:r w:rsidR="00A058E2">
        <w:t xml:space="preserve"> </w:t>
      </w:r>
      <w:r w:rsidR="0017762C">
        <w:t xml:space="preserve">to </w:t>
      </w:r>
      <w:r w:rsidR="00A058E2">
        <w:t>plan for</w:t>
      </w:r>
      <w:r w:rsidR="00972E71">
        <w:t xml:space="preserve"> a planning meeting</w:t>
      </w:r>
      <w:r w:rsidR="00022679">
        <w:t xml:space="preserve">. </w:t>
      </w:r>
    </w:p>
    <w:p w14:paraId="4BF795A6" w14:textId="77777777" w:rsidR="005643A2" w:rsidRDefault="00C966B4" w:rsidP="005643A2">
      <w:pPr>
        <w:pStyle w:val="ListParagraph"/>
        <w:numPr>
          <w:ilvl w:val="1"/>
          <w:numId w:val="3"/>
        </w:numPr>
      </w:pPr>
      <w:r>
        <w:t xml:space="preserve">Some people with disability still do not know the rules around accessing Rapid Antigen Tests in their NDIS plans. </w:t>
      </w:r>
    </w:p>
    <w:p w14:paraId="339DA8B3" w14:textId="77777777" w:rsidR="005643A2" w:rsidRDefault="005643A2" w:rsidP="005643A2">
      <w:pPr>
        <w:pStyle w:val="ListParagraph"/>
        <w:numPr>
          <w:ilvl w:val="1"/>
          <w:numId w:val="3"/>
        </w:numPr>
      </w:pPr>
      <w:r>
        <w:t>Se</w:t>
      </w:r>
      <w:r w:rsidRPr="006B09F8">
        <w:t>lf-</w:t>
      </w:r>
      <w:r>
        <w:t>m</w:t>
      </w:r>
      <w:r w:rsidRPr="006B09F8">
        <w:t>anaged participants need training</w:t>
      </w:r>
      <w:r>
        <w:t xml:space="preserve"> on ways to organise their supports and </w:t>
      </w:r>
      <w:r w:rsidRPr="006B09F8">
        <w:t>maximise the value of their plans.</w:t>
      </w:r>
      <w:r>
        <w:t xml:space="preserve"> </w:t>
      </w:r>
    </w:p>
    <w:p w14:paraId="1D02167F" w14:textId="77777777" w:rsidR="00277218" w:rsidRDefault="005643A2" w:rsidP="00277218">
      <w:pPr>
        <w:pStyle w:val="ListParagraph"/>
        <w:numPr>
          <w:ilvl w:val="1"/>
          <w:numId w:val="3"/>
        </w:numPr>
      </w:pPr>
      <w:r>
        <w:t xml:space="preserve">Reports that some self-managers have had capacity building parts of their plan moved from self-managed to NDIA-managed without consent. </w:t>
      </w:r>
    </w:p>
    <w:p w14:paraId="4E2F00A0" w14:textId="77777777" w:rsidR="00277218" w:rsidRDefault="00C71EBC" w:rsidP="00277218">
      <w:pPr>
        <w:pStyle w:val="ListParagraph"/>
        <w:numPr>
          <w:ilvl w:val="1"/>
          <w:numId w:val="3"/>
        </w:numPr>
      </w:pPr>
      <w:r>
        <w:t xml:space="preserve">Reports some providers </w:t>
      </w:r>
      <w:r w:rsidR="00B873F4">
        <w:t xml:space="preserve">find it hard to deliver planned supports because of funding gaps and </w:t>
      </w:r>
      <w:r w:rsidR="009931E6">
        <w:t xml:space="preserve">pricing pressures. </w:t>
      </w:r>
      <w:r>
        <w:t xml:space="preserve"> </w:t>
      </w:r>
    </w:p>
    <w:p w14:paraId="4EFCDD7C" w14:textId="76E6DDF8" w:rsidR="00277218" w:rsidRPr="00EB352D" w:rsidRDefault="00277218" w:rsidP="00E11398">
      <w:pPr>
        <w:pStyle w:val="ListParagraph"/>
        <w:numPr>
          <w:ilvl w:val="1"/>
          <w:numId w:val="3"/>
        </w:numPr>
      </w:pPr>
      <w:r>
        <w:t xml:space="preserve">NDIS participants with </w:t>
      </w:r>
      <w:r w:rsidRPr="00EB352D">
        <w:t>intellectual disability</w:t>
      </w:r>
      <w:r>
        <w:t xml:space="preserve"> need</w:t>
      </w:r>
      <w:r w:rsidRPr="00EB352D">
        <w:t xml:space="preserve"> </w:t>
      </w:r>
      <w:r>
        <w:t xml:space="preserve">supports to </w:t>
      </w:r>
      <w:r w:rsidR="001936A7">
        <w:t>expand their social connections</w:t>
      </w:r>
      <w:r w:rsidR="0011796D">
        <w:t>,</w:t>
      </w:r>
      <w:r w:rsidR="001936A7">
        <w:t xml:space="preserve"> such as</w:t>
      </w:r>
      <w:r>
        <w:t xml:space="preserve"> </w:t>
      </w:r>
      <w:r w:rsidRPr="00EB352D">
        <w:t xml:space="preserve">peer groups and </w:t>
      </w:r>
      <w:r>
        <w:t xml:space="preserve">other community-based </w:t>
      </w:r>
      <w:r w:rsidRPr="00EB352D">
        <w:t>networks</w:t>
      </w:r>
      <w:r>
        <w:t xml:space="preserve">, so do their parents. </w:t>
      </w:r>
    </w:p>
    <w:p w14:paraId="1626E76C" w14:textId="1F86AA83" w:rsidR="00D95229" w:rsidRDefault="00A61F24" w:rsidP="00EF5BD1">
      <w:pPr>
        <w:pStyle w:val="ListParagraph"/>
        <w:numPr>
          <w:ilvl w:val="0"/>
          <w:numId w:val="3"/>
        </w:numPr>
        <w:spacing w:before="120" w:after="120"/>
      </w:pPr>
      <w:r>
        <w:t xml:space="preserve">Greater cooperation needed between the </w:t>
      </w:r>
      <w:r w:rsidR="00F777F3" w:rsidRPr="00F777F3">
        <w:t xml:space="preserve">NDIS Quality and Safeguards Commission </w:t>
      </w:r>
      <w:r>
        <w:t>and the NDIA</w:t>
      </w:r>
      <w:r w:rsidR="00DD71B2">
        <w:t xml:space="preserve"> to ensure participants </w:t>
      </w:r>
      <w:r w:rsidR="00F362C0">
        <w:t>get good and safe outcomes</w:t>
      </w:r>
      <w:r w:rsidR="0011796D">
        <w:t>.</w:t>
      </w:r>
      <w:r w:rsidR="00467DC9">
        <w:t xml:space="preserve"> </w:t>
      </w:r>
    </w:p>
    <w:p w14:paraId="66AB1565" w14:textId="75BACC53" w:rsidR="00A61F24" w:rsidRDefault="00467DC9" w:rsidP="00D95229">
      <w:pPr>
        <w:pStyle w:val="ListParagraph"/>
        <w:numPr>
          <w:ilvl w:val="1"/>
          <w:numId w:val="3"/>
        </w:numPr>
        <w:spacing w:before="120" w:after="120"/>
      </w:pPr>
      <w:r>
        <w:t>Some</w:t>
      </w:r>
      <w:r w:rsidR="00BF3DC1">
        <w:t xml:space="preserve"> </w:t>
      </w:r>
      <w:r w:rsidR="00D04EFB" w:rsidRPr="00D04EFB">
        <w:t>providers interact</w:t>
      </w:r>
      <w:r w:rsidR="00D04EFB">
        <w:t xml:space="preserve"> with</w:t>
      </w:r>
      <w:r w:rsidR="00D04EFB" w:rsidRPr="00BF3DC1">
        <w:t xml:space="preserve"> </w:t>
      </w:r>
      <w:r w:rsidR="00BF3DC1" w:rsidRPr="00BF3DC1">
        <w:t xml:space="preserve">people </w:t>
      </w:r>
      <w:r w:rsidR="00D04EFB">
        <w:t>claim</w:t>
      </w:r>
      <w:r w:rsidR="008C0AA1">
        <w:t>ing</w:t>
      </w:r>
      <w:r w:rsidR="00D04EFB">
        <w:t xml:space="preserve"> to be someone’s</w:t>
      </w:r>
      <w:r w:rsidR="005753B9">
        <w:t xml:space="preserve"> nominee</w:t>
      </w:r>
      <w:r w:rsidR="000E778B">
        <w:t>/guardian</w:t>
      </w:r>
      <w:r w:rsidR="00D04EFB" w:rsidRPr="00D04EFB">
        <w:t xml:space="preserve"> </w:t>
      </w:r>
      <w:r w:rsidR="00917ED0">
        <w:t xml:space="preserve">when there is no </w:t>
      </w:r>
      <w:r w:rsidR="00D04EFB" w:rsidRPr="00D04EFB">
        <w:t xml:space="preserve">evidence of those arrangements, </w:t>
      </w:r>
      <w:r w:rsidR="00917ED0">
        <w:t>which causes issues around privacy</w:t>
      </w:r>
      <w:r w:rsidR="005753B9">
        <w:t xml:space="preserve">. </w:t>
      </w:r>
      <w:r w:rsidR="00BF3DC1">
        <w:t xml:space="preserve"> </w:t>
      </w:r>
    </w:p>
    <w:p w14:paraId="33F5348A" w14:textId="275FB845" w:rsidR="00D95229" w:rsidRDefault="00081033" w:rsidP="00D95229">
      <w:pPr>
        <w:pStyle w:val="ListParagraph"/>
        <w:numPr>
          <w:ilvl w:val="1"/>
          <w:numId w:val="3"/>
        </w:numPr>
        <w:spacing w:before="120" w:after="120"/>
      </w:pPr>
      <w:r>
        <w:t xml:space="preserve">NDIS </w:t>
      </w:r>
      <w:r w:rsidR="00913D5D" w:rsidRPr="00913D5D">
        <w:t>funding needs to make sure behaviour support</w:t>
      </w:r>
      <w:r>
        <w:t xml:space="preserve"> plans</w:t>
      </w:r>
      <w:r w:rsidR="00913D5D" w:rsidRPr="00913D5D">
        <w:t xml:space="preserve"> </w:t>
      </w:r>
      <w:r w:rsidR="00D63514" w:rsidRPr="00913D5D">
        <w:t>a</w:t>
      </w:r>
      <w:r w:rsidR="00D63514">
        <w:t>re</w:t>
      </w:r>
      <w:r w:rsidR="00D63514" w:rsidRPr="00913D5D">
        <w:t xml:space="preserve"> </w:t>
      </w:r>
      <w:r w:rsidR="009A5809">
        <w:t xml:space="preserve">well supported and </w:t>
      </w:r>
      <w:r w:rsidR="00913D5D" w:rsidRPr="00913D5D">
        <w:t>done properl</w:t>
      </w:r>
      <w:r w:rsidR="009A5809">
        <w:t>y</w:t>
      </w:r>
      <w:r w:rsidR="00913D5D" w:rsidRPr="00913D5D">
        <w:t xml:space="preserve">. </w:t>
      </w:r>
    </w:p>
    <w:p w14:paraId="70AE55F4" w14:textId="1E2CEA90" w:rsidR="00DD71B2" w:rsidRDefault="00467DC9" w:rsidP="00D95229">
      <w:pPr>
        <w:pStyle w:val="ListParagraph"/>
        <w:numPr>
          <w:ilvl w:val="1"/>
          <w:numId w:val="3"/>
        </w:numPr>
        <w:spacing w:before="120" w:after="120"/>
      </w:pPr>
      <w:r>
        <w:t>I</w:t>
      </w:r>
      <w:r w:rsidR="003061E7">
        <w:t xml:space="preserve">ncreased reports that people with intellectual disability </w:t>
      </w:r>
      <w:r w:rsidR="001936A7">
        <w:t>are not being provided individualised supports</w:t>
      </w:r>
      <w:r w:rsidR="009A5809">
        <w:t>,</w:t>
      </w:r>
      <w:r w:rsidR="001936A7">
        <w:t xml:space="preserve"> rather they are </w:t>
      </w:r>
      <w:r w:rsidR="003061E7">
        <w:t xml:space="preserve">in </w:t>
      </w:r>
      <w:r w:rsidR="00DD71B2" w:rsidRPr="00DD71B2">
        <w:t xml:space="preserve">segregated day programs </w:t>
      </w:r>
      <w:r w:rsidR="003061E7">
        <w:t xml:space="preserve">that </w:t>
      </w:r>
      <w:r w:rsidR="001936A7">
        <w:t>do not align to their</w:t>
      </w:r>
      <w:r w:rsidR="003061E7">
        <w:t xml:space="preserve"> goals. </w:t>
      </w:r>
    </w:p>
    <w:p w14:paraId="3EE7FED2" w14:textId="74667005" w:rsidR="00F0403D" w:rsidRDefault="00F0403D" w:rsidP="00E12035">
      <w:pPr>
        <w:pStyle w:val="ListParagraph"/>
        <w:numPr>
          <w:ilvl w:val="0"/>
          <w:numId w:val="3"/>
        </w:numPr>
        <w:spacing w:before="120" w:after="120"/>
      </w:pPr>
      <w:r>
        <w:t xml:space="preserve">Continued </w:t>
      </w:r>
      <w:r w:rsidR="0017762C">
        <w:t>focus on</w:t>
      </w:r>
      <w:r w:rsidR="00293938">
        <w:t xml:space="preserve"> </w:t>
      </w:r>
      <w:hyperlink r:id="rId12" w:history="1">
        <w:r w:rsidR="00F76CBD" w:rsidRPr="00D204B5">
          <w:rPr>
            <w:rStyle w:val="Hyperlink"/>
          </w:rPr>
          <w:t>Administrative Appeals Tribuna</w:t>
        </w:r>
        <w:r w:rsidR="0044374E">
          <w:rPr>
            <w:rStyle w:val="Hyperlink"/>
          </w:rPr>
          <w:t>l (external)</w:t>
        </w:r>
      </w:hyperlink>
      <w:r w:rsidR="00F76CBD">
        <w:t xml:space="preserve"> </w:t>
      </w:r>
      <w:r w:rsidR="009A5809">
        <w:t>(AAT)</w:t>
      </w:r>
      <w:r w:rsidR="0044374E">
        <w:t xml:space="preserve"> </w:t>
      </w:r>
      <w:r w:rsidR="00293938">
        <w:t>cases and issues with the AAT</w:t>
      </w:r>
      <w:r w:rsidR="00944C4C">
        <w:t xml:space="preserve"> </w:t>
      </w:r>
      <w:r w:rsidR="00944C4C" w:rsidRPr="00944C4C">
        <w:t>process</w:t>
      </w:r>
      <w:r w:rsidR="0017762C">
        <w:t>:</w:t>
      </w:r>
      <w:r w:rsidR="00293938">
        <w:t xml:space="preserve"> </w:t>
      </w:r>
    </w:p>
    <w:p w14:paraId="2978CE1E" w14:textId="6A09FF9B" w:rsidR="00944C4C" w:rsidRDefault="00F0403D" w:rsidP="00F0403D">
      <w:pPr>
        <w:pStyle w:val="ListParagraph"/>
        <w:numPr>
          <w:ilvl w:val="1"/>
          <w:numId w:val="3"/>
        </w:numPr>
        <w:spacing w:before="120" w:after="120"/>
      </w:pPr>
      <w:r>
        <w:t xml:space="preserve">Reports that AAT </w:t>
      </w:r>
      <w:r w:rsidR="00944C4C" w:rsidRPr="00944C4C">
        <w:t>work</w:t>
      </w:r>
      <w:r>
        <w:t>s</w:t>
      </w:r>
      <w:r w:rsidR="00944C4C" w:rsidRPr="00944C4C">
        <w:t xml:space="preserve"> well for people who are well resourced</w:t>
      </w:r>
      <w:r w:rsidR="00944C4C">
        <w:t xml:space="preserve"> or supported</w:t>
      </w:r>
      <w:r w:rsidR="00944C4C" w:rsidRPr="00944C4C">
        <w:t xml:space="preserve">, and not so well for people who </w:t>
      </w:r>
      <w:r w:rsidR="00101447" w:rsidRPr="00944C4C">
        <w:t>do not</w:t>
      </w:r>
      <w:r w:rsidR="00944C4C" w:rsidRPr="00944C4C">
        <w:t xml:space="preserve"> have </w:t>
      </w:r>
      <w:r w:rsidR="00944C4C">
        <w:t>supports</w:t>
      </w:r>
      <w:r w:rsidR="00944C4C" w:rsidRPr="00944C4C">
        <w:t>.</w:t>
      </w:r>
    </w:p>
    <w:p w14:paraId="42A75962" w14:textId="4A7D1B10" w:rsidR="00310764" w:rsidRDefault="00310764" w:rsidP="00310764">
      <w:pPr>
        <w:pStyle w:val="ListParagraph"/>
        <w:numPr>
          <w:ilvl w:val="1"/>
          <w:numId w:val="3"/>
        </w:numPr>
      </w:pPr>
      <w:r w:rsidRPr="00310764">
        <w:t>Some states do not have access to funded advocacy services to support people with NDIS</w:t>
      </w:r>
      <w:r w:rsidR="00101447">
        <w:t xml:space="preserve"> plan appeals</w:t>
      </w:r>
      <w:r w:rsidRPr="00310764">
        <w:t xml:space="preserve">. </w:t>
      </w:r>
      <w:r w:rsidR="00D63514">
        <w:t xml:space="preserve">Other </w:t>
      </w:r>
      <w:r w:rsidR="00620D5D">
        <w:t>s</w:t>
      </w:r>
      <w:r w:rsidR="00D63514">
        <w:t xml:space="preserve">tates have long </w:t>
      </w:r>
      <w:proofErr w:type="gramStart"/>
      <w:r w:rsidR="00D63514">
        <w:t>wait</w:t>
      </w:r>
      <w:r w:rsidR="005C1B8D">
        <w:t>ing</w:t>
      </w:r>
      <w:proofErr w:type="gramEnd"/>
      <w:r w:rsidR="005C1B8D">
        <w:t xml:space="preserve"> </w:t>
      </w:r>
      <w:r w:rsidR="00D63514">
        <w:t xml:space="preserve">lists for </w:t>
      </w:r>
      <w:r w:rsidRPr="00310764">
        <w:t>advocacy services</w:t>
      </w:r>
      <w:r w:rsidR="00D63514">
        <w:t>.</w:t>
      </w:r>
      <w:r w:rsidRPr="00310764">
        <w:t xml:space="preserve"> </w:t>
      </w:r>
    </w:p>
    <w:p w14:paraId="2A83F973" w14:textId="04F40D53" w:rsidR="009469F0" w:rsidRPr="00310764" w:rsidRDefault="00293938" w:rsidP="00310764">
      <w:pPr>
        <w:pStyle w:val="ListParagraph"/>
        <w:numPr>
          <w:ilvl w:val="1"/>
          <w:numId w:val="3"/>
        </w:numPr>
      </w:pPr>
      <w:r>
        <w:t xml:space="preserve">NDIA should look at </w:t>
      </w:r>
      <w:r w:rsidRPr="00293938">
        <w:t>moving to an earlier conciliation approach</w:t>
      </w:r>
      <w:r w:rsidR="00E8173A">
        <w:t xml:space="preserve"> to save on time, money, and emotion associated with AAT</w:t>
      </w:r>
      <w:r>
        <w:t xml:space="preserve"> </w:t>
      </w:r>
      <w:r w:rsidR="00655E36">
        <w:t>review</w:t>
      </w:r>
      <w:r w:rsidR="00E8173A">
        <w:t>s</w:t>
      </w:r>
      <w:r w:rsidR="00655E36">
        <w:t xml:space="preserve">. </w:t>
      </w:r>
    </w:p>
    <w:p w14:paraId="6306A0CC" w14:textId="78554B1D" w:rsidR="005643A2" w:rsidRDefault="005643A2" w:rsidP="003F1DC9">
      <w:pPr>
        <w:pStyle w:val="ListParagraph"/>
        <w:numPr>
          <w:ilvl w:val="0"/>
          <w:numId w:val="3"/>
        </w:numPr>
      </w:pPr>
      <w:r>
        <w:t>Continued issues around workforce shortages</w:t>
      </w:r>
      <w:r w:rsidR="00416836">
        <w:t xml:space="preserve">. </w:t>
      </w:r>
    </w:p>
    <w:p w14:paraId="736AB624" w14:textId="341D3757" w:rsidR="009931E6" w:rsidRDefault="00175A81" w:rsidP="005643A2">
      <w:pPr>
        <w:pStyle w:val="ListParagraph"/>
        <w:numPr>
          <w:ilvl w:val="1"/>
          <w:numId w:val="3"/>
        </w:numPr>
      </w:pPr>
      <w:r>
        <w:t xml:space="preserve">Providers </w:t>
      </w:r>
      <w:r w:rsidR="009931E6">
        <w:t xml:space="preserve">and people with disability </w:t>
      </w:r>
      <w:r>
        <w:t>face</w:t>
      </w:r>
      <w:r w:rsidR="00195BCC" w:rsidRPr="00195BCC">
        <w:t xml:space="preserve"> severe shortage </w:t>
      </w:r>
      <w:r w:rsidR="007E162E">
        <w:t>of</w:t>
      </w:r>
      <w:r w:rsidR="00195BCC" w:rsidRPr="00195BCC">
        <w:t xml:space="preserve"> good support workers</w:t>
      </w:r>
      <w:r w:rsidR="009931E6">
        <w:t xml:space="preserve">. </w:t>
      </w:r>
    </w:p>
    <w:p w14:paraId="50A6FA31" w14:textId="0FCDBE7F" w:rsidR="003F1DC9" w:rsidRDefault="001B1FE6" w:rsidP="005643A2">
      <w:pPr>
        <w:pStyle w:val="ListParagraph"/>
        <w:numPr>
          <w:ilvl w:val="1"/>
          <w:numId w:val="3"/>
        </w:numPr>
      </w:pPr>
      <w:r>
        <w:t>Increased reports the</w:t>
      </w:r>
      <w:r w:rsidR="009931E6">
        <w:t xml:space="preserve"> </w:t>
      </w:r>
      <w:r w:rsidR="00195BCC" w:rsidRPr="00195BCC">
        <w:t xml:space="preserve">disability </w:t>
      </w:r>
      <w:r w:rsidR="00887BB7" w:rsidRPr="00195BCC">
        <w:t>sector</w:t>
      </w:r>
      <w:r w:rsidR="00887BB7">
        <w:t xml:space="preserve"> </w:t>
      </w:r>
      <w:r w:rsidR="009931E6">
        <w:t xml:space="preserve">providers </w:t>
      </w:r>
      <w:r w:rsidR="00D63514">
        <w:t xml:space="preserve">are </w:t>
      </w:r>
      <w:r w:rsidR="00175A81">
        <w:t>compet</w:t>
      </w:r>
      <w:r w:rsidR="00D63514">
        <w:t>ing</w:t>
      </w:r>
      <w:r w:rsidR="00175A81">
        <w:t xml:space="preserve"> for staff</w:t>
      </w:r>
      <w:r w:rsidR="00195BCC" w:rsidRPr="00195BCC">
        <w:t>.</w:t>
      </w:r>
      <w:r w:rsidR="003F1DC9">
        <w:t xml:space="preserve"> </w:t>
      </w:r>
    </w:p>
    <w:p w14:paraId="20452D27" w14:textId="6E9A57F2" w:rsidR="007C3CE4" w:rsidRDefault="00EA6AFB" w:rsidP="005643A2">
      <w:pPr>
        <w:pStyle w:val="ListParagraph"/>
        <w:numPr>
          <w:ilvl w:val="1"/>
          <w:numId w:val="3"/>
        </w:numPr>
      </w:pPr>
      <w:r>
        <w:t xml:space="preserve">Shortage of </w:t>
      </w:r>
      <w:r w:rsidR="001B1FE6">
        <w:t xml:space="preserve">quality </w:t>
      </w:r>
      <w:r w:rsidR="00987C92" w:rsidRPr="00987C92">
        <w:t>behaviour support practitioners</w:t>
      </w:r>
      <w:r>
        <w:t>, with long wait</w:t>
      </w:r>
      <w:r w:rsidR="005C1B8D">
        <w:t>ing</w:t>
      </w:r>
      <w:r>
        <w:t xml:space="preserve"> lists</w:t>
      </w:r>
      <w:r w:rsidR="007C3CE4">
        <w:t xml:space="preserve"> for their services</w:t>
      </w:r>
      <w:r>
        <w:t xml:space="preserve">. </w:t>
      </w:r>
    </w:p>
    <w:p w14:paraId="3215EA07" w14:textId="342F8BF1" w:rsidR="003F1DC9" w:rsidRPr="00BD100B" w:rsidRDefault="003F1DC9" w:rsidP="003F1DC9">
      <w:pPr>
        <w:pStyle w:val="ListParagraph"/>
        <w:numPr>
          <w:ilvl w:val="0"/>
          <w:numId w:val="3"/>
        </w:numPr>
        <w:spacing w:before="120" w:after="120"/>
      </w:pPr>
      <w:r w:rsidRPr="00BD100B">
        <w:lastRenderedPageBreak/>
        <w:t>Continued challenges around home and living</w:t>
      </w:r>
      <w:r w:rsidR="005C1B8D">
        <w:t>.</w:t>
      </w:r>
    </w:p>
    <w:p w14:paraId="75460FCE" w14:textId="5D893E30" w:rsidR="00F76CBD" w:rsidRDefault="003F1DC9" w:rsidP="003F1DC9">
      <w:pPr>
        <w:pStyle w:val="ListParagraph"/>
        <w:numPr>
          <w:ilvl w:val="1"/>
          <w:numId w:val="3"/>
        </w:numPr>
        <w:spacing w:before="120" w:after="120"/>
      </w:pPr>
      <w:r>
        <w:t>Increased reports o</w:t>
      </w:r>
      <w:r w:rsidR="0017762C">
        <w:t>f</w:t>
      </w:r>
      <w:r>
        <w:t xml:space="preserve"> </w:t>
      </w:r>
      <w:r w:rsidRPr="00BD100B">
        <w:t xml:space="preserve">funding reductions </w:t>
      </w:r>
      <w:r>
        <w:t>in home and living</w:t>
      </w:r>
      <w:r w:rsidR="005C1B8D">
        <w:t xml:space="preserve"> </w:t>
      </w:r>
      <w:r w:rsidR="00F76CBD">
        <w:t xml:space="preserve">for people with intellectual disability. </w:t>
      </w:r>
    </w:p>
    <w:p w14:paraId="0DBFCD7C" w14:textId="5CA301D3" w:rsidR="003F1DC9" w:rsidRDefault="00F76CBD" w:rsidP="003F1DC9">
      <w:pPr>
        <w:pStyle w:val="ListParagraph"/>
        <w:numPr>
          <w:ilvl w:val="1"/>
          <w:numId w:val="3"/>
        </w:numPr>
        <w:spacing w:before="120" w:after="120"/>
      </w:pPr>
      <w:r>
        <w:t xml:space="preserve">Some plans have </w:t>
      </w:r>
      <w:r w:rsidR="0017762C">
        <w:t xml:space="preserve">reportedly had </w:t>
      </w:r>
      <w:r w:rsidR="00BF127E">
        <w:t>supported independent living (SIL)</w:t>
      </w:r>
      <w:r w:rsidR="00BF127E" w:rsidRPr="00BD100B">
        <w:t xml:space="preserve"> funding</w:t>
      </w:r>
      <w:r w:rsidR="00D334A3" w:rsidRPr="00D334A3">
        <w:t xml:space="preserve"> </w:t>
      </w:r>
      <w:r>
        <w:t xml:space="preserve">reduced </w:t>
      </w:r>
      <w:r w:rsidR="00D334A3" w:rsidRPr="00BD100B">
        <w:t>with</w:t>
      </w:r>
      <w:r w:rsidR="00D334A3">
        <w:t>out</w:t>
      </w:r>
      <w:r w:rsidR="00D334A3" w:rsidRPr="00BD100B">
        <w:t xml:space="preserve"> </w:t>
      </w:r>
      <w:r w:rsidR="00D334A3">
        <w:t xml:space="preserve">explanation or </w:t>
      </w:r>
      <w:r w:rsidR="00D334A3" w:rsidRPr="00BD100B">
        <w:t>justification</w:t>
      </w:r>
      <w:r w:rsidR="00620D5D">
        <w:t>.</w:t>
      </w:r>
    </w:p>
    <w:p w14:paraId="01B05BD7" w14:textId="0B0D89A0" w:rsidR="00987C92" w:rsidRDefault="00195BCC" w:rsidP="003F1DC9">
      <w:pPr>
        <w:pStyle w:val="ListParagraph"/>
        <w:numPr>
          <w:ilvl w:val="1"/>
          <w:numId w:val="3"/>
        </w:numPr>
        <w:spacing w:before="120" w:after="120"/>
      </w:pPr>
      <w:r>
        <w:t>W</w:t>
      </w:r>
      <w:r w:rsidRPr="00195BCC">
        <w:t xml:space="preserve">orkforce shortages in the SIL and </w:t>
      </w:r>
      <w:r w:rsidR="005C1B8D">
        <w:t xml:space="preserve">the </w:t>
      </w:r>
      <w:r w:rsidRPr="00195BCC">
        <w:t>accommodation environment</w:t>
      </w:r>
      <w:r w:rsidR="00987C92">
        <w:t>.</w:t>
      </w:r>
    </w:p>
    <w:p w14:paraId="6766424E" w14:textId="44C67E90" w:rsidR="00A5217D" w:rsidRPr="00BE1FB9" w:rsidRDefault="000C44B0" w:rsidP="00A5217D">
      <w:pPr>
        <w:pStyle w:val="Heading1"/>
      </w:pPr>
      <w:r>
        <w:t>B</w:t>
      </w:r>
      <w:r w:rsidR="002029A3">
        <w:t>ehaviour support</w:t>
      </w:r>
      <w:r w:rsidR="00167A3D">
        <w:t>s</w:t>
      </w:r>
      <w:r w:rsidR="005210CB">
        <w:t xml:space="preserve"> </w:t>
      </w:r>
      <w:r w:rsidR="00FF5B28">
        <w:t xml:space="preserve">update and feedback session </w:t>
      </w:r>
    </w:p>
    <w:p w14:paraId="5B38D0F7" w14:textId="7D7B00A0" w:rsidR="00FF5B28" w:rsidRDefault="00FF5B28" w:rsidP="00A5217D">
      <w:pPr>
        <w:spacing w:before="120" w:line="240" w:lineRule="auto"/>
        <w:rPr>
          <w:rFonts w:cs="Arial"/>
        </w:rPr>
      </w:pPr>
      <w:r>
        <w:rPr>
          <w:rFonts w:cs="Arial"/>
        </w:rPr>
        <w:t>The Refe</w:t>
      </w:r>
      <w:r w:rsidR="00717364">
        <w:rPr>
          <w:rFonts w:cs="Arial"/>
        </w:rPr>
        <w:t>re</w:t>
      </w:r>
      <w:r>
        <w:rPr>
          <w:rFonts w:cs="Arial"/>
        </w:rPr>
        <w:t>nce Group heard about Council</w:t>
      </w:r>
      <w:r w:rsidR="00C2630B">
        <w:rPr>
          <w:rFonts w:cs="Arial"/>
        </w:rPr>
        <w:t>’s</w:t>
      </w:r>
      <w:r>
        <w:rPr>
          <w:rFonts w:cs="Arial"/>
        </w:rPr>
        <w:t xml:space="preserve"> </w:t>
      </w:r>
      <w:r w:rsidR="00C2630B">
        <w:rPr>
          <w:rFonts w:cs="Arial"/>
        </w:rPr>
        <w:t>advice on</w:t>
      </w:r>
      <w:r>
        <w:rPr>
          <w:rFonts w:cs="Arial"/>
        </w:rPr>
        <w:t xml:space="preserve"> behaviour supports</w:t>
      </w:r>
      <w:r w:rsidR="00C2630B">
        <w:rPr>
          <w:rFonts w:cs="Arial"/>
        </w:rPr>
        <w:t xml:space="preserve">, which is </w:t>
      </w:r>
      <w:r w:rsidR="00AD5E02">
        <w:rPr>
          <w:rFonts w:cs="Arial"/>
        </w:rPr>
        <w:t xml:space="preserve">currently </w:t>
      </w:r>
      <w:r w:rsidR="001D4D75">
        <w:rPr>
          <w:rFonts w:cs="Arial"/>
        </w:rPr>
        <w:t>under</w:t>
      </w:r>
      <w:r w:rsidR="00AD5E02">
        <w:rPr>
          <w:rFonts w:cs="Arial"/>
        </w:rPr>
        <w:t xml:space="preserve"> </w:t>
      </w:r>
      <w:r w:rsidR="00C2630B">
        <w:rPr>
          <w:rFonts w:cs="Arial"/>
        </w:rPr>
        <w:t>develop</w:t>
      </w:r>
      <w:r w:rsidR="001D4D75">
        <w:rPr>
          <w:rFonts w:cs="Arial"/>
        </w:rPr>
        <w:t>ment</w:t>
      </w:r>
      <w:r>
        <w:rPr>
          <w:rFonts w:cs="Arial"/>
        </w:rPr>
        <w:t xml:space="preserve">. </w:t>
      </w:r>
      <w:r w:rsidR="00BC5453">
        <w:rPr>
          <w:rFonts w:cs="Arial"/>
        </w:rPr>
        <w:t>Members</w:t>
      </w:r>
      <w:r>
        <w:rPr>
          <w:rFonts w:cs="Arial"/>
        </w:rPr>
        <w:t xml:space="preserve"> gave their feedback </w:t>
      </w:r>
      <w:r w:rsidR="00C61847">
        <w:rPr>
          <w:rFonts w:cs="Arial"/>
        </w:rPr>
        <w:t xml:space="preserve">about </w:t>
      </w:r>
      <w:r w:rsidR="00E9712D">
        <w:rPr>
          <w:rFonts w:cs="Arial"/>
        </w:rPr>
        <w:t xml:space="preserve">solutions to </w:t>
      </w:r>
      <w:r w:rsidR="00C61847">
        <w:rPr>
          <w:rFonts w:cs="Arial"/>
        </w:rPr>
        <w:t>s</w:t>
      </w:r>
      <w:r w:rsidR="00C61847" w:rsidRPr="00C61847">
        <w:rPr>
          <w:rFonts w:cs="Arial"/>
        </w:rPr>
        <w:t xml:space="preserve">ystemic issues </w:t>
      </w:r>
      <w:r w:rsidR="00D10AEC">
        <w:rPr>
          <w:rFonts w:cs="Arial"/>
        </w:rPr>
        <w:t>with behaviour</w:t>
      </w:r>
      <w:r w:rsidR="00C61847">
        <w:rPr>
          <w:rFonts w:cs="Arial"/>
        </w:rPr>
        <w:t xml:space="preserve"> supports</w:t>
      </w:r>
      <w:r w:rsidR="00D10AEC">
        <w:rPr>
          <w:rFonts w:cs="Arial"/>
        </w:rPr>
        <w:t xml:space="preserve">, </w:t>
      </w:r>
      <w:r w:rsidR="002546C4">
        <w:rPr>
          <w:rFonts w:cs="Arial"/>
        </w:rPr>
        <w:t xml:space="preserve">quality </w:t>
      </w:r>
      <w:r w:rsidR="001A6FBD">
        <w:rPr>
          <w:rFonts w:cs="Arial"/>
        </w:rPr>
        <w:t xml:space="preserve">factors </w:t>
      </w:r>
      <w:r w:rsidR="00BB7F74">
        <w:rPr>
          <w:rFonts w:cs="Arial"/>
        </w:rPr>
        <w:t xml:space="preserve">for </w:t>
      </w:r>
      <w:r w:rsidR="00BC43B5">
        <w:rPr>
          <w:rFonts w:cs="Arial"/>
        </w:rPr>
        <w:t>p</w:t>
      </w:r>
      <w:r w:rsidR="00E87119">
        <w:rPr>
          <w:rFonts w:cs="Arial"/>
        </w:rPr>
        <w:t xml:space="preserve">ositive </w:t>
      </w:r>
      <w:r w:rsidR="00BC43B5">
        <w:rPr>
          <w:rFonts w:cs="Arial"/>
        </w:rPr>
        <w:t>b</w:t>
      </w:r>
      <w:r w:rsidR="00E87119">
        <w:rPr>
          <w:rFonts w:cs="Arial"/>
        </w:rPr>
        <w:t xml:space="preserve">ehaviour </w:t>
      </w:r>
      <w:r w:rsidR="00BC43B5">
        <w:rPr>
          <w:rFonts w:cs="Arial"/>
        </w:rPr>
        <w:t>s</w:t>
      </w:r>
      <w:r w:rsidR="00E87119">
        <w:rPr>
          <w:rFonts w:cs="Arial"/>
        </w:rPr>
        <w:t xml:space="preserve">upport </w:t>
      </w:r>
      <w:r w:rsidR="000C44B0">
        <w:rPr>
          <w:rFonts w:cs="Arial"/>
        </w:rPr>
        <w:t xml:space="preserve">(PBS) </w:t>
      </w:r>
      <w:r w:rsidR="00E87119">
        <w:rPr>
          <w:rFonts w:cs="Arial"/>
        </w:rPr>
        <w:t>plans</w:t>
      </w:r>
      <w:r w:rsidR="00C23C97">
        <w:rPr>
          <w:rFonts w:cs="Arial"/>
        </w:rPr>
        <w:t>,</w:t>
      </w:r>
      <w:r w:rsidR="00E87119">
        <w:rPr>
          <w:rFonts w:cs="Arial"/>
        </w:rPr>
        <w:t xml:space="preserve"> and </w:t>
      </w:r>
      <w:r w:rsidR="00683D98">
        <w:rPr>
          <w:rFonts w:cs="Arial"/>
        </w:rPr>
        <w:t>PBS pr</w:t>
      </w:r>
      <w:r w:rsidR="00BC5453">
        <w:rPr>
          <w:rFonts w:cs="Arial"/>
        </w:rPr>
        <w:t xml:space="preserve">actitioners, and ways behaviour supports work with the justice system. </w:t>
      </w:r>
    </w:p>
    <w:p w14:paraId="74F8F0F5" w14:textId="21FE8CF7" w:rsidR="00E9712D" w:rsidRDefault="001D0C13" w:rsidP="00A5217D">
      <w:pPr>
        <w:spacing w:before="120" w:line="240" w:lineRule="auto"/>
        <w:rPr>
          <w:rFonts w:cs="Arial"/>
        </w:rPr>
      </w:pPr>
      <w:r>
        <w:rPr>
          <w:rFonts w:cs="Arial"/>
        </w:rPr>
        <w:t xml:space="preserve">Reference Group </w:t>
      </w:r>
      <w:r w:rsidR="00E9712D">
        <w:rPr>
          <w:rFonts w:cs="Arial"/>
        </w:rPr>
        <w:t xml:space="preserve">Members noted: </w:t>
      </w:r>
    </w:p>
    <w:p w14:paraId="33E64FF5" w14:textId="2E0A6274" w:rsidR="00C449D3" w:rsidRPr="00BF5E0E" w:rsidRDefault="00C449D3" w:rsidP="000F1F08">
      <w:pPr>
        <w:pStyle w:val="ListParagraph"/>
        <w:numPr>
          <w:ilvl w:val="0"/>
          <w:numId w:val="25"/>
        </w:numPr>
        <w:spacing w:before="120" w:line="240" w:lineRule="auto"/>
        <w:rPr>
          <w:rFonts w:cs="Arial"/>
        </w:rPr>
      </w:pPr>
      <w:r w:rsidRPr="00BF5E0E">
        <w:rPr>
          <w:rFonts w:cs="Arial"/>
        </w:rPr>
        <w:t>The NDIA should coordinat</w:t>
      </w:r>
      <w:r w:rsidR="00BF5E0E" w:rsidRPr="00BF5E0E">
        <w:rPr>
          <w:rFonts w:cs="Arial"/>
        </w:rPr>
        <w:t>e</w:t>
      </w:r>
      <w:r w:rsidRPr="00BF5E0E">
        <w:rPr>
          <w:rFonts w:cs="Arial"/>
        </w:rPr>
        <w:t xml:space="preserve"> and implemen</w:t>
      </w:r>
      <w:r w:rsidR="00BF5E0E" w:rsidRPr="00BF5E0E">
        <w:rPr>
          <w:rFonts w:cs="Arial"/>
        </w:rPr>
        <w:t xml:space="preserve">t </w:t>
      </w:r>
      <w:r w:rsidRPr="00BF5E0E">
        <w:rPr>
          <w:rFonts w:cs="Arial"/>
        </w:rPr>
        <w:t>PBS plans</w:t>
      </w:r>
      <w:r w:rsidR="00BF5E0E" w:rsidRPr="00BF5E0E">
        <w:rPr>
          <w:rFonts w:cs="Arial"/>
        </w:rPr>
        <w:t xml:space="preserve">, and the </w:t>
      </w:r>
      <w:r w:rsidRPr="00BF5E0E">
        <w:rPr>
          <w:rFonts w:cs="Arial"/>
        </w:rPr>
        <w:t xml:space="preserve">NDIS Quality and Safeguards Commission should monitor and review the quality of PBS plans. </w:t>
      </w:r>
    </w:p>
    <w:p w14:paraId="688EA36E" w14:textId="04F2D70E" w:rsidR="00FE27EC" w:rsidRPr="003123DD" w:rsidRDefault="00B717C0" w:rsidP="00FE27EC">
      <w:pPr>
        <w:pStyle w:val="ListParagraph"/>
        <w:numPr>
          <w:ilvl w:val="0"/>
          <w:numId w:val="25"/>
        </w:numPr>
        <w:spacing w:before="120" w:line="240" w:lineRule="auto"/>
        <w:rPr>
          <w:rFonts w:cs="Arial"/>
        </w:rPr>
      </w:pPr>
      <w:r>
        <w:rPr>
          <w:rFonts w:cs="Arial"/>
        </w:rPr>
        <w:t>C</w:t>
      </w:r>
      <w:r w:rsidR="00786E56">
        <w:rPr>
          <w:rFonts w:cs="Arial"/>
        </w:rPr>
        <w:t>ooperation</w:t>
      </w:r>
      <w:r w:rsidR="00FE27EC">
        <w:rPr>
          <w:rFonts w:cs="Arial"/>
        </w:rPr>
        <w:t xml:space="preserve"> </w:t>
      </w:r>
      <w:r>
        <w:rPr>
          <w:rFonts w:cs="Arial"/>
        </w:rPr>
        <w:t xml:space="preserve">needed </w:t>
      </w:r>
      <w:r w:rsidR="00510AD6">
        <w:rPr>
          <w:rFonts w:cs="Arial"/>
        </w:rPr>
        <w:t>between systems</w:t>
      </w:r>
      <w:r>
        <w:rPr>
          <w:rFonts w:cs="Arial"/>
        </w:rPr>
        <w:t xml:space="preserve"> for</w:t>
      </w:r>
      <w:r w:rsidR="00510AD6">
        <w:rPr>
          <w:rFonts w:cs="Arial"/>
        </w:rPr>
        <w:t xml:space="preserve"> better support coordination and evidence of efficacy of PBS. F</w:t>
      </w:r>
      <w:r w:rsidR="00062479">
        <w:rPr>
          <w:rFonts w:cs="Arial"/>
        </w:rPr>
        <w:t xml:space="preserve">or </w:t>
      </w:r>
      <w:r w:rsidR="001D0C13">
        <w:rPr>
          <w:rFonts w:cs="Arial"/>
        </w:rPr>
        <w:t>example,</w:t>
      </w:r>
      <w:r w:rsidR="00062479">
        <w:rPr>
          <w:rFonts w:cs="Arial"/>
        </w:rPr>
        <w:t xml:space="preserve"> the </w:t>
      </w:r>
      <w:r w:rsidR="00FE27EC">
        <w:rPr>
          <w:rFonts w:cs="Arial"/>
        </w:rPr>
        <w:t xml:space="preserve">NDIA, </w:t>
      </w:r>
      <w:r w:rsidR="00E81841" w:rsidRPr="00E81841">
        <w:rPr>
          <w:rFonts w:cs="Arial"/>
        </w:rPr>
        <w:t>Australian Health Practitioner Regulation Agency (</w:t>
      </w:r>
      <w:proofErr w:type="spellStart"/>
      <w:r w:rsidR="00E81841" w:rsidRPr="00E81841">
        <w:rPr>
          <w:rFonts w:cs="Arial"/>
        </w:rPr>
        <w:t>Ahpra</w:t>
      </w:r>
      <w:proofErr w:type="spellEnd"/>
      <w:r w:rsidR="00E81841" w:rsidRPr="00E81841">
        <w:rPr>
          <w:rFonts w:cs="Arial"/>
        </w:rPr>
        <w:t>)</w:t>
      </w:r>
      <w:r w:rsidR="00FE27EC" w:rsidRPr="00C26EBD">
        <w:rPr>
          <w:rFonts w:cs="Arial"/>
        </w:rPr>
        <w:t>,</w:t>
      </w:r>
      <w:r w:rsidR="00FE27EC">
        <w:rPr>
          <w:rFonts w:cs="Arial"/>
        </w:rPr>
        <w:t xml:space="preserve"> and other services. </w:t>
      </w:r>
    </w:p>
    <w:p w14:paraId="5FF1DC9A" w14:textId="026485B4" w:rsidR="00B1667D" w:rsidRDefault="00062479" w:rsidP="002A4FE7">
      <w:pPr>
        <w:pStyle w:val="ListParagraph"/>
        <w:numPr>
          <w:ilvl w:val="0"/>
          <w:numId w:val="25"/>
        </w:numPr>
        <w:spacing w:before="120" w:line="240" w:lineRule="auto"/>
        <w:rPr>
          <w:rFonts w:cs="Arial"/>
        </w:rPr>
      </w:pPr>
      <w:r>
        <w:rPr>
          <w:rFonts w:cs="Arial"/>
        </w:rPr>
        <w:t>Opportunities</w:t>
      </w:r>
      <w:r w:rsidR="00EB05F8">
        <w:rPr>
          <w:rFonts w:cs="Arial"/>
        </w:rPr>
        <w:t xml:space="preserve"> for the NDIA to us</w:t>
      </w:r>
      <w:r w:rsidR="000F7E3B">
        <w:rPr>
          <w:rFonts w:cs="Arial"/>
        </w:rPr>
        <w:t xml:space="preserve">e </w:t>
      </w:r>
      <w:r w:rsidR="00086EB2">
        <w:rPr>
          <w:rFonts w:cs="Arial"/>
        </w:rPr>
        <w:t xml:space="preserve">NDIS </w:t>
      </w:r>
      <w:r w:rsidR="004A4420" w:rsidRPr="004A4420">
        <w:rPr>
          <w:rFonts w:cs="Arial"/>
        </w:rPr>
        <w:t xml:space="preserve">Pricing Arrangements and Price Limits </w:t>
      </w:r>
      <w:r w:rsidR="000F7E3B">
        <w:rPr>
          <w:rFonts w:cs="Arial"/>
        </w:rPr>
        <w:t>to</w:t>
      </w:r>
      <w:r w:rsidR="00F632D5">
        <w:rPr>
          <w:rFonts w:cs="Arial"/>
        </w:rPr>
        <w:t xml:space="preserve"> </w:t>
      </w:r>
      <w:r w:rsidR="00B1667D" w:rsidRPr="00B1667D">
        <w:rPr>
          <w:rFonts w:cs="Arial"/>
        </w:rPr>
        <w:t>influence sector</w:t>
      </w:r>
      <w:r w:rsidR="00F632D5">
        <w:rPr>
          <w:rFonts w:cs="Arial"/>
        </w:rPr>
        <w:t xml:space="preserve"> </w:t>
      </w:r>
      <w:r w:rsidR="00B1667D" w:rsidRPr="00B1667D">
        <w:rPr>
          <w:rFonts w:cs="Arial"/>
        </w:rPr>
        <w:t>change</w:t>
      </w:r>
      <w:r w:rsidR="00086EB2" w:rsidRPr="00086EB2">
        <w:rPr>
          <w:rFonts w:cs="Arial"/>
        </w:rPr>
        <w:t xml:space="preserve"> </w:t>
      </w:r>
      <w:r w:rsidR="00B1667D" w:rsidRPr="00B1667D">
        <w:rPr>
          <w:rFonts w:cs="Arial"/>
        </w:rPr>
        <w:t>around PBS</w:t>
      </w:r>
      <w:r w:rsidR="001617DA">
        <w:rPr>
          <w:rFonts w:cs="Arial"/>
        </w:rPr>
        <w:t xml:space="preserve"> plan</w:t>
      </w:r>
      <w:r>
        <w:rPr>
          <w:rFonts w:cs="Arial"/>
        </w:rPr>
        <w:t>s</w:t>
      </w:r>
      <w:r w:rsidR="00086EB2">
        <w:rPr>
          <w:rFonts w:cs="Arial"/>
        </w:rPr>
        <w:t xml:space="preserve">, </w:t>
      </w:r>
      <w:r w:rsidRPr="00086EB2">
        <w:rPr>
          <w:rFonts w:cs="Arial"/>
        </w:rPr>
        <w:t>rewardin</w:t>
      </w:r>
      <w:r>
        <w:rPr>
          <w:rFonts w:cs="Arial"/>
        </w:rPr>
        <w:t xml:space="preserve">g providers </w:t>
      </w:r>
      <w:r w:rsidR="00041CEE">
        <w:rPr>
          <w:rFonts w:cs="Arial"/>
        </w:rPr>
        <w:t>for</w:t>
      </w:r>
      <w:r w:rsidR="00631F2A">
        <w:rPr>
          <w:rFonts w:cs="Arial"/>
        </w:rPr>
        <w:t xml:space="preserve"> best practice</w:t>
      </w:r>
      <w:r w:rsidR="00086EB2" w:rsidRPr="00086EB2">
        <w:rPr>
          <w:rFonts w:cs="Arial"/>
        </w:rPr>
        <w:t>.</w:t>
      </w:r>
    </w:p>
    <w:p w14:paraId="37D22EED" w14:textId="0A7F4A7E" w:rsidR="00870BED" w:rsidRDefault="00870BED" w:rsidP="00870BED">
      <w:pPr>
        <w:pStyle w:val="ListParagraph"/>
        <w:numPr>
          <w:ilvl w:val="0"/>
          <w:numId w:val="25"/>
        </w:numPr>
        <w:spacing w:before="120" w:line="240" w:lineRule="auto"/>
        <w:rPr>
          <w:rFonts w:cs="Arial"/>
        </w:rPr>
      </w:pPr>
      <w:r w:rsidRPr="002B711D">
        <w:rPr>
          <w:rFonts w:cs="Arial"/>
        </w:rPr>
        <w:t xml:space="preserve">People </w:t>
      </w:r>
      <w:r w:rsidR="00B2705C">
        <w:rPr>
          <w:rFonts w:cs="Arial"/>
        </w:rPr>
        <w:t>with</w:t>
      </w:r>
      <w:r w:rsidRPr="002B711D">
        <w:rPr>
          <w:rFonts w:cs="Arial"/>
        </w:rPr>
        <w:t xml:space="preserve"> restrictive practices in their </w:t>
      </w:r>
      <w:r>
        <w:rPr>
          <w:rFonts w:cs="Arial"/>
        </w:rPr>
        <w:t>PBS</w:t>
      </w:r>
      <w:r w:rsidRPr="002B711D">
        <w:rPr>
          <w:rFonts w:cs="Arial"/>
        </w:rPr>
        <w:t xml:space="preserve"> </w:t>
      </w:r>
      <w:r w:rsidR="001617DA">
        <w:rPr>
          <w:rFonts w:cs="Arial"/>
        </w:rPr>
        <w:t xml:space="preserve">plans </w:t>
      </w:r>
      <w:r w:rsidRPr="002B711D">
        <w:rPr>
          <w:rFonts w:cs="Arial"/>
        </w:rPr>
        <w:t>should have funding for a special</w:t>
      </w:r>
      <w:r>
        <w:rPr>
          <w:rFonts w:cs="Arial"/>
        </w:rPr>
        <w:t xml:space="preserve">ist </w:t>
      </w:r>
      <w:r w:rsidRPr="002B711D">
        <w:rPr>
          <w:rFonts w:cs="Arial"/>
        </w:rPr>
        <w:t>support coordinator</w:t>
      </w:r>
      <w:r w:rsidR="00D63514">
        <w:rPr>
          <w:rFonts w:cs="Arial"/>
        </w:rPr>
        <w:t xml:space="preserve">. This will support better </w:t>
      </w:r>
      <w:r w:rsidRPr="002B711D">
        <w:rPr>
          <w:rFonts w:cs="Arial"/>
        </w:rPr>
        <w:t xml:space="preserve">outcomes. </w:t>
      </w:r>
    </w:p>
    <w:p w14:paraId="503ED3B7" w14:textId="1C446C83" w:rsidR="00870BED" w:rsidRDefault="00271441" w:rsidP="00CB790C">
      <w:pPr>
        <w:pStyle w:val="ListParagraph"/>
        <w:numPr>
          <w:ilvl w:val="0"/>
          <w:numId w:val="25"/>
        </w:numPr>
        <w:spacing w:before="120" w:line="240" w:lineRule="auto"/>
        <w:rPr>
          <w:rFonts w:cs="Arial"/>
        </w:rPr>
      </w:pPr>
      <w:r>
        <w:rPr>
          <w:rFonts w:cs="Arial"/>
        </w:rPr>
        <w:t>The NDIA should recognise the important role s</w:t>
      </w:r>
      <w:r w:rsidR="009774D7">
        <w:rPr>
          <w:rFonts w:cs="Arial"/>
        </w:rPr>
        <w:t>pecial</w:t>
      </w:r>
      <w:r w:rsidR="00041CEE">
        <w:rPr>
          <w:rFonts w:cs="Arial"/>
        </w:rPr>
        <w:t xml:space="preserve">ist </w:t>
      </w:r>
      <w:r w:rsidR="009774D7">
        <w:rPr>
          <w:rFonts w:cs="Arial"/>
        </w:rPr>
        <w:t>support coordinators</w:t>
      </w:r>
      <w:r w:rsidR="00163485">
        <w:rPr>
          <w:rFonts w:cs="Arial"/>
        </w:rPr>
        <w:t xml:space="preserve"> play</w:t>
      </w:r>
      <w:r w:rsidR="009774D7">
        <w:rPr>
          <w:rFonts w:cs="Arial"/>
        </w:rPr>
        <w:t xml:space="preserve"> </w:t>
      </w:r>
      <w:r w:rsidR="00870BED">
        <w:rPr>
          <w:rFonts w:cs="Arial"/>
        </w:rPr>
        <w:t>in</w:t>
      </w:r>
      <w:r w:rsidR="009774D7">
        <w:rPr>
          <w:rFonts w:cs="Arial"/>
        </w:rPr>
        <w:t xml:space="preserve"> </w:t>
      </w:r>
      <w:r w:rsidR="00041CEE">
        <w:rPr>
          <w:rFonts w:cs="Arial"/>
        </w:rPr>
        <w:t>ensur</w:t>
      </w:r>
      <w:r w:rsidR="00870BED">
        <w:rPr>
          <w:rFonts w:cs="Arial"/>
        </w:rPr>
        <w:t>ing</w:t>
      </w:r>
      <w:r w:rsidR="00041CEE">
        <w:rPr>
          <w:rFonts w:cs="Arial"/>
        </w:rPr>
        <w:t xml:space="preserve"> </w:t>
      </w:r>
      <w:r w:rsidR="003968C8">
        <w:rPr>
          <w:rFonts w:cs="Arial"/>
        </w:rPr>
        <w:t>outcome</w:t>
      </w:r>
      <w:r w:rsidR="007C4FE4">
        <w:rPr>
          <w:rFonts w:cs="Arial"/>
        </w:rPr>
        <w:t>s</w:t>
      </w:r>
      <w:r w:rsidR="003968C8">
        <w:rPr>
          <w:rFonts w:cs="Arial"/>
        </w:rPr>
        <w:t xml:space="preserve"> from </w:t>
      </w:r>
      <w:r w:rsidR="009D7E68">
        <w:rPr>
          <w:rFonts w:cs="Arial"/>
        </w:rPr>
        <w:t xml:space="preserve">PBS plans. </w:t>
      </w:r>
    </w:p>
    <w:p w14:paraId="058F5203" w14:textId="4F38A4A7" w:rsidR="002B711D" w:rsidRPr="002B711D" w:rsidRDefault="00801CB2" w:rsidP="00CB790C">
      <w:pPr>
        <w:pStyle w:val="ListParagraph"/>
        <w:numPr>
          <w:ilvl w:val="0"/>
          <w:numId w:val="25"/>
        </w:numPr>
        <w:spacing w:before="120" w:line="240" w:lineRule="auto"/>
        <w:rPr>
          <w:rFonts w:cs="Arial"/>
        </w:rPr>
      </w:pPr>
      <w:r>
        <w:rPr>
          <w:rFonts w:cs="Arial"/>
        </w:rPr>
        <w:t>P</w:t>
      </w:r>
      <w:r w:rsidR="002B711D" w:rsidRPr="002B711D">
        <w:rPr>
          <w:rFonts w:cs="Arial"/>
        </w:rPr>
        <w:t>roviders should not claim funding when they hav</w:t>
      </w:r>
      <w:r>
        <w:rPr>
          <w:rFonts w:cs="Arial"/>
        </w:rPr>
        <w:t xml:space="preserve">e not </w:t>
      </w:r>
      <w:r w:rsidR="002B711D" w:rsidRPr="002B711D">
        <w:rPr>
          <w:rFonts w:cs="Arial"/>
        </w:rPr>
        <w:t>work</w:t>
      </w:r>
      <w:r>
        <w:rPr>
          <w:rFonts w:cs="Arial"/>
        </w:rPr>
        <w:t>ed on a PBS plan</w:t>
      </w:r>
      <w:r w:rsidR="002B711D" w:rsidRPr="002B711D">
        <w:rPr>
          <w:rFonts w:cs="Arial"/>
        </w:rPr>
        <w:t xml:space="preserve"> or worked </w:t>
      </w:r>
      <w:r w:rsidR="00271441">
        <w:rPr>
          <w:rFonts w:cs="Arial"/>
        </w:rPr>
        <w:t xml:space="preserve">as part of </w:t>
      </w:r>
      <w:r w:rsidR="002B711D" w:rsidRPr="002B711D">
        <w:rPr>
          <w:rFonts w:cs="Arial"/>
        </w:rPr>
        <w:t>a clinical team</w:t>
      </w:r>
      <w:r>
        <w:rPr>
          <w:rFonts w:cs="Arial"/>
        </w:rPr>
        <w:t xml:space="preserve"> to achieve outcomes for a participant</w:t>
      </w:r>
      <w:r w:rsidR="002B711D" w:rsidRPr="002B711D">
        <w:rPr>
          <w:rFonts w:cs="Arial"/>
        </w:rPr>
        <w:t xml:space="preserve">. </w:t>
      </w:r>
    </w:p>
    <w:p w14:paraId="3BE67725" w14:textId="1C1B2BE5" w:rsidR="00974E1D" w:rsidRPr="00AF1BC1" w:rsidRDefault="00D06959" w:rsidP="00AF1BC1">
      <w:pPr>
        <w:pStyle w:val="ListParagraph"/>
        <w:numPr>
          <w:ilvl w:val="0"/>
          <w:numId w:val="25"/>
        </w:numPr>
        <w:spacing w:before="120" w:line="240" w:lineRule="auto"/>
        <w:rPr>
          <w:rFonts w:cs="Arial"/>
        </w:rPr>
      </w:pPr>
      <w:r>
        <w:rPr>
          <w:rFonts w:cs="Arial"/>
        </w:rPr>
        <w:t>Some providers</w:t>
      </w:r>
      <w:r w:rsidR="00AF1BC1">
        <w:rPr>
          <w:rFonts w:cs="Arial"/>
        </w:rPr>
        <w:t>/</w:t>
      </w:r>
      <w:r w:rsidR="0098537C">
        <w:rPr>
          <w:rFonts w:cs="Arial"/>
        </w:rPr>
        <w:t>practitioners</w:t>
      </w:r>
      <w:r>
        <w:rPr>
          <w:rFonts w:cs="Arial"/>
        </w:rPr>
        <w:t xml:space="preserve"> use PBS </w:t>
      </w:r>
      <w:r w:rsidR="0082265A">
        <w:rPr>
          <w:rFonts w:cs="Arial"/>
        </w:rPr>
        <w:t xml:space="preserve">plan </w:t>
      </w:r>
      <w:r w:rsidR="00163485">
        <w:rPr>
          <w:rFonts w:cs="Arial"/>
        </w:rPr>
        <w:t>funding for</w:t>
      </w:r>
      <w:r>
        <w:rPr>
          <w:rFonts w:cs="Arial"/>
        </w:rPr>
        <w:t xml:space="preserve"> basic systems of</w:t>
      </w:r>
      <w:r w:rsidR="00AF1BC1">
        <w:rPr>
          <w:rFonts w:cs="Arial"/>
        </w:rPr>
        <w:t xml:space="preserve"> support in their accommodation</w:t>
      </w:r>
      <w:r w:rsidR="00974E1D" w:rsidRPr="00974E1D">
        <w:rPr>
          <w:rFonts w:cs="Arial"/>
        </w:rPr>
        <w:t xml:space="preserve"> </w:t>
      </w:r>
      <w:r w:rsidR="00AF1BC1">
        <w:rPr>
          <w:rFonts w:cs="Arial"/>
        </w:rPr>
        <w:t>settings, which exhausts a participant</w:t>
      </w:r>
      <w:r w:rsidR="0082265A">
        <w:rPr>
          <w:rFonts w:cs="Arial"/>
        </w:rPr>
        <w:t>’</w:t>
      </w:r>
      <w:r w:rsidR="00AF1BC1">
        <w:rPr>
          <w:rFonts w:cs="Arial"/>
        </w:rPr>
        <w:t xml:space="preserve">s funding </w:t>
      </w:r>
      <w:r w:rsidR="00C449D3">
        <w:rPr>
          <w:rFonts w:cs="Arial"/>
        </w:rPr>
        <w:t xml:space="preserve">for </w:t>
      </w:r>
      <w:r w:rsidR="00163485">
        <w:rPr>
          <w:rFonts w:cs="Arial"/>
        </w:rPr>
        <w:t xml:space="preserve">PBS. </w:t>
      </w:r>
    </w:p>
    <w:p w14:paraId="34050200" w14:textId="2C8A55EA" w:rsidR="002A67B3" w:rsidRDefault="00FF7818" w:rsidP="002A4FE7">
      <w:pPr>
        <w:pStyle w:val="ListParagraph"/>
        <w:numPr>
          <w:ilvl w:val="0"/>
          <w:numId w:val="25"/>
        </w:numPr>
        <w:spacing w:before="120" w:line="240" w:lineRule="auto"/>
        <w:rPr>
          <w:rFonts w:cs="Arial"/>
        </w:rPr>
      </w:pPr>
      <w:r>
        <w:rPr>
          <w:rFonts w:cs="Arial"/>
        </w:rPr>
        <w:t xml:space="preserve">The need to </w:t>
      </w:r>
      <w:r w:rsidR="00F2032E">
        <w:rPr>
          <w:rFonts w:cs="Arial"/>
        </w:rPr>
        <w:t>define behaviours o</w:t>
      </w:r>
      <w:r w:rsidR="00163485">
        <w:rPr>
          <w:rFonts w:cs="Arial"/>
        </w:rPr>
        <w:t>f</w:t>
      </w:r>
      <w:r w:rsidR="00F2032E">
        <w:rPr>
          <w:rFonts w:cs="Arial"/>
        </w:rPr>
        <w:t xml:space="preserve"> concern and inform people</w:t>
      </w:r>
      <w:r w:rsidR="00C2630B">
        <w:rPr>
          <w:rFonts w:cs="Arial"/>
        </w:rPr>
        <w:t xml:space="preserve"> with disability</w:t>
      </w:r>
      <w:r w:rsidR="00F2032E">
        <w:rPr>
          <w:rFonts w:cs="Arial"/>
        </w:rPr>
        <w:t xml:space="preserve"> about </w:t>
      </w:r>
      <w:r w:rsidR="007A6E76">
        <w:rPr>
          <w:rFonts w:cs="Arial"/>
        </w:rPr>
        <w:t xml:space="preserve">which </w:t>
      </w:r>
      <w:r w:rsidR="002161BB">
        <w:rPr>
          <w:rFonts w:cs="Arial"/>
        </w:rPr>
        <w:t xml:space="preserve">behaviours need </w:t>
      </w:r>
      <w:r w:rsidR="002A67B3" w:rsidRPr="002A67B3">
        <w:rPr>
          <w:rFonts w:cs="Arial"/>
        </w:rPr>
        <w:t>support</w:t>
      </w:r>
      <w:r w:rsidR="002161BB">
        <w:rPr>
          <w:rFonts w:cs="Arial"/>
        </w:rPr>
        <w:t>s</w:t>
      </w:r>
      <w:r w:rsidR="00C2630B">
        <w:rPr>
          <w:rFonts w:cs="Arial"/>
        </w:rPr>
        <w:t>,</w:t>
      </w:r>
      <w:r w:rsidR="00F2032E">
        <w:rPr>
          <w:rFonts w:cs="Arial"/>
        </w:rPr>
        <w:t xml:space="preserve"> and the benefits</w:t>
      </w:r>
      <w:r w:rsidR="00C2630B">
        <w:rPr>
          <w:rFonts w:cs="Arial"/>
        </w:rPr>
        <w:t xml:space="preserve"> </w:t>
      </w:r>
      <w:r w:rsidR="002A4FE7">
        <w:rPr>
          <w:rFonts w:cs="Arial"/>
        </w:rPr>
        <w:t>supports</w:t>
      </w:r>
      <w:r w:rsidR="00C2630B">
        <w:rPr>
          <w:rFonts w:cs="Arial"/>
        </w:rPr>
        <w:t xml:space="preserve"> give</w:t>
      </w:r>
      <w:r w:rsidR="002A4FE7">
        <w:rPr>
          <w:rFonts w:cs="Arial"/>
        </w:rPr>
        <w:t xml:space="preserve">. </w:t>
      </w:r>
    </w:p>
    <w:p w14:paraId="142043CF" w14:textId="6222783A" w:rsidR="00C26EBD" w:rsidRPr="00D03560" w:rsidRDefault="0098537C" w:rsidP="000177C1">
      <w:pPr>
        <w:pStyle w:val="ListParagraph"/>
        <w:numPr>
          <w:ilvl w:val="0"/>
          <w:numId w:val="25"/>
        </w:numPr>
        <w:spacing w:before="120" w:line="240" w:lineRule="auto"/>
        <w:rPr>
          <w:rFonts w:cs="Arial"/>
        </w:rPr>
      </w:pPr>
      <w:r w:rsidRPr="00D03560">
        <w:rPr>
          <w:rFonts w:cs="Arial"/>
        </w:rPr>
        <w:t xml:space="preserve">The need </w:t>
      </w:r>
      <w:r w:rsidR="00D03560" w:rsidRPr="00D03560">
        <w:rPr>
          <w:rFonts w:cs="Arial"/>
        </w:rPr>
        <w:t xml:space="preserve">for </w:t>
      </w:r>
      <w:r w:rsidR="00D85D68" w:rsidRPr="00D03560">
        <w:rPr>
          <w:rFonts w:cs="Arial"/>
        </w:rPr>
        <w:t>inform</w:t>
      </w:r>
      <w:r w:rsidR="00B27B3F" w:rsidRPr="00D03560">
        <w:rPr>
          <w:rFonts w:cs="Arial"/>
        </w:rPr>
        <w:t xml:space="preserve">ed </w:t>
      </w:r>
      <w:r w:rsidR="003123DD" w:rsidRPr="00D03560">
        <w:rPr>
          <w:rFonts w:cs="Arial"/>
        </w:rPr>
        <w:t xml:space="preserve">selection of </w:t>
      </w:r>
      <w:r w:rsidR="00D03560" w:rsidRPr="00D03560">
        <w:rPr>
          <w:rFonts w:cs="Arial"/>
        </w:rPr>
        <w:t>PBS</w:t>
      </w:r>
      <w:r w:rsidR="003123DD" w:rsidRPr="00D03560">
        <w:rPr>
          <w:rFonts w:cs="Arial"/>
        </w:rPr>
        <w:t xml:space="preserve"> practitioners</w:t>
      </w:r>
      <w:r w:rsidR="00D03560" w:rsidRPr="00D03560">
        <w:rPr>
          <w:rFonts w:cs="Arial"/>
        </w:rPr>
        <w:t xml:space="preserve"> and </w:t>
      </w:r>
      <w:r w:rsidR="00D03560">
        <w:rPr>
          <w:rFonts w:cs="Arial"/>
        </w:rPr>
        <w:t xml:space="preserve">raising awareness about </w:t>
      </w:r>
      <w:r w:rsidR="00A03783">
        <w:rPr>
          <w:rFonts w:cs="Arial"/>
        </w:rPr>
        <w:t>what makes</w:t>
      </w:r>
      <w:r w:rsidR="00D03560" w:rsidRPr="00D03560">
        <w:rPr>
          <w:rFonts w:cs="Arial"/>
        </w:rPr>
        <w:t xml:space="preserve"> </w:t>
      </w:r>
      <w:r w:rsidR="00A76900">
        <w:rPr>
          <w:rFonts w:cs="Arial"/>
        </w:rPr>
        <w:t xml:space="preserve">a </w:t>
      </w:r>
      <w:r w:rsidR="003123DD" w:rsidRPr="00D03560">
        <w:rPr>
          <w:rFonts w:cs="Arial"/>
        </w:rPr>
        <w:t xml:space="preserve">quality </w:t>
      </w:r>
      <w:r w:rsidR="00A76900">
        <w:rPr>
          <w:rFonts w:cs="Arial"/>
        </w:rPr>
        <w:t>practitioner</w:t>
      </w:r>
      <w:r w:rsidR="00D03560">
        <w:rPr>
          <w:rFonts w:cs="Arial"/>
        </w:rPr>
        <w:t xml:space="preserve">. </w:t>
      </w:r>
    </w:p>
    <w:p w14:paraId="2BAD4845" w14:textId="77777777" w:rsidR="00D63514" w:rsidRPr="00806BF1" w:rsidRDefault="00D63514" w:rsidP="00D63514">
      <w:pPr>
        <w:pStyle w:val="ListParagraph"/>
        <w:numPr>
          <w:ilvl w:val="0"/>
          <w:numId w:val="25"/>
        </w:numPr>
        <w:spacing w:before="120" w:line="240" w:lineRule="auto"/>
        <w:rPr>
          <w:rFonts w:cs="Arial"/>
        </w:rPr>
      </w:pPr>
      <w:r>
        <w:rPr>
          <w:rFonts w:cs="Arial"/>
        </w:rPr>
        <w:t>PBS</w:t>
      </w:r>
      <w:r w:rsidRPr="00806BF1">
        <w:rPr>
          <w:rFonts w:cs="Arial"/>
        </w:rPr>
        <w:t xml:space="preserve"> practitioner</w:t>
      </w:r>
      <w:r>
        <w:rPr>
          <w:rFonts w:cs="Arial"/>
        </w:rPr>
        <w:t xml:space="preserve">s should have </w:t>
      </w:r>
      <w:r w:rsidRPr="00806BF1">
        <w:rPr>
          <w:rFonts w:cs="Arial"/>
        </w:rPr>
        <w:t>set qualification</w:t>
      </w:r>
      <w:r>
        <w:rPr>
          <w:rFonts w:cs="Arial"/>
        </w:rPr>
        <w:t xml:space="preserve">s/training standards. </w:t>
      </w:r>
    </w:p>
    <w:p w14:paraId="0018B693" w14:textId="4140E85C" w:rsidR="00E4309B" w:rsidRDefault="00E71DF3" w:rsidP="00E71DF3">
      <w:pPr>
        <w:pStyle w:val="ListParagraph"/>
        <w:numPr>
          <w:ilvl w:val="0"/>
          <w:numId w:val="25"/>
        </w:numPr>
        <w:spacing w:before="120" w:line="240" w:lineRule="auto"/>
        <w:rPr>
          <w:rFonts w:cs="Arial"/>
        </w:rPr>
      </w:pPr>
      <w:r>
        <w:rPr>
          <w:rFonts w:cs="Arial"/>
        </w:rPr>
        <w:t>PBS plans</w:t>
      </w:r>
      <w:r w:rsidR="00E4309B">
        <w:rPr>
          <w:rFonts w:cs="Arial"/>
        </w:rPr>
        <w:t xml:space="preserve"> </w:t>
      </w:r>
      <w:r w:rsidR="008D15A2">
        <w:rPr>
          <w:rFonts w:cs="Arial"/>
        </w:rPr>
        <w:t>with restrictive practice and guardianship,</w:t>
      </w:r>
      <w:r w:rsidR="00E4309B">
        <w:rPr>
          <w:rFonts w:cs="Arial"/>
        </w:rPr>
        <w:t xml:space="preserve"> </w:t>
      </w:r>
      <w:r>
        <w:rPr>
          <w:rFonts w:cs="Arial"/>
        </w:rPr>
        <w:t xml:space="preserve">should use </w:t>
      </w:r>
      <w:r w:rsidRPr="00902B51">
        <w:rPr>
          <w:rFonts w:cs="Arial"/>
        </w:rPr>
        <w:t>strength</w:t>
      </w:r>
      <w:r>
        <w:rPr>
          <w:rFonts w:cs="Arial"/>
        </w:rPr>
        <w:t>-</w:t>
      </w:r>
      <w:r w:rsidRPr="00902B51">
        <w:rPr>
          <w:rFonts w:cs="Arial"/>
        </w:rPr>
        <w:t>based</w:t>
      </w:r>
      <w:r>
        <w:rPr>
          <w:rFonts w:cs="Arial"/>
        </w:rPr>
        <w:t xml:space="preserve"> model</w:t>
      </w:r>
      <w:r w:rsidR="008D15A2">
        <w:rPr>
          <w:rFonts w:cs="Arial"/>
        </w:rPr>
        <w:t xml:space="preserve">s </w:t>
      </w:r>
      <w:r w:rsidR="00E4309B">
        <w:rPr>
          <w:rFonts w:cs="Arial"/>
        </w:rPr>
        <w:t>to</w:t>
      </w:r>
      <w:r w:rsidR="008D15A2">
        <w:rPr>
          <w:rFonts w:cs="Arial"/>
        </w:rPr>
        <w:t xml:space="preserve"> </w:t>
      </w:r>
      <w:r w:rsidR="00E4309B">
        <w:rPr>
          <w:rFonts w:cs="Arial"/>
        </w:rPr>
        <w:t>implement</w:t>
      </w:r>
      <w:r w:rsidR="0020741C">
        <w:rPr>
          <w:rFonts w:cs="Arial"/>
        </w:rPr>
        <w:t xml:space="preserve"> supports </w:t>
      </w:r>
      <w:r w:rsidR="00F706E9">
        <w:rPr>
          <w:rFonts w:cs="Arial"/>
        </w:rPr>
        <w:t>for</w:t>
      </w:r>
      <w:r w:rsidR="00E4309B">
        <w:rPr>
          <w:rFonts w:cs="Arial"/>
        </w:rPr>
        <w:t xml:space="preserve"> </w:t>
      </w:r>
      <w:r w:rsidR="00840F14">
        <w:rPr>
          <w:rFonts w:cs="Arial"/>
        </w:rPr>
        <w:t xml:space="preserve">a </w:t>
      </w:r>
      <w:r w:rsidR="00E4309B">
        <w:rPr>
          <w:rFonts w:cs="Arial"/>
        </w:rPr>
        <w:t xml:space="preserve">limited </w:t>
      </w:r>
      <w:r w:rsidR="00374CD8">
        <w:rPr>
          <w:rFonts w:cs="Arial"/>
        </w:rPr>
        <w:t>time</w:t>
      </w:r>
      <w:r w:rsidR="00034299">
        <w:rPr>
          <w:rFonts w:cs="Arial"/>
        </w:rPr>
        <w:t xml:space="preserve"> and </w:t>
      </w:r>
      <w:r w:rsidR="00840F14">
        <w:rPr>
          <w:rFonts w:cs="Arial"/>
        </w:rPr>
        <w:t xml:space="preserve">with </w:t>
      </w:r>
      <w:r w:rsidR="00405000">
        <w:rPr>
          <w:rFonts w:cs="Arial"/>
        </w:rPr>
        <w:t>minimal restric</w:t>
      </w:r>
      <w:r w:rsidR="00F706E9">
        <w:rPr>
          <w:rFonts w:cs="Arial"/>
        </w:rPr>
        <w:t>tions</w:t>
      </w:r>
      <w:r w:rsidR="00374CD8">
        <w:rPr>
          <w:rFonts w:cs="Arial"/>
        </w:rPr>
        <w:t xml:space="preserve">. </w:t>
      </w:r>
      <w:r w:rsidR="00E4309B">
        <w:rPr>
          <w:rFonts w:cs="Arial"/>
        </w:rPr>
        <w:t xml:space="preserve"> </w:t>
      </w:r>
    </w:p>
    <w:p w14:paraId="316FB7ED" w14:textId="01CE6C43" w:rsidR="00C11483" w:rsidRPr="00B4573C" w:rsidRDefault="002B3E71" w:rsidP="00B4573C">
      <w:pPr>
        <w:pStyle w:val="ListParagraph"/>
        <w:numPr>
          <w:ilvl w:val="0"/>
          <w:numId w:val="25"/>
        </w:numPr>
        <w:spacing w:before="120" w:line="240" w:lineRule="auto"/>
        <w:rPr>
          <w:rFonts w:cs="Arial"/>
        </w:rPr>
      </w:pPr>
      <w:r>
        <w:rPr>
          <w:rFonts w:cs="Arial"/>
        </w:rPr>
        <w:t xml:space="preserve">Revisiting </w:t>
      </w:r>
      <w:r w:rsidR="00B4573C">
        <w:rPr>
          <w:rFonts w:cs="Arial"/>
        </w:rPr>
        <w:t>past work</w:t>
      </w:r>
      <w:r w:rsidR="008A79A1">
        <w:rPr>
          <w:rFonts w:cs="Arial"/>
        </w:rPr>
        <w:t xml:space="preserve"> done by states and territories</w:t>
      </w:r>
      <w:r w:rsidR="00BA19FD">
        <w:rPr>
          <w:rFonts w:cs="Arial"/>
        </w:rPr>
        <w:t>,</w:t>
      </w:r>
      <w:r w:rsidR="008A79A1">
        <w:rPr>
          <w:rFonts w:cs="Arial"/>
        </w:rPr>
        <w:t xml:space="preserve"> </w:t>
      </w:r>
      <w:r w:rsidR="00BA19FD">
        <w:rPr>
          <w:rFonts w:cs="Arial"/>
        </w:rPr>
        <w:t xml:space="preserve">before transition to the NDIS, </w:t>
      </w:r>
      <w:r w:rsidR="005346B8">
        <w:rPr>
          <w:rFonts w:cs="Arial"/>
        </w:rPr>
        <w:t>on</w:t>
      </w:r>
      <w:r w:rsidR="008A79A1">
        <w:rPr>
          <w:rFonts w:cs="Arial"/>
        </w:rPr>
        <w:t xml:space="preserve"> </w:t>
      </w:r>
      <w:r w:rsidR="005346B8">
        <w:rPr>
          <w:rFonts w:cs="Arial"/>
        </w:rPr>
        <w:t>strength-based models</w:t>
      </w:r>
      <w:r w:rsidR="00BA19FD">
        <w:rPr>
          <w:rFonts w:cs="Arial"/>
        </w:rPr>
        <w:t xml:space="preserve"> </w:t>
      </w:r>
      <w:r w:rsidR="005346B8">
        <w:rPr>
          <w:rFonts w:cs="Arial"/>
        </w:rPr>
        <w:t xml:space="preserve">of </w:t>
      </w:r>
      <w:r w:rsidR="008A79A1">
        <w:rPr>
          <w:rFonts w:cs="Arial"/>
        </w:rPr>
        <w:t>PBS</w:t>
      </w:r>
      <w:r w:rsidR="001764AB">
        <w:rPr>
          <w:rFonts w:cs="Arial"/>
        </w:rPr>
        <w:t xml:space="preserve"> </w:t>
      </w:r>
      <w:r w:rsidR="008A79A1">
        <w:rPr>
          <w:rFonts w:cs="Arial"/>
        </w:rPr>
        <w:t xml:space="preserve">may </w:t>
      </w:r>
      <w:r w:rsidR="00355AE4">
        <w:rPr>
          <w:rFonts w:cs="Arial"/>
        </w:rPr>
        <w:t xml:space="preserve">provide </w:t>
      </w:r>
      <w:r w:rsidR="005346B8">
        <w:rPr>
          <w:rFonts w:cs="Arial"/>
        </w:rPr>
        <w:t>solutions to current issues</w:t>
      </w:r>
      <w:r w:rsidR="00C11483" w:rsidRPr="00B4573C">
        <w:rPr>
          <w:rFonts w:cs="Arial"/>
        </w:rPr>
        <w:t>.</w:t>
      </w:r>
    </w:p>
    <w:p w14:paraId="6672689E" w14:textId="2ED58525" w:rsidR="00902B51" w:rsidRDefault="00CD749E" w:rsidP="00902B51">
      <w:pPr>
        <w:pStyle w:val="ListParagraph"/>
        <w:numPr>
          <w:ilvl w:val="0"/>
          <w:numId w:val="25"/>
        </w:numPr>
        <w:spacing w:before="120" w:line="240" w:lineRule="auto"/>
        <w:rPr>
          <w:rFonts w:cs="Arial"/>
        </w:rPr>
      </w:pPr>
      <w:r>
        <w:rPr>
          <w:rFonts w:cs="Arial"/>
        </w:rPr>
        <w:t>People</w:t>
      </w:r>
      <w:r w:rsidR="0023027F">
        <w:rPr>
          <w:rFonts w:cs="Arial"/>
        </w:rPr>
        <w:t xml:space="preserve"> </w:t>
      </w:r>
      <w:r w:rsidR="008E0106">
        <w:rPr>
          <w:rFonts w:cs="Arial"/>
        </w:rPr>
        <w:t xml:space="preserve">with intellectual disability </w:t>
      </w:r>
      <w:r w:rsidR="00890524">
        <w:rPr>
          <w:rFonts w:cs="Arial"/>
        </w:rPr>
        <w:t xml:space="preserve">need to be </w:t>
      </w:r>
      <w:r w:rsidR="008E0106">
        <w:rPr>
          <w:rFonts w:cs="Arial"/>
        </w:rPr>
        <w:t>at the centre of a PBS plan</w:t>
      </w:r>
      <w:r>
        <w:rPr>
          <w:rFonts w:cs="Arial"/>
        </w:rPr>
        <w:t xml:space="preserve">. They </w:t>
      </w:r>
      <w:r w:rsidR="00016583">
        <w:rPr>
          <w:rFonts w:cs="Arial"/>
        </w:rPr>
        <w:t xml:space="preserve">need </w:t>
      </w:r>
      <w:r>
        <w:rPr>
          <w:rFonts w:cs="Arial"/>
        </w:rPr>
        <w:t>g</w:t>
      </w:r>
      <w:r w:rsidR="00016583">
        <w:rPr>
          <w:rFonts w:cs="Arial"/>
        </w:rPr>
        <w:t xml:space="preserve">enuine </w:t>
      </w:r>
      <w:r w:rsidR="0023027F" w:rsidRPr="0023027F">
        <w:rPr>
          <w:rFonts w:cs="Arial"/>
        </w:rPr>
        <w:t>choice and control and supported decision-making process</w:t>
      </w:r>
      <w:r w:rsidR="004619B2">
        <w:rPr>
          <w:rFonts w:cs="Arial"/>
        </w:rPr>
        <w:t>es</w:t>
      </w:r>
      <w:r w:rsidR="0023027F" w:rsidRPr="0023027F">
        <w:rPr>
          <w:rFonts w:cs="Arial"/>
        </w:rPr>
        <w:t>.</w:t>
      </w:r>
    </w:p>
    <w:p w14:paraId="49875518" w14:textId="79A49C4E" w:rsidR="00A13981" w:rsidRPr="00A13981" w:rsidRDefault="00A13981" w:rsidP="00A13981">
      <w:pPr>
        <w:pStyle w:val="ListParagraph"/>
        <w:numPr>
          <w:ilvl w:val="0"/>
          <w:numId w:val="25"/>
        </w:numPr>
        <w:spacing w:before="120" w:line="240" w:lineRule="auto"/>
        <w:rPr>
          <w:rFonts w:cs="Arial"/>
        </w:rPr>
      </w:pPr>
      <w:r>
        <w:rPr>
          <w:rFonts w:cs="Arial"/>
        </w:rPr>
        <w:t>The NDI</w:t>
      </w:r>
      <w:r w:rsidR="004304C6">
        <w:rPr>
          <w:rFonts w:cs="Arial"/>
        </w:rPr>
        <w:t>A</w:t>
      </w:r>
      <w:r>
        <w:rPr>
          <w:rFonts w:cs="Arial"/>
        </w:rPr>
        <w:t xml:space="preserve"> should consider the</w:t>
      </w:r>
      <w:r w:rsidRPr="00A13981">
        <w:rPr>
          <w:rFonts w:cs="Arial"/>
        </w:rPr>
        <w:t xml:space="preserve"> funding </w:t>
      </w:r>
      <w:r w:rsidR="00A112FF">
        <w:rPr>
          <w:rFonts w:cs="Arial"/>
        </w:rPr>
        <w:t xml:space="preserve">and education </w:t>
      </w:r>
      <w:r w:rsidRPr="00A13981">
        <w:rPr>
          <w:rFonts w:cs="Arial"/>
        </w:rPr>
        <w:t xml:space="preserve">required to implement </w:t>
      </w:r>
      <w:r>
        <w:rPr>
          <w:rFonts w:cs="Arial"/>
        </w:rPr>
        <w:t>PBS plan</w:t>
      </w:r>
      <w:r w:rsidR="001B5190">
        <w:rPr>
          <w:rFonts w:cs="Arial"/>
        </w:rPr>
        <w:t>s</w:t>
      </w:r>
      <w:r w:rsidR="004304C6">
        <w:rPr>
          <w:rFonts w:cs="Arial"/>
        </w:rPr>
        <w:t xml:space="preserve">, including the </w:t>
      </w:r>
      <w:r w:rsidRPr="00A13981">
        <w:rPr>
          <w:rFonts w:cs="Arial"/>
        </w:rPr>
        <w:t>time needed to train workers and families.</w:t>
      </w:r>
    </w:p>
    <w:p w14:paraId="07A164E8" w14:textId="3B0D4550" w:rsidR="00233C21" w:rsidRDefault="00806BF1" w:rsidP="00902B51">
      <w:pPr>
        <w:pStyle w:val="ListParagraph"/>
        <w:numPr>
          <w:ilvl w:val="0"/>
          <w:numId w:val="25"/>
        </w:numPr>
        <w:spacing w:before="120" w:line="240" w:lineRule="auto"/>
        <w:rPr>
          <w:rFonts w:cs="Arial"/>
        </w:rPr>
      </w:pPr>
      <w:r>
        <w:rPr>
          <w:rFonts w:cs="Arial"/>
        </w:rPr>
        <w:t>The need to look at</w:t>
      </w:r>
      <w:r w:rsidR="00233C21" w:rsidRPr="00233C21">
        <w:rPr>
          <w:rFonts w:cs="Arial"/>
        </w:rPr>
        <w:t xml:space="preserve"> environment</w:t>
      </w:r>
      <w:r>
        <w:rPr>
          <w:rFonts w:cs="Arial"/>
        </w:rPr>
        <w:t xml:space="preserve">s that </w:t>
      </w:r>
      <w:r w:rsidR="00233C21" w:rsidRPr="00233C21">
        <w:rPr>
          <w:rFonts w:cs="Arial"/>
        </w:rPr>
        <w:t>contribut</w:t>
      </w:r>
      <w:r>
        <w:rPr>
          <w:rFonts w:cs="Arial"/>
        </w:rPr>
        <w:t xml:space="preserve">e to behaviours of concern. </w:t>
      </w:r>
    </w:p>
    <w:p w14:paraId="2756F079" w14:textId="3B715BA6" w:rsidR="00797162" w:rsidRDefault="002B10EF" w:rsidP="005C58AF">
      <w:pPr>
        <w:pStyle w:val="ListParagraph"/>
        <w:numPr>
          <w:ilvl w:val="0"/>
          <w:numId w:val="25"/>
        </w:numPr>
        <w:spacing w:before="120" w:line="240" w:lineRule="auto"/>
        <w:rPr>
          <w:rFonts w:cs="Arial"/>
        </w:rPr>
      </w:pPr>
      <w:r>
        <w:rPr>
          <w:rFonts w:cs="Arial"/>
        </w:rPr>
        <w:t>The</w:t>
      </w:r>
      <w:r w:rsidR="00946597">
        <w:rPr>
          <w:rFonts w:cs="Arial"/>
        </w:rPr>
        <w:t xml:space="preserve"> NDIA should </w:t>
      </w:r>
      <w:r w:rsidR="001B5CC1">
        <w:rPr>
          <w:rFonts w:cs="Arial"/>
        </w:rPr>
        <w:t>look at ways to provide</w:t>
      </w:r>
      <w:r w:rsidR="00A5288F">
        <w:rPr>
          <w:rFonts w:cs="Arial"/>
        </w:rPr>
        <w:t xml:space="preserve"> culturally informed </w:t>
      </w:r>
      <w:r>
        <w:rPr>
          <w:rFonts w:cs="Arial"/>
        </w:rPr>
        <w:t xml:space="preserve">practices </w:t>
      </w:r>
      <w:r w:rsidR="00784ABF">
        <w:rPr>
          <w:rFonts w:cs="Arial"/>
        </w:rPr>
        <w:t>as part of</w:t>
      </w:r>
      <w:r w:rsidR="0013420A">
        <w:rPr>
          <w:rFonts w:cs="Arial"/>
        </w:rPr>
        <w:t xml:space="preserve"> PBS </w:t>
      </w:r>
      <w:r w:rsidR="00784ABF">
        <w:rPr>
          <w:rFonts w:cs="Arial"/>
        </w:rPr>
        <w:t xml:space="preserve">plans </w:t>
      </w:r>
      <w:r w:rsidR="00977844">
        <w:rPr>
          <w:rFonts w:cs="Arial"/>
        </w:rPr>
        <w:t>for</w:t>
      </w:r>
      <w:r>
        <w:rPr>
          <w:rFonts w:cs="Arial"/>
        </w:rPr>
        <w:t xml:space="preserve"> </w:t>
      </w:r>
      <w:r w:rsidR="00E81A98">
        <w:rPr>
          <w:rFonts w:cs="Arial"/>
        </w:rPr>
        <w:t xml:space="preserve">Aboriginal and Torres Strait Islander </w:t>
      </w:r>
      <w:r w:rsidR="0013420A">
        <w:rPr>
          <w:rFonts w:cs="Arial"/>
        </w:rPr>
        <w:t xml:space="preserve">people and communities where there are no registered providers. </w:t>
      </w:r>
      <w:r>
        <w:rPr>
          <w:rFonts w:cs="Arial"/>
        </w:rPr>
        <w:t xml:space="preserve"> </w:t>
      </w:r>
    </w:p>
    <w:p w14:paraId="09CC9CCA" w14:textId="22B5C4CF" w:rsidR="00797162" w:rsidRDefault="00D63514" w:rsidP="005C58AF">
      <w:pPr>
        <w:pStyle w:val="ListParagraph"/>
        <w:numPr>
          <w:ilvl w:val="0"/>
          <w:numId w:val="25"/>
        </w:numPr>
        <w:spacing w:before="120" w:line="240" w:lineRule="auto"/>
        <w:rPr>
          <w:rFonts w:cs="Arial"/>
        </w:rPr>
      </w:pPr>
      <w:r>
        <w:rPr>
          <w:rFonts w:cs="Arial"/>
        </w:rPr>
        <w:t>There are some examples of the criminal justice and other systems working well together</w:t>
      </w:r>
      <w:r w:rsidR="003E5FF9">
        <w:rPr>
          <w:rFonts w:cs="Arial"/>
        </w:rPr>
        <w:t>,</w:t>
      </w:r>
      <w:r>
        <w:rPr>
          <w:rFonts w:cs="Arial"/>
        </w:rPr>
        <w:t xml:space="preserve"> </w:t>
      </w:r>
      <w:r w:rsidR="00B45E59">
        <w:rPr>
          <w:rFonts w:cs="Arial"/>
        </w:rPr>
        <w:t>for example justice advocacy</w:t>
      </w:r>
      <w:r w:rsidR="00A76731">
        <w:rPr>
          <w:rFonts w:cs="Arial"/>
        </w:rPr>
        <w:t xml:space="preserve"> and community safety </w:t>
      </w:r>
      <w:r w:rsidR="0090331B">
        <w:rPr>
          <w:rFonts w:cs="Arial"/>
        </w:rPr>
        <w:t>programs</w:t>
      </w:r>
      <w:r w:rsidR="00B45E59">
        <w:rPr>
          <w:rFonts w:cs="Arial"/>
        </w:rPr>
        <w:t xml:space="preserve">. </w:t>
      </w:r>
    </w:p>
    <w:p w14:paraId="46E53866" w14:textId="45C4BA13" w:rsidR="00D8197B" w:rsidRPr="00797162" w:rsidRDefault="00D8197B" w:rsidP="005C58AF">
      <w:pPr>
        <w:pStyle w:val="ListParagraph"/>
        <w:numPr>
          <w:ilvl w:val="0"/>
          <w:numId w:val="25"/>
        </w:numPr>
        <w:spacing w:before="120" w:line="240" w:lineRule="auto"/>
        <w:rPr>
          <w:rFonts w:cs="Arial"/>
        </w:rPr>
      </w:pPr>
      <w:r>
        <w:rPr>
          <w:rFonts w:cs="Arial"/>
        </w:rPr>
        <w:t xml:space="preserve">The NDIS should support people in </w:t>
      </w:r>
      <w:r w:rsidR="008517D1">
        <w:rPr>
          <w:rFonts w:cs="Arial"/>
        </w:rPr>
        <w:t>the justice system</w:t>
      </w:r>
      <w:r w:rsidR="00A37654">
        <w:rPr>
          <w:rFonts w:cs="Arial"/>
        </w:rPr>
        <w:t xml:space="preserve"> and consid</w:t>
      </w:r>
      <w:r w:rsidR="009D7F5B">
        <w:rPr>
          <w:rFonts w:cs="Arial"/>
        </w:rPr>
        <w:t xml:space="preserve">er that they </w:t>
      </w:r>
      <w:r w:rsidR="00213DB9">
        <w:rPr>
          <w:rFonts w:cs="Arial"/>
        </w:rPr>
        <w:t xml:space="preserve">are </w:t>
      </w:r>
      <w:r w:rsidR="009D7F5B">
        <w:rPr>
          <w:rFonts w:cs="Arial"/>
        </w:rPr>
        <w:t xml:space="preserve">often </w:t>
      </w:r>
      <w:r w:rsidR="00213DB9">
        <w:rPr>
          <w:rFonts w:cs="Arial"/>
        </w:rPr>
        <w:t>a</w:t>
      </w:r>
      <w:r w:rsidR="009D7F5B">
        <w:rPr>
          <w:rFonts w:cs="Arial"/>
        </w:rPr>
        <w:t xml:space="preserve"> part of transient populations that cannot access supports. </w:t>
      </w:r>
    </w:p>
    <w:p w14:paraId="3E1183BA" w14:textId="7FD0D6C7" w:rsidR="005C58AF" w:rsidRPr="00BE1FB9" w:rsidRDefault="00946597" w:rsidP="005C58AF">
      <w:pPr>
        <w:pStyle w:val="Heading1"/>
      </w:pPr>
      <w:r>
        <w:lastRenderedPageBreak/>
        <w:t>Co-design update and</w:t>
      </w:r>
      <w:r w:rsidR="005C58AF">
        <w:t xml:space="preserve"> feedback session </w:t>
      </w:r>
    </w:p>
    <w:p w14:paraId="1F02BC07" w14:textId="00F0BD72" w:rsidR="00A5217D" w:rsidRPr="00355CFF" w:rsidRDefault="000C005B" w:rsidP="00A5217D">
      <w:pPr>
        <w:spacing w:before="120" w:line="240" w:lineRule="auto"/>
      </w:pPr>
      <w:r>
        <w:rPr>
          <w:rFonts w:cs="Arial"/>
        </w:rPr>
        <w:t xml:space="preserve">Leah Van Poppel discussed </w:t>
      </w:r>
      <w:r w:rsidR="007605CC">
        <w:rPr>
          <w:rFonts w:cs="Arial"/>
        </w:rPr>
        <w:t>the progress and milestones of the NDIA’s</w:t>
      </w:r>
      <w:r>
        <w:rPr>
          <w:rFonts w:cs="Arial"/>
        </w:rPr>
        <w:t xml:space="preserve"> </w:t>
      </w:r>
      <w:hyperlink r:id="rId13" w:history="1">
        <w:r w:rsidR="00A5217D" w:rsidRPr="000802B6">
          <w:rPr>
            <w:rStyle w:val="Hyperlink"/>
            <w:rFonts w:cs="Arial"/>
          </w:rPr>
          <w:t>co-desig</w:t>
        </w:r>
        <w:r>
          <w:rPr>
            <w:rStyle w:val="Hyperlink"/>
            <w:rFonts w:cs="Arial"/>
          </w:rPr>
          <w:t>n activities and project</w:t>
        </w:r>
      </w:hyperlink>
      <w:r w:rsidR="00271225">
        <w:rPr>
          <w:rStyle w:val="Hyperlink"/>
          <w:rFonts w:cs="Arial"/>
        </w:rPr>
        <w:t>s (external)</w:t>
      </w:r>
      <w:r w:rsidR="0064472E">
        <w:rPr>
          <w:rFonts w:cs="Arial"/>
        </w:rPr>
        <w:t xml:space="preserve"> </w:t>
      </w:r>
      <w:r w:rsidR="007605CC">
        <w:rPr>
          <w:rFonts w:cs="Arial"/>
        </w:rPr>
        <w:t>for</w:t>
      </w:r>
      <w:r w:rsidR="00A5217D">
        <w:rPr>
          <w:rFonts w:cs="Arial"/>
        </w:rPr>
        <w:t>:</w:t>
      </w:r>
    </w:p>
    <w:p w14:paraId="46F4238C" w14:textId="77777777" w:rsidR="00A5217D" w:rsidRPr="00311482" w:rsidRDefault="00A5217D" w:rsidP="00A5217D">
      <w:pPr>
        <w:pStyle w:val="ListParagraph"/>
        <w:numPr>
          <w:ilvl w:val="0"/>
          <w:numId w:val="22"/>
        </w:numPr>
        <w:spacing w:before="120" w:after="120" w:line="240" w:lineRule="auto"/>
        <w:ind w:left="714" w:hanging="357"/>
      </w:pPr>
      <w:r w:rsidRPr="00311482">
        <w:t xml:space="preserve">Information Gathering for Access and Planning </w:t>
      </w:r>
    </w:p>
    <w:p w14:paraId="1F0484E2" w14:textId="77777777" w:rsidR="00A5217D" w:rsidRPr="00311482" w:rsidRDefault="00A5217D" w:rsidP="00A5217D">
      <w:pPr>
        <w:pStyle w:val="ListParagraph"/>
        <w:numPr>
          <w:ilvl w:val="0"/>
          <w:numId w:val="22"/>
        </w:numPr>
        <w:spacing w:before="120" w:after="120" w:line="240" w:lineRule="auto"/>
        <w:ind w:left="714" w:hanging="357"/>
      </w:pPr>
      <w:r>
        <w:t>Home and L</w:t>
      </w:r>
      <w:r w:rsidRPr="00311482">
        <w:t>iving</w:t>
      </w:r>
    </w:p>
    <w:p w14:paraId="0B6A8F79" w14:textId="77777777" w:rsidR="00A5217D" w:rsidRPr="00311482" w:rsidRDefault="00A5217D" w:rsidP="00A5217D">
      <w:pPr>
        <w:pStyle w:val="ListParagraph"/>
        <w:numPr>
          <w:ilvl w:val="0"/>
          <w:numId w:val="22"/>
        </w:numPr>
        <w:spacing w:before="120" w:after="120" w:line="240" w:lineRule="auto"/>
        <w:ind w:left="714" w:hanging="357"/>
      </w:pPr>
      <w:r>
        <w:t>Support for Decision M</w:t>
      </w:r>
      <w:r w:rsidRPr="00311482">
        <w:t>aking</w:t>
      </w:r>
    </w:p>
    <w:p w14:paraId="120EBF5F" w14:textId="77777777" w:rsidR="00A5217D" w:rsidRPr="00311482" w:rsidRDefault="00A5217D" w:rsidP="00A5217D">
      <w:pPr>
        <w:pStyle w:val="ListParagraph"/>
        <w:numPr>
          <w:ilvl w:val="0"/>
          <w:numId w:val="22"/>
        </w:numPr>
        <w:spacing w:before="120" w:after="120" w:line="240" w:lineRule="auto"/>
        <w:ind w:left="714" w:hanging="357"/>
      </w:pPr>
      <w:r>
        <w:t>Participant S</w:t>
      </w:r>
      <w:r w:rsidRPr="00311482">
        <w:t xml:space="preserve">afety. </w:t>
      </w:r>
    </w:p>
    <w:p w14:paraId="1A7B1C44" w14:textId="78A90158" w:rsidR="007230F1" w:rsidRPr="006743F7" w:rsidRDefault="00213DB9" w:rsidP="007230F1">
      <w:pPr>
        <w:spacing w:after="0"/>
        <w:rPr>
          <w:rFonts w:eastAsia="Calibri" w:cs="Arial"/>
        </w:rPr>
      </w:pPr>
      <w:r>
        <w:rPr>
          <w:rFonts w:eastAsia="Calibri" w:cs="Arial"/>
        </w:rPr>
        <w:t>Ms Van Poppel</w:t>
      </w:r>
      <w:r w:rsidR="006B4C04">
        <w:rPr>
          <w:rFonts w:eastAsia="Calibri" w:cs="Arial"/>
        </w:rPr>
        <w:t xml:space="preserve"> invited Reference Group members to give feedback </w:t>
      </w:r>
      <w:r w:rsidR="00760201">
        <w:rPr>
          <w:rFonts w:eastAsia="Calibri" w:cs="Arial"/>
        </w:rPr>
        <w:t>about</w:t>
      </w:r>
      <w:r w:rsidR="006B4C04">
        <w:rPr>
          <w:rFonts w:eastAsia="Calibri" w:cs="Arial"/>
        </w:rPr>
        <w:t xml:space="preserve"> </w:t>
      </w:r>
      <w:r w:rsidR="00760201">
        <w:rPr>
          <w:rFonts w:eastAsia="Calibri" w:cs="Arial"/>
        </w:rPr>
        <w:t xml:space="preserve">who </w:t>
      </w:r>
      <w:r w:rsidR="00DF7A07">
        <w:rPr>
          <w:rFonts w:eastAsia="Calibri" w:cs="Arial"/>
        </w:rPr>
        <w:t>to</w:t>
      </w:r>
      <w:r w:rsidR="00760201">
        <w:rPr>
          <w:rFonts w:eastAsia="Calibri" w:cs="Arial"/>
        </w:rPr>
        <w:t xml:space="preserve"> involve in co-design</w:t>
      </w:r>
      <w:r w:rsidR="005D482F">
        <w:rPr>
          <w:rFonts w:eastAsia="Calibri" w:cs="Arial"/>
        </w:rPr>
        <w:t xml:space="preserve"> and </w:t>
      </w:r>
      <w:r w:rsidR="00760201">
        <w:rPr>
          <w:rFonts w:eastAsia="Calibri" w:cs="Arial"/>
        </w:rPr>
        <w:t>how to best engage people with intellectual disability</w:t>
      </w:r>
      <w:r w:rsidR="005D482F">
        <w:rPr>
          <w:rFonts w:eastAsia="Calibri" w:cs="Arial"/>
        </w:rPr>
        <w:t>.</w:t>
      </w:r>
      <w:r w:rsidR="007230F1" w:rsidRPr="006743F7">
        <w:rPr>
          <w:rFonts w:eastAsia="Calibri" w:cs="Arial"/>
        </w:rPr>
        <w:t xml:space="preserve"> Members said:</w:t>
      </w:r>
      <w:r w:rsidR="007230F1" w:rsidRPr="006743F7">
        <w:rPr>
          <w:rFonts w:eastAsia="Calibri" w:cs="Arial"/>
        </w:rPr>
        <w:tab/>
      </w:r>
    </w:p>
    <w:p w14:paraId="7FF819FE" w14:textId="707A0781" w:rsidR="007230F1" w:rsidRPr="006743F7" w:rsidRDefault="009438AF" w:rsidP="007230F1">
      <w:pPr>
        <w:pStyle w:val="ListParagraph"/>
        <w:numPr>
          <w:ilvl w:val="0"/>
          <w:numId w:val="6"/>
        </w:numPr>
        <w:rPr>
          <w:rFonts w:eastAsiaTheme="majorEastAsia" w:cstheme="majorBidi"/>
          <w:b/>
          <w:sz w:val="26"/>
          <w:szCs w:val="32"/>
        </w:rPr>
      </w:pPr>
      <w:r w:rsidRPr="009438AF">
        <w:rPr>
          <w:iCs/>
        </w:rPr>
        <w:t>People with intellectual disability and complex communications, access, and support needs, should lead and be a part of co-design work and processes.</w:t>
      </w:r>
      <w:r>
        <w:rPr>
          <w:iCs/>
        </w:rPr>
        <w:t xml:space="preserve"> </w:t>
      </w:r>
      <w:r w:rsidR="00E14E4F">
        <w:rPr>
          <w:iCs/>
        </w:rPr>
        <w:t>Co-design work should consider</w:t>
      </w:r>
      <w:r w:rsidR="00B22B28">
        <w:rPr>
          <w:iCs/>
        </w:rPr>
        <w:t xml:space="preserve"> including the </w:t>
      </w:r>
      <w:r w:rsidR="0067110C" w:rsidRPr="0067110C">
        <w:rPr>
          <w:iCs/>
        </w:rPr>
        <w:t>support network</w:t>
      </w:r>
      <w:r w:rsidR="00B22B28">
        <w:rPr>
          <w:iCs/>
        </w:rPr>
        <w:t>s</w:t>
      </w:r>
      <w:r w:rsidR="00956590">
        <w:rPr>
          <w:iCs/>
        </w:rPr>
        <w:t>/informal supports</w:t>
      </w:r>
      <w:r w:rsidR="0067110C" w:rsidRPr="0067110C">
        <w:rPr>
          <w:iCs/>
        </w:rPr>
        <w:t xml:space="preserve"> around </w:t>
      </w:r>
      <w:r w:rsidR="00B22B28">
        <w:rPr>
          <w:iCs/>
        </w:rPr>
        <w:t xml:space="preserve">these people. </w:t>
      </w:r>
    </w:p>
    <w:p w14:paraId="7CCA7076" w14:textId="5FD7DD81" w:rsidR="005E3E77" w:rsidRDefault="00546A8A" w:rsidP="00A05821">
      <w:pPr>
        <w:pStyle w:val="ListParagraph"/>
        <w:numPr>
          <w:ilvl w:val="0"/>
          <w:numId w:val="6"/>
        </w:numPr>
        <w:rPr>
          <w:rFonts w:eastAsiaTheme="majorEastAsia" w:cs="Arial"/>
          <w:bCs/>
        </w:rPr>
      </w:pPr>
      <w:r>
        <w:rPr>
          <w:rFonts w:eastAsiaTheme="majorEastAsia" w:cs="Arial"/>
          <w:bCs/>
        </w:rPr>
        <w:t xml:space="preserve">Evaluation of </w:t>
      </w:r>
      <w:r w:rsidR="005E3E77" w:rsidRPr="009356F8">
        <w:rPr>
          <w:rFonts w:eastAsiaTheme="majorEastAsia" w:cs="Arial"/>
          <w:bCs/>
        </w:rPr>
        <w:t xml:space="preserve">Information Linkages and Capacity Building programs about support for decision-making </w:t>
      </w:r>
      <w:r>
        <w:rPr>
          <w:rFonts w:eastAsiaTheme="majorEastAsia" w:cs="Arial"/>
          <w:bCs/>
        </w:rPr>
        <w:t xml:space="preserve">can inform evidence-base and </w:t>
      </w:r>
      <w:r w:rsidR="009356F8" w:rsidRPr="009356F8">
        <w:rPr>
          <w:rFonts w:eastAsiaTheme="majorEastAsia" w:cs="Arial"/>
          <w:bCs/>
        </w:rPr>
        <w:t xml:space="preserve">practice knowledge. </w:t>
      </w:r>
    </w:p>
    <w:p w14:paraId="47FC9BCB" w14:textId="06A58DB3" w:rsidR="00A05821" w:rsidRDefault="00A05821" w:rsidP="00A05821">
      <w:pPr>
        <w:pStyle w:val="ListParagraph"/>
        <w:numPr>
          <w:ilvl w:val="0"/>
          <w:numId w:val="6"/>
        </w:numPr>
        <w:rPr>
          <w:rFonts w:eastAsiaTheme="majorEastAsia" w:cs="Arial"/>
          <w:bCs/>
        </w:rPr>
      </w:pPr>
      <w:r>
        <w:rPr>
          <w:rFonts w:eastAsiaTheme="majorEastAsia" w:cs="Arial"/>
          <w:bCs/>
        </w:rPr>
        <w:t xml:space="preserve">The NDIA should consider those people with intellectual disability who </w:t>
      </w:r>
      <w:r w:rsidR="00C171BA">
        <w:rPr>
          <w:rFonts w:eastAsiaTheme="majorEastAsia" w:cs="Arial"/>
          <w:bCs/>
        </w:rPr>
        <w:t>do not use the internet, email etc.</w:t>
      </w:r>
      <w:r w:rsidR="00213DB9">
        <w:rPr>
          <w:rFonts w:eastAsiaTheme="majorEastAsia" w:cs="Arial"/>
          <w:bCs/>
        </w:rPr>
        <w:t>,</w:t>
      </w:r>
      <w:r w:rsidR="00C171BA">
        <w:rPr>
          <w:rFonts w:eastAsiaTheme="majorEastAsia" w:cs="Arial"/>
          <w:bCs/>
        </w:rPr>
        <w:t xml:space="preserve"> and </w:t>
      </w:r>
      <w:r w:rsidR="00DF47DC">
        <w:rPr>
          <w:rFonts w:eastAsiaTheme="majorEastAsia" w:cs="Arial"/>
          <w:bCs/>
        </w:rPr>
        <w:t xml:space="preserve">use </w:t>
      </w:r>
      <w:r w:rsidR="00C171BA">
        <w:rPr>
          <w:rFonts w:eastAsiaTheme="majorEastAsia" w:cs="Arial"/>
          <w:bCs/>
        </w:rPr>
        <w:t xml:space="preserve">different ways to connect with these people. </w:t>
      </w:r>
    </w:p>
    <w:p w14:paraId="7CFEDD9E" w14:textId="79C92F28" w:rsidR="007337C4" w:rsidRPr="00A05821" w:rsidRDefault="007337C4" w:rsidP="00A05821">
      <w:pPr>
        <w:pStyle w:val="ListParagraph"/>
        <w:numPr>
          <w:ilvl w:val="0"/>
          <w:numId w:val="6"/>
        </w:numPr>
        <w:rPr>
          <w:rFonts w:eastAsiaTheme="majorEastAsia" w:cs="Arial"/>
          <w:bCs/>
        </w:rPr>
      </w:pPr>
      <w:r>
        <w:rPr>
          <w:rFonts w:eastAsiaTheme="majorEastAsia" w:cs="Arial"/>
          <w:bCs/>
        </w:rPr>
        <w:t>The NDIA</w:t>
      </w:r>
      <w:r w:rsidR="0048033C">
        <w:rPr>
          <w:rFonts w:eastAsiaTheme="majorEastAsia" w:cs="Arial"/>
          <w:bCs/>
        </w:rPr>
        <w:t xml:space="preserve"> should </w:t>
      </w:r>
      <w:r w:rsidR="00242773">
        <w:rPr>
          <w:rFonts w:eastAsiaTheme="majorEastAsia" w:cs="Arial"/>
          <w:bCs/>
        </w:rPr>
        <w:t xml:space="preserve">clearly communicate </w:t>
      </w:r>
      <w:r w:rsidR="00DF47DC">
        <w:rPr>
          <w:rFonts w:eastAsiaTheme="majorEastAsia" w:cs="Arial"/>
          <w:bCs/>
        </w:rPr>
        <w:t>where</w:t>
      </w:r>
      <w:r w:rsidR="00BF7A29">
        <w:rPr>
          <w:rFonts w:eastAsiaTheme="majorEastAsia" w:cs="Arial"/>
          <w:bCs/>
        </w:rPr>
        <w:t xml:space="preserve"> work </w:t>
      </w:r>
      <w:r w:rsidR="00DF47DC">
        <w:rPr>
          <w:rFonts w:eastAsiaTheme="majorEastAsia" w:cs="Arial"/>
          <w:bCs/>
        </w:rPr>
        <w:t xml:space="preserve">is </w:t>
      </w:r>
      <w:r w:rsidR="00242773">
        <w:rPr>
          <w:rFonts w:eastAsiaTheme="majorEastAsia" w:cs="Arial"/>
          <w:bCs/>
        </w:rPr>
        <w:t xml:space="preserve">already underway </w:t>
      </w:r>
      <w:r w:rsidR="00DF47DC">
        <w:rPr>
          <w:rFonts w:eastAsiaTheme="majorEastAsia" w:cs="Arial"/>
          <w:bCs/>
        </w:rPr>
        <w:t xml:space="preserve">and part of its co-design work </w:t>
      </w:r>
      <w:r w:rsidR="00242773">
        <w:rPr>
          <w:rFonts w:eastAsiaTheme="majorEastAsia" w:cs="Arial"/>
          <w:bCs/>
        </w:rPr>
        <w:t>in</w:t>
      </w:r>
      <w:r>
        <w:rPr>
          <w:rFonts w:eastAsiaTheme="majorEastAsia" w:cs="Arial"/>
          <w:bCs/>
        </w:rPr>
        <w:t xml:space="preserve"> </w:t>
      </w:r>
      <w:r w:rsidRPr="007337C4">
        <w:rPr>
          <w:rFonts w:eastAsiaTheme="majorEastAsia" w:cs="Arial"/>
          <w:bCs/>
        </w:rPr>
        <w:t>home and living</w:t>
      </w:r>
      <w:r w:rsidR="00242773">
        <w:rPr>
          <w:rFonts w:eastAsiaTheme="majorEastAsia" w:cs="Arial"/>
          <w:bCs/>
        </w:rPr>
        <w:t xml:space="preserve">, like the </w:t>
      </w:r>
      <w:r w:rsidRPr="007337C4">
        <w:rPr>
          <w:rFonts w:eastAsiaTheme="majorEastAsia" w:cs="Arial"/>
          <w:bCs/>
        </w:rPr>
        <w:t>demonstration pilot project</w:t>
      </w:r>
      <w:r w:rsidR="00DF47DC">
        <w:rPr>
          <w:rFonts w:eastAsiaTheme="majorEastAsia" w:cs="Arial"/>
          <w:bCs/>
        </w:rPr>
        <w:t>.</w:t>
      </w:r>
      <w:r w:rsidR="00242773">
        <w:rPr>
          <w:rFonts w:eastAsiaTheme="majorEastAsia" w:cs="Arial"/>
          <w:bCs/>
        </w:rPr>
        <w:t xml:space="preserve"> </w:t>
      </w:r>
    </w:p>
    <w:p w14:paraId="6C0A23CE" w14:textId="5808CC14" w:rsidR="007230F1" w:rsidRPr="00475A4B" w:rsidRDefault="007230F1" w:rsidP="007230F1">
      <w:pPr>
        <w:pStyle w:val="ListParagraph"/>
        <w:numPr>
          <w:ilvl w:val="0"/>
          <w:numId w:val="6"/>
        </w:numPr>
        <w:rPr>
          <w:rFonts w:eastAsiaTheme="majorEastAsia" w:cstheme="majorBidi"/>
          <w:b/>
          <w:sz w:val="26"/>
          <w:szCs w:val="32"/>
        </w:rPr>
      </w:pPr>
      <w:r w:rsidRPr="006743F7">
        <w:rPr>
          <w:color w:val="222222"/>
          <w:shd w:val="clear" w:color="auto" w:fill="FFFFFF"/>
        </w:rPr>
        <w:t xml:space="preserve">All </w:t>
      </w:r>
      <w:r>
        <w:rPr>
          <w:color w:val="222222"/>
          <w:shd w:val="clear" w:color="auto" w:fill="FFFFFF"/>
        </w:rPr>
        <w:t xml:space="preserve">NDIA </w:t>
      </w:r>
      <w:r w:rsidRPr="006743F7">
        <w:rPr>
          <w:color w:val="222222"/>
          <w:shd w:val="clear" w:color="auto" w:fill="FFFFFF"/>
        </w:rPr>
        <w:t>co-design information and updates should be available in accessible formats.</w:t>
      </w:r>
      <w:r>
        <w:rPr>
          <w:color w:val="222222"/>
          <w:shd w:val="clear" w:color="auto" w:fill="FFFFFF"/>
        </w:rPr>
        <w:t xml:space="preserve"> For example, Easy Read</w:t>
      </w:r>
      <w:r w:rsidR="005E1344">
        <w:rPr>
          <w:color w:val="222222"/>
          <w:shd w:val="clear" w:color="auto" w:fill="FFFFFF"/>
        </w:rPr>
        <w:t xml:space="preserve"> and video case studies that give real-life </w:t>
      </w:r>
      <w:r w:rsidR="00D04EFB">
        <w:rPr>
          <w:color w:val="222222"/>
          <w:shd w:val="clear" w:color="auto" w:fill="FFFFFF"/>
        </w:rPr>
        <w:t>examples of</w:t>
      </w:r>
      <w:r w:rsidR="005E1344">
        <w:rPr>
          <w:color w:val="222222"/>
          <w:shd w:val="clear" w:color="auto" w:fill="FFFFFF"/>
        </w:rPr>
        <w:t xml:space="preserve"> support options</w:t>
      </w:r>
      <w:r>
        <w:rPr>
          <w:color w:val="222222"/>
          <w:shd w:val="clear" w:color="auto" w:fill="FFFFFF"/>
        </w:rPr>
        <w:t xml:space="preserve">. </w:t>
      </w:r>
    </w:p>
    <w:p w14:paraId="37C17682" w14:textId="594154E1" w:rsidR="00944514" w:rsidRPr="00057D29" w:rsidRDefault="00944514" w:rsidP="007230F1">
      <w:pPr>
        <w:pStyle w:val="ListParagraph"/>
        <w:numPr>
          <w:ilvl w:val="0"/>
          <w:numId w:val="6"/>
        </w:numPr>
        <w:rPr>
          <w:rFonts w:eastAsiaTheme="majorEastAsia" w:cstheme="majorBidi"/>
          <w:b/>
          <w:sz w:val="26"/>
          <w:szCs w:val="32"/>
        </w:rPr>
      </w:pPr>
      <w:r>
        <w:rPr>
          <w:color w:val="222222"/>
          <w:shd w:val="clear" w:color="auto" w:fill="FFFFFF"/>
        </w:rPr>
        <w:t xml:space="preserve">The NDIA’s co-design work in home and living </w:t>
      </w:r>
      <w:r w:rsidR="00057D29">
        <w:rPr>
          <w:color w:val="222222"/>
          <w:shd w:val="clear" w:color="auto" w:fill="FFFFFF"/>
        </w:rPr>
        <w:t>should look at:</w:t>
      </w:r>
    </w:p>
    <w:p w14:paraId="61969E8F" w14:textId="1839C1E7" w:rsidR="00877125" w:rsidRDefault="00702DB0" w:rsidP="00F2703F">
      <w:pPr>
        <w:pStyle w:val="ListParagraph"/>
        <w:numPr>
          <w:ilvl w:val="1"/>
          <w:numId w:val="6"/>
        </w:numPr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ways to a</w:t>
      </w:r>
      <w:r w:rsidR="00877125">
        <w:rPr>
          <w:rFonts w:eastAsiaTheme="majorEastAsia" w:cstheme="majorBidi"/>
          <w:bCs/>
        </w:rPr>
        <w:t>lways include people with intellectual disability</w:t>
      </w:r>
      <w:r w:rsidR="00213DB9">
        <w:rPr>
          <w:rFonts w:eastAsiaTheme="majorEastAsia" w:cstheme="majorBidi"/>
          <w:bCs/>
        </w:rPr>
        <w:t>.</w:t>
      </w:r>
    </w:p>
    <w:p w14:paraId="70B82CF3" w14:textId="7ADC26E5" w:rsidR="00F2703F" w:rsidRDefault="00A06F65" w:rsidP="00F2703F">
      <w:pPr>
        <w:pStyle w:val="ListParagraph"/>
        <w:numPr>
          <w:ilvl w:val="1"/>
          <w:numId w:val="6"/>
        </w:numPr>
        <w:rPr>
          <w:rFonts w:eastAsiaTheme="majorEastAsia" w:cstheme="majorBidi"/>
          <w:bCs/>
        </w:rPr>
      </w:pPr>
      <w:r w:rsidRPr="00A06F65">
        <w:rPr>
          <w:rFonts w:eastAsiaTheme="majorEastAsia" w:cstheme="majorBidi"/>
          <w:bCs/>
        </w:rPr>
        <w:t>w</w:t>
      </w:r>
      <w:r w:rsidR="00057D29" w:rsidRPr="00A06F65">
        <w:rPr>
          <w:rFonts w:eastAsiaTheme="majorEastAsia" w:cstheme="majorBidi"/>
          <w:bCs/>
        </w:rPr>
        <w:t xml:space="preserve">ays to </w:t>
      </w:r>
      <w:r w:rsidR="002E3222">
        <w:rPr>
          <w:rFonts w:eastAsiaTheme="majorEastAsia" w:cstheme="majorBidi"/>
          <w:bCs/>
        </w:rPr>
        <w:t xml:space="preserve">have discussions to </w:t>
      </w:r>
      <w:r w:rsidRPr="00A06F65">
        <w:rPr>
          <w:rFonts w:eastAsiaTheme="majorEastAsia" w:cstheme="majorBidi"/>
          <w:bCs/>
        </w:rPr>
        <w:t>understand where a person w</w:t>
      </w:r>
      <w:r w:rsidR="00213DB9">
        <w:rPr>
          <w:rFonts w:eastAsiaTheme="majorEastAsia" w:cstheme="majorBidi"/>
          <w:bCs/>
        </w:rPr>
        <w:t>ith</w:t>
      </w:r>
      <w:r w:rsidRPr="00A06F65">
        <w:rPr>
          <w:rFonts w:eastAsiaTheme="majorEastAsia" w:cstheme="majorBidi"/>
          <w:bCs/>
        </w:rPr>
        <w:t xml:space="preserve"> disability wants to live rather than finding people to fill spots in houses. </w:t>
      </w:r>
    </w:p>
    <w:p w14:paraId="6BF9789E" w14:textId="64A16282" w:rsidR="00F2703F" w:rsidRDefault="00CC7598" w:rsidP="00F2703F">
      <w:pPr>
        <w:pStyle w:val="ListParagraph"/>
        <w:numPr>
          <w:ilvl w:val="1"/>
          <w:numId w:val="6"/>
        </w:numPr>
        <w:rPr>
          <w:rFonts w:eastAsiaTheme="majorEastAsia" w:cstheme="majorBidi"/>
          <w:bCs/>
        </w:rPr>
      </w:pPr>
      <w:r w:rsidRPr="00F2703F">
        <w:rPr>
          <w:rFonts w:eastAsiaTheme="majorEastAsia" w:cstheme="majorBidi"/>
          <w:bCs/>
        </w:rPr>
        <w:t xml:space="preserve">ways to continue funding </w:t>
      </w:r>
      <w:r w:rsidR="00F2703F" w:rsidRPr="00F2703F">
        <w:rPr>
          <w:rFonts w:eastAsiaTheme="majorEastAsia" w:cstheme="majorBidi"/>
          <w:bCs/>
        </w:rPr>
        <w:t xml:space="preserve">services and supports for people who regularly move from place to place. </w:t>
      </w:r>
    </w:p>
    <w:p w14:paraId="1E4CF55D" w14:textId="06D5D356" w:rsidR="00F2703F" w:rsidRDefault="002A4831" w:rsidP="00F2703F">
      <w:pPr>
        <w:pStyle w:val="ListParagraph"/>
        <w:numPr>
          <w:ilvl w:val="1"/>
          <w:numId w:val="6"/>
        </w:numPr>
        <w:rPr>
          <w:rFonts w:eastAsiaTheme="majorEastAsia" w:cstheme="majorBidi"/>
          <w:bCs/>
        </w:rPr>
      </w:pPr>
      <w:r w:rsidRPr="002A4831">
        <w:rPr>
          <w:rFonts w:eastAsiaTheme="majorEastAsia" w:cstheme="majorBidi"/>
          <w:bCs/>
        </w:rPr>
        <w:t>central housing service</w:t>
      </w:r>
      <w:r w:rsidR="00E20AAF">
        <w:rPr>
          <w:rFonts w:eastAsiaTheme="majorEastAsia" w:cstheme="majorBidi"/>
          <w:bCs/>
        </w:rPr>
        <w:t xml:space="preserve">s, </w:t>
      </w:r>
      <w:r w:rsidRPr="002A4831">
        <w:rPr>
          <w:rFonts w:eastAsiaTheme="majorEastAsia" w:cstheme="majorBidi"/>
          <w:bCs/>
        </w:rPr>
        <w:t>advisory or advocacy group</w:t>
      </w:r>
      <w:r w:rsidR="00E20AAF">
        <w:rPr>
          <w:rFonts w:eastAsiaTheme="majorEastAsia" w:cstheme="majorBidi"/>
          <w:bCs/>
        </w:rPr>
        <w:t>s</w:t>
      </w:r>
      <w:r w:rsidRPr="002A4831">
        <w:rPr>
          <w:rFonts w:eastAsiaTheme="majorEastAsia" w:cstheme="majorBidi"/>
          <w:bCs/>
        </w:rPr>
        <w:t xml:space="preserve">, </w:t>
      </w:r>
      <w:r w:rsidR="00E20AAF">
        <w:rPr>
          <w:rFonts w:eastAsiaTheme="majorEastAsia" w:cstheme="majorBidi"/>
          <w:bCs/>
        </w:rPr>
        <w:t xml:space="preserve">where people with disability can go and </w:t>
      </w:r>
      <w:r w:rsidRPr="002A4831">
        <w:rPr>
          <w:rFonts w:eastAsiaTheme="majorEastAsia" w:cstheme="majorBidi"/>
          <w:bCs/>
        </w:rPr>
        <w:t xml:space="preserve">get information </w:t>
      </w:r>
      <w:r w:rsidR="00E20AAF">
        <w:rPr>
          <w:rFonts w:eastAsiaTheme="majorEastAsia" w:cstheme="majorBidi"/>
          <w:bCs/>
        </w:rPr>
        <w:t>they</w:t>
      </w:r>
      <w:r w:rsidRPr="002A4831">
        <w:rPr>
          <w:rFonts w:eastAsiaTheme="majorEastAsia" w:cstheme="majorBidi"/>
          <w:bCs/>
        </w:rPr>
        <w:t xml:space="preserve"> need</w:t>
      </w:r>
      <w:r w:rsidR="00EE2B1F">
        <w:rPr>
          <w:rFonts w:eastAsiaTheme="majorEastAsia" w:cstheme="majorBidi"/>
          <w:bCs/>
        </w:rPr>
        <w:t>.</w:t>
      </w:r>
    </w:p>
    <w:p w14:paraId="7EA878C2" w14:textId="648A0536" w:rsidR="00EE2B1F" w:rsidRDefault="00EE2B1F" w:rsidP="00F2703F">
      <w:pPr>
        <w:pStyle w:val="ListParagraph"/>
        <w:numPr>
          <w:ilvl w:val="1"/>
          <w:numId w:val="6"/>
        </w:numPr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 xml:space="preserve">ways to minimise </w:t>
      </w:r>
      <w:r w:rsidR="009E4926">
        <w:rPr>
          <w:rFonts w:eastAsiaTheme="majorEastAsia" w:cstheme="majorBidi"/>
          <w:bCs/>
        </w:rPr>
        <w:t>a</w:t>
      </w:r>
      <w:r w:rsidR="00371191">
        <w:rPr>
          <w:rFonts w:eastAsiaTheme="majorEastAsia" w:cstheme="majorBidi"/>
          <w:bCs/>
        </w:rPr>
        <w:t xml:space="preserve"> participant’s need to </w:t>
      </w:r>
      <w:r w:rsidR="009E4926">
        <w:rPr>
          <w:rFonts w:eastAsiaTheme="majorEastAsia" w:cstheme="majorBidi"/>
          <w:bCs/>
        </w:rPr>
        <w:t>repeat</w:t>
      </w:r>
      <w:r w:rsidR="00371191">
        <w:rPr>
          <w:rFonts w:eastAsiaTheme="majorEastAsia" w:cstheme="majorBidi"/>
          <w:bCs/>
        </w:rPr>
        <w:t xml:space="preserve">edly tell their story or complete </w:t>
      </w:r>
      <w:r w:rsidR="009E4926">
        <w:rPr>
          <w:rFonts w:eastAsiaTheme="majorEastAsia" w:cstheme="majorBidi"/>
          <w:bCs/>
        </w:rPr>
        <w:t>paper</w:t>
      </w:r>
      <w:r w:rsidR="00371191">
        <w:rPr>
          <w:rFonts w:eastAsiaTheme="majorEastAsia" w:cstheme="majorBidi"/>
          <w:bCs/>
        </w:rPr>
        <w:t>work</w:t>
      </w:r>
      <w:r w:rsidR="009E4926">
        <w:rPr>
          <w:rFonts w:eastAsiaTheme="majorEastAsia" w:cstheme="majorBidi"/>
          <w:bCs/>
        </w:rPr>
        <w:t xml:space="preserve"> for</w:t>
      </w:r>
      <w:r w:rsidR="00371191">
        <w:rPr>
          <w:rFonts w:eastAsiaTheme="majorEastAsia" w:cstheme="majorBidi"/>
          <w:bCs/>
        </w:rPr>
        <w:t xml:space="preserve"> NDIS</w:t>
      </w:r>
      <w:r w:rsidR="00DF47DC">
        <w:rPr>
          <w:rFonts w:eastAsiaTheme="majorEastAsia" w:cstheme="majorBidi"/>
          <w:bCs/>
        </w:rPr>
        <w:t>.</w:t>
      </w:r>
    </w:p>
    <w:p w14:paraId="5AB9FD48" w14:textId="56DEBE08" w:rsidR="00371191" w:rsidRDefault="00DD2E21" w:rsidP="00F2703F">
      <w:pPr>
        <w:pStyle w:val="ListParagraph"/>
        <w:numPr>
          <w:ilvl w:val="1"/>
          <w:numId w:val="6"/>
        </w:numPr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providing options that are</w:t>
      </w:r>
      <w:r w:rsidRPr="00DD2E21">
        <w:rPr>
          <w:rFonts w:eastAsiaTheme="majorEastAsia" w:cstheme="majorBidi"/>
          <w:bCs/>
        </w:rPr>
        <w:t xml:space="preserve"> person</w:t>
      </w:r>
      <w:r w:rsidR="00213DB9">
        <w:rPr>
          <w:rFonts w:eastAsiaTheme="majorEastAsia" w:cstheme="majorBidi"/>
          <w:bCs/>
        </w:rPr>
        <w:t>-</w:t>
      </w:r>
      <w:r w:rsidRPr="00DD2E21">
        <w:rPr>
          <w:rFonts w:eastAsiaTheme="majorEastAsia" w:cstheme="majorBidi"/>
          <w:bCs/>
        </w:rPr>
        <w:t>centred</w:t>
      </w:r>
      <w:r w:rsidR="00A0466E">
        <w:rPr>
          <w:rFonts w:eastAsiaTheme="majorEastAsia" w:cstheme="majorBidi"/>
          <w:bCs/>
        </w:rPr>
        <w:t xml:space="preserve">, </w:t>
      </w:r>
      <w:r w:rsidRPr="00DD2E21">
        <w:rPr>
          <w:rFonts w:eastAsiaTheme="majorEastAsia" w:cstheme="majorBidi"/>
          <w:bCs/>
        </w:rPr>
        <w:t>built around support</w:t>
      </w:r>
      <w:r w:rsidR="003E5FF9">
        <w:rPr>
          <w:rFonts w:eastAsiaTheme="majorEastAsia" w:cstheme="majorBidi"/>
          <w:bCs/>
        </w:rPr>
        <w:t>ed</w:t>
      </w:r>
      <w:r w:rsidRPr="00DD2E21">
        <w:rPr>
          <w:rFonts w:eastAsiaTheme="majorEastAsia" w:cstheme="majorBidi"/>
          <w:bCs/>
        </w:rPr>
        <w:t xml:space="preserve"> decision-making principles</w:t>
      </w:r>
      <w:r w:rsidR="00A0466E">
        <w:rPr>
          <w:rFonts w:eastAsiaTheme="majorEastAsia" w:cstheme="majorBidi"/>
          <w:bCs/>
        </w:rPr>
        <w:t xml:space="preserve"> and are accessible. </w:t>
      </w:r>
    </w:p>
    <w:p w14:paraId="56F6F33A" w14:textId="68ECAC13" w:rsidR="00475A4B" w:rsidRPr="00877125" w:rsidRDefault="002E3222" w:rsidP="00877125">
      <w:pPr>
        <w:pStyle w:val="ListParagraph"/>
        <w:numPr>
          <w:ilvl w:val="1"/>
          <w:numId w:val="6"/>
        </w:numPr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i</w:t>
      </w:r>
      <w:r w:rsidR="00D51D43">
        <w:rPr>
          <w:rFonts w:eastAsiaTheme="majorEastAsia" w:cstheme="majorBidi"/>
          <w:bCs/>
        </w:rPr>
        <w:t xml:space="preserve">ncluding </w:t>
      </w:r>
      <w:r w:rsidR="00B30821">
        <w:rPr>
          <w:rFonts w:eastAsiaTheme="majorEastAsia" w:cstheme="majorBidi"/>
          <w:bCs/>
        </w:rPr>
        <w:t xml:space="preserve">those </w:t>
      </w:r>
      <w:r w:rsidR="001A52AB">
        <w:rPr>
          <w:rFonts w:eastAsiaTheme="majorEastAsia" w:cstheme="majorBidi"/>
          <w:bCs/>
        </w:rPr>
        <w:t>people/organisations that give</w:t>
      </w:r>
      <w:r w:rsidR="00B30821">
        <w:rPr>
          <w:rFonts w:eastAsiaTheme="majorEastAsia" w:cstheme="majorBidi"/>
          <w:bCs/>
        </w:rPr>
        <w:t xml:space="preserve"> </w:t>
      </w:r>
      <w:r w:rsidR="001A52AB">
        <w:rPr>
          <w:rFonts w:eastAsiaTheme="majorEastAsia" w:cstheme="majorBidi"/>
          <w:bCs/>
        </w:rPr>
        <w:t xml:space="preserve">trusted </w:t>
      </w:r>
      <w:r w:rsidR="001A52AB" w:rsidRPr="00606056">
        <w:rPr>
          <w:rFonts w:eastAsiaTheme="majorEastAsia" w:cstheme="majorBidi"/>
          <w:bCs/>
        </w:rPr>
        <w:t>independent</w:t>
      </w:r>
      <w:r w:rsidR="001A52AB">
        <w:rPr>
          <w:rFonts w:eastAsiaTheme="majorEastAsia" w:cstheme="majorBidi"/>
          <w:bCs/>
        </w:rPr>
        <w:t xml:space="preserve"> information to people</w:t>
      </w:r>
      <w:r w:rsidR="00501CE6">
        <w:rPr>
          <w:rFonts w:eastAsiaTheme="majorEastAsia" w:cstheme="majorBidi"/>
          <w:bCs/>
        </w:rPr>
        <w:t xml:space="preserve"> with intellectual disability</w:t>
      </w:r>
      <w:r w:rsidR="001A52AB">
        <w:rPr>
          <w:rFonts w:eastAsiaTheme="majorEastAsia" w:cstheme="majorBidi"/>
          <w:bCs/>
        </w:rPr>
        <w:t xml:space="preserve"> about home and living supports</w:t>
      </w:r>
      <w:r w:rsidR="00606056" w:rsidRPr="00606056">
        <w:rPr>
          <w:rFonts w:eastAsiaTheme="majorEastAsia" w:cstheme="majorBidi"/>
          <w:bCs/>
        </w:rPr>
        <w:t>.</w:t>
      </w:r>
    </w:p>
    <w:p w14:paraId="52771180" w14:textId="77777777" w:rsidR="009B0F8A" w:rsidRPr="0071679E" w:rsidRDefault="009B0F8A" w:rsidP="0071679E">
      <w:pPr>
        <w:keepNext/>
        <w:keepLines/>
        <w:spacing w:before="240" w:after="120" w:line="276" w:lineRule="auto"/>
        <w:outlineLvl w:val="0"/>
        <w:rPr>
          <w:rFonts w:eastAsiaTheme="majorEastAsia" w:cstheme="majorBidi"/>
          <w:b/>
          <w:color w:val="C5296D"/>
          <w:sz w:val="26"/>
          <w:szCs w:val="32"/>
        </w:rPr>
      </w:pPr>
      <w:r w:rsidRPr="0071679E">
        <w:rPr>
          <w:rFonts w:eastAsiaTheme="majorEastAsia" w:cstheme="majorBidi"/>
          <w:b/>
          <w:color w:val="C5296D"/>
          <w:sz w:val="26"/>
          <w:szCs w:val="32"/>
        </w:rPr>
        <w:t xml:space="preserve">More information on the Reference Group </w:t>
      </w:r>
    </w:p>
    <w:p w14:paraId="7AADD3EA" w14:textId="7A4FEF64" w:rsidR="006B7995" w:rsidRPr="000802B6" w:rsidRDefault="009B0F8A" w:rsidP="006B7995">
      <w:pPr>
        <w:spacing w:after="120" w:line="276" w:lineRule="auto"/>
        <w:rPr>
          <w:rFonts w:cs="Arial"/>
        </w:rPr>
      </w:pPr>
      <w:r w:rsidRPr="009B0F8A">
        <w:rPr>
          <w:rFonts w:cs="Arial"/>
        </w:rPr>
        <w:t xml:space="preserve">The Reference Group will </w:t>
      </w:r>
      <w:r w:rsidR="006B7995">
        <w:rPr>
          <w:rFonts w:cs="Arial"/>
        </w:rPr>
        <w:t xml:space="preserve">next </w:t>
      </w:r>
      <w:r w:rsidRPr="009B0F8A">
        <w:rPr>
          <w:rFonts w:cs="Arial"/>
        </w:rPr>
        <w:t>meet</w:t>
      </w:r>
      <w:r w:rsidR="006B7995">
        <w:rPr>
          <w:rFonts w:cs="Arial"/>
        </w:rPr>
        <w:t xml:space="preserve"> in </w:t>
      </w:r>
      <w:r w:rsidR="00112AD8">
        <w:rPr>
          <w:rFonts w:cs="Arial"/>
        </w:rPr>
        <w:t>late</w:t>
      </w:r>
      <w:r w:rsidR="00213DB9">
        <w:rPr>
          <w:rFonts w:cs="Arial"/>
        </w:rPr>
        <w:t xml:space="preserve"> </w:t>
      </w:r>
      <w:r w:rsidR="004A4420">
        <w:rPr>
          <w:rFonts w:cs="Arial"/>
        </w:rPr>
        <w:t>2022 and</w:t>
      </w:r>
      <w:r w:rsidR="006B7995">
        <w:rPr>
          <w:rFonts w:cs="Arial"/>
        </w:rPr>
        <w:t xml:space="preserve"> </w:t>
      </w:r>
      <w:r w:rsidR="00BA32A5">
        <w:rPr>
          <w:rFonts w:cs="Arial"/>
        </w:rPr>
        <w:t xml:space="preserve">will </w:t>
      </w:r>
      <w:r w:rsidR="006B7995">
        <w:rPr>
          <w:rFonts w:cs="Arial"/>
        </w:rPr>
        <w:t xml:space="preserve">keep progressing its </w:t>
      </w:r>
      <w:r w:rsidR="00DD5F08">
        <w:rPr>
          <w:rFonts w:cs="Arial"/>
        </w:rPr>
        <w:t>advice</w:t>
      </w:r>
      <w:r w:rsidR="006B7995">
        <w:rPr>
          <w:rFonts w:cs="Arial"/>
        </w:rPr>
        <w:t xml:space="preserve"> between meetings. Find out more about Reference Group </w:t>
      </w:r>
      <w:r w:rsidR="006B7995" w:rsidRPr="000802B6">
        <w:rPr>
          <w:rFonts w:cs="Arial"/>
        </w:rPr>
        <w:t xml:space="preserve">meetings </w:t>
      </w:r>
      <w:r w:rsidR="006B7995">
        <w:rPr>
          <w:rFonts w:cs="Arial"/>
        </w:rPr>
        <w:t xml:space="preserve">and bulletins </w:t>
      </w:r>
      <w:r w:rsidR="006B7995" w:rsidRPr="000802B6">
        <w:rPr>
          <w:rFonts w:cs="Arial"/>
        </w:rPr>
        <w:t xml:space="preserve">at </w:t>
      </w:r>
      <w:hyperlink r:id="rId14" w:history="1">
        <w:r w:rsidR="006B7995" w:rsidRPr="000802B6">
          <w:rPr>
            <w:rStyle w:val="Hyperlink"/>
            <w:rFonts w:cs="Arial"/>
          </w:rPr>
          <w:t>Council’s websit</w:t>
        </w:r>
        <w:r w:rsidR="00213DB9">
          <w:rPr>
            <w:rStyle w:val="Hyperlink"/>
            <w:rFonts w:cs="Arial"/>
          </w:rPr>
          <w:t>e (external)</w:t>
        </w:r>
      </w:hyperlink>
      <w:r w:rsidR="006B7995" w:rsidRPr="000802B6">
        <w:rPr>
          <w:rFonts w:cs="Arial"/>
        </w:rPr>
        <w:t xml:space="preserve">. You can </w:t>
      </w:r>
      <w:r w:rsidR="006B7995">
        <w:rPr>
          <w:rFonts w:cs="Arial"/>
        </w:rPr>
        <w:t xml:space="preserve">also </w:t>
      </w:r>
      <w:r w:rsidR="006B7995" w:rsidRPr="000802B6">
        <w:rPr>
          <w:rFonts w:cs="Arial"/>
        </w:rPr>
        <w:t xml:space="preserve">access </w:t>
      </w:r>
      <w:hyperlink r:id="rId15" w:history="1">
        <w:r w:rsidR="006B7995" w:rsidRPr="006B7995">
          <w:rPr>
            <w:rStyle w:val="Hyperlink"/>
            <w:rFonts w:cs="Arial"/>
          </w:rPr>
          <w:t>Council’s advice her</w:t>
        </w:r>
        <w:r w:rsidR="00213DB9">
          <w:rPr>
            <w:rStyle w:val="Hyperlink"/>
            <w:rFonts w:cs="Arial"/>
          </w:rPr>
          <w:t>e (external)</w:t>
        </w:r>
      </w:hyperlink>
      <w:r w:rsidR="006B7995" w:rsidRPr="000802B6">
        <w:rPr>
          <w:rFonts w:cs="Arial"/>
        </w:rPr>
        <w:t xml:space="preserve">.  </w:t>
      </w:r>
    </w:p>
    <w:p w14:paraId="47B26B35" w14:textId="297A70FC" w:rsidR="001C1561" w:rsidRDefault="009B0F8A" w:rsidP="001C1561">
      <w:pPr>
        <w:spacing w:line="276" w:lineRule="auto"/>
        <w:rPr>
          <w:rFonts w:cs="Arial"/>
          <w:b/>
        </w:rPr>
      </w:pPr>
      <w:r w:rsidRPr="009B0F8A">
        <w:rPr>
          <w:rFonts w:cs="Arial"/>
          <w:b/>
        </w:rPr>
        <w:t xml:space="preserve">Council </w:t>
      </w:r>
      <w:r w:rsidR="00C669F5">
        <w:rPr>
          <w:rFonts w:cs="Arial"/>
          <w:b/>
        </w:rPr>
        <w:t xml:space="preserve">publishes an Easy Read version </w:t>
      </w:r>
      <w:r w:rsidR="009F7739">
        <w:rPr>
          <w:rFonts w:cs="Arial"/>
          <w:b/>
        </w:rPr>
        <w:t>B</w:t>
      </w:r>
      <w:r w:rsidRPr="009B0F8A">
        <w:rPr>
          <w:rFonts w:cs="Arial"/>
          <w:b/>
        </w:rPr>
        <w:t xml:space="preserve">ulletin. This is part of its commitment to accessibility. </w:t>
      </w:r>
    </w:p>
    <w:sectPr w:rsidR="001C1561" w:rsidSect="002746F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3A9E" w14:textId="77777777" w:rsidR="00206D43" w:rsidRDefault="00206D43" w:rsidP="009347F4">
      <w:pPr>
        <w:spacing w:after="0" w:line="240" w:lineRule="auto"/>
      </w:pPr>
      <w:r>
        <w:separator/>
      </w:r>
    </w:p>
    <w:p w14:paraId="5AA87066" w14:textId="77777777" w:rsidR="00206D43" w:rsidRDefault="00206D43"/>
  </w:endnote>
  <w:endnote w:type="continuationSeparator" w:id="0">
    <w:p w14:paraId="3EF2785B" w14:textId="77777777" w:rsidR="00206D43" w:rsidRDefault="00206D43" w:rsidP="009347F4">
      <w:pPr>
        <w:spacing w:after="0" w:line="240" w:lineRule="auto"/>
      </w:pPr>
      <w:r>
        <w:continuationSeparator/>
      </w:r>
    </w:p>
    <w:p w14:paraId="77002348" w14:textId="77777777" w:rsidR="00206D43" w:rsidRDefault="00206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F342" w14:textId="77777777" w:rsidR="007C45AF" w:rsidRDefault="007C4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361870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3F48F747" w14:textId="543CCF39" w:rsidR="00F435E1" w:rsidRPr="00B219CC" w:rsidRDefault="00F435E1">
        <w:pPr>
          <w:pStyle w:val="Footer"/>
          <w:jc w:val="right"/>
          <w:rPr>
            <w:rFonts w:cs="Arial"/>
          </w:rPr>
        </w:pPr>
        <w:r w:rsidRPr="00B219CC">
          <w:rPr>
            <w:rFonts w:cs="Arial"/>
          </w:rPr>
          <w:fldChar w:fldCharType="begin"/>
        </w:r>
        <w:r w:rsidRPr="00B219CC">
          <w:rPr>
            <w:rFonts w:cs="Arial"/>
          </w:rPr>
          <w:instrText xml:space="preserve"> PAGE   \* MERGEFORMAT </w:instrText>
        </w:r>
        <w:r w:rsidRPr="00B219CC">
          <w:rPr>
            <w:rFonts w:cs="Arial"/>
          </w:rPr>
          <w:fldChar w:fldCharType="separate"/>
        </w:r>
        <w:r w:rsidR="009F7739">
          <w:rPr>
            <w:rFonts w:cs="Arial"/>
            <w:noProof/>
          </w:rPr>
          <w:t>4</w:t>
        </w:r>
        <w:r w:rsidRPr="00B219CC">
          <w:rPr>
            <w:rFonts w:cs="Arial"/>
            <w:noProof/>
          </w:rPr>
          <w:fldChar w:fldCharType="end"/>
        </w:r>
      </w:p>
    </w:sdtContent>
  </w:sdt>
  <w:p w14:paraId="6D432A18" w14:textId="77777777" w:rsidR="00F435E1" w:rsidRDefault="00F435E1">
    <w:pPr>
      <w:pStyle w:val="Footer"/>
    </w:pPr>
  </w:p>
  <w:p w14:paraId="44B2C99D" w14:textId="77777777" w:rsidR="00F435E1" w:rsidRDefault="00F435E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8789" w14:textId="77777777" w:rsidR="007C45AF" w:rsidRDefault="007C4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FE85" w14:textId="77777777" w:rsidR="00206D43" w:rsidRDefault="00206D43" w:rsidP="009347F4">
      <w:pPr>
        <w:spacing w:after="0" w:line="240" w:lineRule="auto"/>
      </w:pPr>
      <w:r>
        <w:separator/>
      </w:r>
    </w:p>
    <w:p w14:paraId="48FE2ED3" w14:textId="77777777" w:rsidR="00206D43" w:rsidRDefault="00206D43"/>
  </w:footnote>
  <w:footnote w:type="continuationSeparator" w:id="0">
    <w:p w14:paraId="5D886A7A" w14:textId="77777777" w:rsidR="00206D43" w:rsidRDefault="00206D43" w:rsidP="009347F4">
      <w:pPr>
        <w:spacing w:after="0" w:line="240" w:lineRule="auto"/>
      </w:pPr>
      <w:r>
        <w:continuationSeparator/>
      </w:r>
    </w:p>
    <w:p w14:paraId="5569C4AD" w14:textId="77777777" w:rsidR="00206D43" w:rsidRDefault="00206D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B522" w14:textId="77777777" w:rsidR="007C45AF" w:rsidRDefault="007C4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F83A" w14:textId="77777777" w:rsidR="00F435E1" w:rsidRDefault="00F435E1" w:rsidP="009347F4">
    <w:pPr>
      <w:pStyle w:val="Header"/>
      <w:jc w:val="right"/>
    </w:pPr>
    <w:r w:rsidRPr="006E196C">
      <w:rPr>
        <w:noProof/>
        <w:lang w:eastAsia="en-AU"/>
      </w:rPr>
      <w:drawing>
        <wp:inline distT="0" distB="0" distL="0" distR="0" wp14:anchorId="6F5B835E" wp14:editId="24CBA722">
          <wp:extent cx="1378416" cy="684000"/>
          <wp:effectExtent l="0" t="0" r="0" b="1905"/>
          <wp:docPr id="7" name="Picture 7" descr="Independent Advisory Council logo" title="Independent Advisor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483\AppData\Local\Microsoft\Windows\INetCache\Content.Outlook\TEMKJ6BS\IA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16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68B1AB" w14:textId="77777777" w:rsidR="00F435E1" w:rsidRDefault="00F435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BD03" w14:textId="77777777" w:rsidR="007C45AF" w:rsidRDefault="007C4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A42"/>
    <w:multiLevelType w:val="hybridMultilevel"/>
    <w:tmpl w:val="D668F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791A"/>
    <w:multiLevelType w:val="hybridMultilevel"/>
    <w:tmpl w:val="5706D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79EC"/>
    <w:multiLevelType w:val="hybridMultilevel"/>
    <w:tmpl w:val="AF54B9FE"/>
    <w:lvl w:ilvl="0" w:tplc="6FA4795E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0C61"/>
    <w:multiLevelType w:val="hybridMultilevel"/>
    <w:tmpl w:val="3F42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4511A"/>
    <w:multiLevelType w:val="multilevel"/>
    <w:tmpl w:val="EA5E96EA"/>
    <w:numStyleLink w:val="KeyPoints"/>
  </w:abstractNum>
  <w:abstractNum w:abstractNumId="5" w15:restartNumberingAfterBreak="0">
    <w:nsid w:val="1A8C2A1C"/>
    <w:multiLevelType w:val="hybridMultilevel"/>
    <w:tmpl w:val="D0CE091E"/>
    <w:lvl w:ilvl="0" w:tplc="84B830B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66C8"/>
    <w:multiLevelType w:val="hybridMultilevel"/>
    <w:tmpl w:val="A87C2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57A5A"/>
    <w:multiLevelType w:val="hybridMultilevel"/>
    <w:tmpl w:val="42F87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F02C5"/>
    <w:multiLevelType w:val="hybridMultilevel"/>
    <w:tmpl w:val="F9CCD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27278"/>
    <w:multiLevelType w:val="hybridMultilevel"/>
    <w:tmpl w:val="6B3E872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808E7"/>
    <w:multiLevelType w:val="hybridMultilevel"/>
    <w:tmpl w:val="7EBE9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A4615"/>
    <w:multiLevelType w:val="hybridMultilevel"/>
    <w:tmpl w:val="B7F01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009CF"/>
    <w:multiLevelType w:val="hybridMultilevel"/>
    <w:tmpl w:val="14740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C3FBA"/>
    <w:multiLevelType w:val="hybridMultilevel"/>
    <w:tmpl w:val="AA10D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B04C3"/>
    <w:multiLevelType w:val="hybridMultilevel"/>
    <w:tmpl w:val="C2445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461F7"/>
    <w:multiLevelType w:val="hybridMultilevel"/>
    <w:tmpl w:val="134A7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11254"/>
    <w:multiLevelType w:val="hybridMultilevel"/>
    <w:tmpl w:val="BB600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D1657"/>
    <w:multiLevelType w:val="hybridMultilevel"/>
    <w:tmpl w:val="66F8A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1646A"/>
    <w:multiLevelType w:val="hybridMultilevel"/>
    <w:tmpl w:val="FAF07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E1428"/>
    <w:multiLevelType w:val="hybridMultilevel"/>
    <w:tmpl w:val="DA847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508A3"/>
    <w:multiLevelType w:val="hybridMultilevel"/>
    <w:tmpl w:val="CA06F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11F63"/>
    <w:multiLevelType w:val="hybridMultilevel"/>
    <w:tmpl w:val="89E45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E7633"/>
    <w:multiLevelType w:val="hybridMultilevel"/>
    <w:tmpl w:val="83281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B8D2F6F"/>
    <w:multiLevelType w:val="hybridMultilevel"/>
    <w:tmpl w:val="CECE45D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D847980"/>
    <w:multiLevelType w:val="hybridMultilevel"/>
    <w:tmpl w:val="0076E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589848">
    <w:abstractNumId w:val="23"/>
  </w:num>
  <w:num w:numId="2" w16cid:durableId="1928076960">
    <w:abstractNumId w:val="4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1870484025">
    <w:abstractNumId w:val="13"/>
  </w:num>
  <w:num w:numId="4" w16cid:durableId="1087536548">
    <w:abstractNumId w:val="15"/>
  </w:num>
  <w:num w:numId="5" w16cid:durableId="884683525">
    <w:abstractNumId w:val="7"/>
  </w:num>
  <w:num w:numId="6" w16cid:durableId="1831751941">
    <w:abstractNumId w:val="11"/>
  </w:num>
  <w:num w:numId="7" w16cid:durableId="1587111894">
    <w:abstractNumId w:val="20"/>
  </w:num>
  <w:num w:numId="8" w16cid:durableId="1897662065">
    <w:abstractNumId w:val="16"/>
  </w:num>
  <w:num w:numId="9" w16cid:durableId="829369060">
    <w:abstractNumId w:val="3"/>
  </w:num>
  <w:num w:numId="10" w16cid:durableId="1289818983">
    <w:abstractNumId w:val="10"/>
  </w:num>
  <w:num w:numId="11" w16cid:durableId="751120995">
    <w:abstractNumId w:val="25"/>
  </w:num>
  <w:num w:numId="12" w16cid:durableId="481502326">
    <w:abstractNumId w:val="12"/>
  </w:num>
  <w:num w:numId="13" w16cid:durableId="2022003017">
    <w:abstractNumId w:val="21"/>
  </w:num>
  <w:num w:numId="14" w16cid:durableId="514727719">
    <w:abstractNumId w:val="6"/>
  </w:num>
  <w:num w:numId="15" w16cid:durableId="933365">
    <w:abstractNumId w:val="0"/>
  </w:num>
  <w:num w:numId="16" w16cid:durableId="735932304">
    <w:abstractNumId w:val="1"/>
  </w:num>
  <w:num w:numId="17" w16cid:durableId="1690983807">
    <w:abstractNumId w:val="8"/>
  </w:num>
  <w:num w:numId="18" w16cid:durableId="758910527">
    <w:abstractNumId w:val="18"/>
  </w:num>
  <w:num w:numId="19" w16cid:durableId="1084956161">
    <w:abstractNumId w:val="2"/>
  </w:num>
  <w:num w:numId="20" w16cid:durableId="777874010">
    <w:abstractNumId w:val="9"/>
  </w:num>
  <w:num w:numId="21" w16cid:durableId="1957909053">
    <w:abstractNumId w:val="24"/>
  </w:num>
  <w:num w:numId="22" w16cid:durableId="334066393">
    <w:abstractNumId w:val="14"/>
  </w:num>
  <w:num w:numId="23" w16cid:durableId="1245577295">
    <w:abstractNumId w:val="22"/>
  </w:num>
  <w:num w:numId="24" w16cid:durableId="417485890">
    <w:abstractNumId w:val="17"/>
  </w:num>
  <w:num w:numId="25" w16cid:durableId="1025056343">
    <w:abstractNumId w:val="19"/>
  </w:num>
  <w:num w:numId="26" w16cid:durableId="170462391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4F1AE08-93AC-4B3E-B062-86D558C042CB}"/>
    <w:docVar w:name="dgnword-eventsink" w:val="349428000"/>
    <w:docVar w:name="dgnword-lastRevisionsView" w:val="0"/>
  </w:docVars>
  <w:rsids>
    <w:rsidRoot w:val="00394254"/>
    <w:rsid w:val="00000194"/>
    <w:rsid w:val="00000CEE"/>
    <w:rsid w:val="00001E8D"/>
    <w:rsid w:val="000023BC"/>
    <w:rsid w:val="00003449"/>
    <w:rsid w:val="000046B7"/>
    <w:rsid w:val="00004A5A"/>
    <w:rsid w:val="000062C9"/>
    <w:rsid w:val="00006344"/>
    <w:rsid w:val="00007180"/>
    <w:rsid w:val="00007696"/>
    <w:rsid w:val="0001023D"/>
    <w:rsid w:val="0001102B"/>
    <w:rsid w:val="0001186B"/>
    <w:rsid w:val="000157C9"/>
    <w:rsid w:val="00016583"/>
    <w:rsid w:val="00017574"/>
    <w:rsid w:val="00017613"/>
    <w:rsid w:val="00021F1A"/>
    <w:rsid w:val="000223E5"/>
    <w:rsid w:val="00022679"/>
    <w:rsid w:val="0002580C"/>
    <w:rsid w:val="000263F0"/>
    <w:rsid w:val="00032234"/>
    <w:rsid w:val="00034299"/>
    <w:rsid w:val="00034CE1"/>
    <w:rsid w:val="00034D95"/>
    <w:rsid w:val="00040A01"/>
    <w:rsid w:val="00041CEE"/>
    <w:rsid w:val="00045E2E"/>
    <w:rsid w:val="00046089"/>
    <w:rsid w:val="000469B4"/>
    <w:rsid w:val="00046F88"/>
    <w:rsid w:val="000470BB"/>
    <w:rsid w:val="00047AB6"/>
    <w:rsid w:val="00047E44"/>
    <w:rsid w:val="00047E7B"/>
    <w:rsid w:val="00050530"/>
    <w:rsid w:val="0005090F"/>
    <w:rsid w:val="00050A1C"/>
    <w:rsid w:val="00050E78"/>
    <w:rsid w:val="00050E9A"/>
    <w:rsid w:val="00050F55"/>
    <w:rsid w:val="00052D8A"/>
    <w:rsid w:val="000530B8"/>
    <w:rsid w:val="000542CB"/>
    <w:rsid w:val="00054631"/>
    <w:rsid w:val="00054982"/>
    <w:rsid w:val="00055F7D"/>
    <w:rsid w:val="00057542"/>
    <w:rsid w:val="00057D29"/>
    <w:rsid w:val="00061C5A"/>
    <w:rsid w:val="00062198"/>
    <w:rsid w:val="00062479"/>
    <w:rsid w:val="000624DF"/>
    <w:rsid w:val="00063127"/>
    <w:rsid w:val="00064184"/>
    <w:rsid w:val="00064D61"/>
    <w:rsid w:val="00065103"/>
    <w:rsid w:val="0006746B"/>
    <w:rsid w:val="00070958"/>
    <w:rsid w:val="00071A91"/>
    <w:rsid w:val="00072A00"/>
    <w:rsid w:val="000741A7"/>
    <w:rsid w:val="00074B70"/>
    <w:rsid w:val="0007705E"/>
    <w:rsid w:val="000779DB"/>
    <w:rsid w:val="000808C7"/>
    <w:rsid w:val="00081033"/>
    <w:rsid w:val="0008154E"/>
    <w:rsid w:val="00082789"/>
    <w:rsid w:val="00083008"/>
    <w:rsid w:val="000830AA"/>
    <w:rsid w:val="000830B6"/>
    <w:rsid w:val="0008447C"/>
    <w:rsid w:val="00084911"/>
    <w:rsid w:val="000860E1"/>
    <w:rsid w:val="00086EB2"/>
    <w:rsid w:val="0009046D"/>
    <w:rsid w:val="00090E87"/>
    <w:rsid w:val="00090ECA"/>
    <w:rsid w:val="00091330"/>
    <w:rsid w:val="00093637"/>
    <w:rsid w:val="00097F1F"/>
    <w:rsid w:val="000A0613"/>
    <w:rsid w:val="000A090C"/>
    <w:rsid w:val="000A0E2E"/>
    <w:rsid w:val="000A17D4"/>
    <w:rsid w:val="000A3079"/>
    <w:rsid w:val="000A358A"/>
    <w:rsid w:val="000A515B"/>
    <w:rsid w:val="000A52A6"/>
    <w:rsid w:val="000A6366"/>
    <w:rsid w:val="000A788A"/>
    <w:rsid w:val="000A7978"/>
    <w:rsid w:val="000A7DC5"/>
    <w:rsid w:val="000A7F21"/>
    <w:rsid w:val="000B352F"/>
    <w:rsid w:val="000B6077"/>
    <w:rsid w:val="000B7746"/>
    <w:rsid w:val="000B7D8F"/>
    <w:rsid w:val="000C005B"/>
    <w:rsid w:val="000C049E"/>
    <w:rsid w:val="000C18F8"/>
    <w:rsid w:val="000C44B0"/>
    <w:rsid w:val="000C53DF"/>
    <w:rsid w:val="000C7543"/>
    <w:rsid w:val="000D17B4"/>
    <w:rsid w:val="000D3678"/>
    <w:rsid w:val="000E3A58"/>
    <w:rsid w:val="000E3C71"/>
    <w:rsid w:val="000E3DC4"/>
    <w:rsid w:val="000E576C"/>
    <w:rsid w:val="000E6817"/>
    <w:rsid w:val="000E778B"/>
    <w:rsid w:val="000F2535"/>
    <w:rsid w:val="000F33EC"/>
    <w:rsid w:val="000F64C8"/>
    <w:rsid w:val="000F7098"/>
    <w:rsid w:val="000F7E3B"/>
    <w:rsid w:val="00100DC5"/>
    <w:rsid w:val="00101447"/>
    <w:rsid w:val="00101500"/>
    <w:rsid w:val="00101649"/>
    <w:rsid w:val="001060AF"/>
    <w:rsid w:val="00106791"/>
    <w:rsid w:val="001108E6"/>
    <w:rsid w:val="00110967"/>
    <w:rsid w:val="001111F0"/>
    <w:rsid w:val="00111A5B"/>
    <w:rsid w:val="00112AD8"/>
    <w:rsid w:val="001136FD"/>
    <w:rsid w:val="00113FBA"/>
    <w:rsid w:val="001150C9"/>
    <w:rsid w:val="0011796D"/>
    <w:rsid w:val="00122A54"/>
    <w:rsid w:val="00122D93"/>
    <w:rsid w:val="00124BBE"/>
    <w:rsid w:val="00127898"/>
    <w:rsid w:val="001278F4"/>
    <w:rsid w:val="0013420A"/>
    <w:rsid w:val="00134E7E"/>
    <w:rsid w:val="00137001"/>
    <w:rsid w:val="00140FE2"/>
    <w:rsid w:val="0014170C"/>
    <w:rsid w:val="00144B48"/>
    <w:rsid w:val="00146061"/>
    <w:rsid w:val="001501DE"/>
    <w:rsid w:val="001503E1"/>
    <w:rsid w:val="0015118A"/>
    <w:rsid w:val="00151CB9"/>
    <w:rsid w:val="00151DF4"/>
    <w:rsid w:val="001529BA"/>
    <w:rsid w:val="00152E88"/>
    <w:rsid w:val="001550EA"/>
    <w:rsid w:val="0015605F"/>
    <w:rsid w:val="0015632C"/>
    <w:rsid w:val="00156BC5"/>
    <w:rsid w:val="00157DE5"/>
    <w:rsid w:val="001604D3"/>
    <w:rsid w:val="00161055"/>
    <w:rsid w:val="001617DA"/>
    <w:rsid w:val="00161C87"/>
    <w:rsid w:val="0016207B"/>
    <w:rsid w:val="00162E01"/>
    <w:rsid w:val="00163485"/>
    <w:rsid w:val="001655EB"/>
    <w:rsid w:val="001663D7"/>
    <w:rsid w:val="0016751F"/>
    <w:rsid w:val="00167A3D"/>
    <w:rsid w:val="0017000C"/>
    <w:rsid w:val="0017032B"/>
    <w:rsid w:val="00172426"/>
    <w:rsid w:val="001738A8"/>
    <w:rsid w:val="00173904"/>
    <w:rsid w:val="00175A81"/>
    <w:rsid w:val="001764AB"/>
    <w:rsid w:val="00176770"/>
    <w:rsid w:val="0017711B"/>
    <w:rsid w:val="0017762C"/>
    <w:rsid w:val="001778E8"/>
    <w:rsid w:val="00177D2E"/>
    <w:rsid w:val="00177E1B"/>
    <w:rsid w:val="00182A41"/>
    <w:rsid w:val="00182BBC"/>
    <w:rsid w:val="00185EC5"/>
    <w:rsid w:val="00186B9A"/>
    <w:rsid w:val="00186FE6"/>
    <w:rsid w:val="00187837"/>
    <w:rsid w:val="001911A4"/>
    <w:rsid w:val="001915D0"/>
    <w:rsid w:val="00193378"/>
    <w:rsid w:val="001936A7"/>
    <w:rsid w:val="00193B96"/>
    <w:rsid w:val="00195820"/>
    <w:rsid w:val="00195BCC"/>
    <w:rsid w:val="00195FDE"/>
    <w:rsid w:val="00196980"/>
    <w:rsid w:val="00196E2D"/>
    <w:rsid w:val="001974D2"/>
    <w:rsid w:val="001978D2"/>
    <w:rsid w:val="001A0793"/>
    <w:rsid w:val="001A0FB4"/>
    <w:rsid w:val="001A52AB"/>
    <w:rsid w:val="001A6277"/>
    <w:rsid w:val="001A6D73"/>
    <w:rsid w:val="001A6FBD"/>
    <w:rsid w:val="001A72EC"/>
    <w:rsid w:val="001A73D5"/>
    <w:rsid w:val="001B0C70"/>
    <w:rsid w:val="001B1D1A"/>
    <w:rsid w:val="001B1FE6"/>
    <w:rsid w:val="001B5190"/>
    <w:rsid w:val="001B5CC1"/>
    <w:rsid w:val="001C0155"/>
    <w:rsid w:val="001C0671"/>
    <w:rsid w:val="001C1561"/>
    <w:rsid w:val="001C1C3D"/>
    <w:rsid w:val="001C2743"/>
    <w:rsid w:val="001C2AC9"/>
    <w:rsid w:val="001C380E"/>
    <w:rsid w:val="001C4EA6"/>
    <w:rsid w:val="001C6321"/>
    <w:rsid w:val="001C728F"/>
    <w:rsid w:val="001D0C13"/>
    <w:rsid w:val="001D4AC0"/>
    <w:rsid w:val="001D4D75"/>
    <w:rsid w:val="001D56FD"/>
    <w:rsid w:val="001D6735"/>
    <w:rsid w:val="001D68A2"/>
    <w:rsid w:val="001E054E"/>
    <w:rsid w:val="001E13FA"/>
    <w:rsid w:val="001E56A1"/>
    <w:rsid w:val="001E56DB"/>
    <w:rsid w:val="001E5857"/>
    <w:rsid w:val="001E5DD1"/>
    <w:rsid w:val="001E5E06"/>
    <w:rsid w:val="001E6072"/>
    <w:rsid w:val="001E6F18"/>
    <w:rsid w:val="001E7600"/>
    <w:rsid w:val="001E7818"/>
    <w:rsid w:val="001E7B37"/>
    <w:rsid w:val="001F045E"/>
    <w:rsid w:val="001F1A3B"/>
    <w:rsid w:val="001F2001"/>
    <w:rsid w:val="001F2302"/>
    <w:rsid w:val="001F36B4"/>
    <w:rsid w:val="001F4AF6"/>
    <w:rsid w:val="001F5214"/>
    <w:rsid w:val="001F595B"/>
    <w:rsid w:val="001F5AF0"/>
    <w:rsid w:val="001F5FFB"/>
    <w:rsid w:val="002029A3"/>
    <w:rsid w:val="00202DD1"/>
    <w:rsid w:val="00206D43"/>
    <w:rsid w:val="0020741C"/>
    <w:rsid w:val="002126EC"/>
    <w:rsid w:val="00212BCC"/>
    <w:rsid w:val="00213837"/>
    <w:rsid w:val="00213DB9"/>
    <w:rsid w:val="002146C6"/>
    <w:rsid w:val="002151F8"/>
    <w:rsid w:val="002158AC"/>
    <w:rsid w:val="002161BB"/>
    <w:rsid w:val="002217CD"/>
    <w:rsid w:val="00221BBA"/>
    <w:rsid w:val="00221F1B"/>
    <w:rsid w:val="00222982"/>
    <w:rsid w:val="002237D5"/>
    <w:rsid w:val="0022583C"/>
    <w:rsid w:val="00226B61"/>
    <w:rsid w:val="00226FFC"/>
    <w:rsid w:val="0023027F"/>
    <w:rsid w:val="002317FE"/>
    <w:rsid w:val="00231889"/>
    <w:rsid w:val="00232AEB"/>
    <w:rsid w:val="00232FB7"/>
    <w:rsid w:val="002337D9"/>
    <w:rsid w:val="00233C21"/>
    <w:rsid w:val="00234D8F"/>
    <w:rsid w:val="002355B9"/>
    <w:rsid w:val="00236D45"/>
    <w:rsid w:val="00236F75"/>
    <w:rsid w:val="00237171"/>
    <w:rsid w:val="00240321"/>
    <w:rsid w:val="00242773"/>
    <w:rsid w:val="002443EC"/>
    <w:rsid w:val="00245B64"/>
    <w:rsid w:val="002470DF"/>
    <w:rsid w:val="00247D71"/>
    <w:rsid w:val="00250F15"/>
    <w:rsid w:val="002516C1"/>
    <w:rsid w:val="002517BE"/>
    <w:rsid w:val="00252595"/>
    <w:rsid w:val="00252D3D"/>
    <w:rsid w:val="002546C4"/>
    <w:rsid w:val="00254F8C"/>
    <w:rsid w:val="002551A5"/>
    <w:rsid w:val="00256E6B"/>
    <w:rsid w:val="0026092D"/>
    <w:rsid w:val="0026131B"/>
    <w:rsid w:val="002614CF"/>
    <w:rsid w:val="002621C8"/>
    <w:rsid w:val="00262388"/>
    <w:rsid w:val="002624EA"/>
    <w:rsid w:val="0026323A"/>
    <w:rsid w:val="002665F7"/>
    <w:rsid w:val="00266E86"/>
    <w:rsid w:val="00270511"/>
    <w:rsid w:val="00271225"/>
    <w:rsid w:val="00271441"/>
    <w:rsid w:val="002746F2"/>
    <w:rsid w:val="00277061"/>
    <w:rsid w:val="00277218"/>
    <w:rsid w:val="002818B9"/>
    <w:rsid w:val="002836A9"/>
    <w:rsid w:val="00283C7C"/>
    <w:rsid w:val="0028435F"/>
    <w:rsid w:val="00285BB7"/>
    <w:rsid w:val="00285D99"/>
    <w:rsid w:val="002903A1"/>
    <w:rsid w:val="00293938"/>
    <w:rsid w:val="00295755"/>
    <w:rsid w:val="002A2441"/>
    <w:rsid w:val="002A4191"/>
    <w:rsid w:val="002A4831"/>
    <w:rsid w:val="002A4948"/>
    <w:rsid w:val="002A4FE7"/>
    <w:rsid w:val="002A67B3"/>
    <w:rsid w:val="002A7026"/>
    <w:rsid w:val="002A7549"/>
    <w:rsid w:val="002B0E91"/>
    <w:rsid w:val="002B10EF"/>
    <w:rsid w:val="002B209B"/>
    <w:rsid w:val="002B23DC"/>
    <w:rsid w:val="002B334D"/>
    <w:rsid w:val="002B3E71"/>
    <w:rsid w:val="002B4417"/>
    <w:rsid w:val="002B5CE9"/>
    <w:rsid w:val="002B711D"/>
    <w:rsid w:val="002B72C8"/>
    <w:rsid w:val="002C10C0"/>
    <w:rsid w:val="002C21E2"/>
    <w:rsid w:val="002C3342"/>
    <w:rsid w:val="002C4B56"/>
    <w:rsid w:val="002C7654"/>
    <w:rsid w:val="002D2A0D"/>
    <w:rsid w:val="002D740F"/>
    <w:rsid w:val="002E12F9"/>
    <w:rsid w:val="002E1D80"/>
    <w:rsid w:val="002E30EB"/>
    <w:rsid w:val="002E3222"/>
    <w:rsid w:val="002E3B5B"/>
    <w:rsid w:val="002E4912"/>
    <w:rsid w:val="002E6A73"/>
    <w:rsid w:val="002E7028"/>
    <w:rsid w:val="002E7FA8"/>
    <w:rsid w:val="002F08EC"/>
    <w:rsid w:val="002F1FF4"/>
    <w:rsid w:val="002F2B3D"/>
    <w:rsid w:val="002F34A3"/>
    <w:rsid w:val="002F34CB"/>
    <w:rsid w:val="002F3751"/>
    <w:rsid w:val="002F3F36"/>
    <w:rsid w:val="002F4E71"/>
    <w:rsid w:val="003011D6"/>
    <w:rsid w:val="0030226A"/>
    <w:rsid w:val="00302D1E"/>
    <w:rsid w:val="00303753"/>
    <w:rsid w:val="00303D48"/>
    <w:rsid w:val="003041BE"/>
    <w:rsid w:val="00304616"/>
    <w:rsid w:val="00305826"/>
    <w:rsid w:val="003061E7"/>
    <w:rsid w:val="003063D5"/>
    <w:rsid w:val="00307EB3"/>
    <w:rsid w:val="00307F4C"/>
    <w:rsid w:val="00310764"/>
    <w:rsid w:val="00310F3D"/>
    <w:rsid w:val="003123DD"/>
    <w:rsid w:val="00312731"/>
    <w:rsid w:val="00314FB4"/>
    <w:rsid w:val="00315930"/>
    <w:rsid w:val="00320D24"/>
    <w:rsid w:val="00321FC4"/>
    <w:rsid w:val="003221E0"/>
    <w:rsid w:val="003229AA"/>
    <w:rsid w:val="00323771"/>
    <w:rsid w:val="003242C9"/>
    <w:rsid w:val="003269E7"/>
    <w:rsid w:val="00327154"/>
    <w:rsid w:val="00332C17"/>
    <w:rsid w:val="00333559"/>
    <w:rsid w:val="003352CD"/>
    <w:rsid w:val="00335ACD"/>
    <w:rsid w:val="00335ED9"/>
    <w:rsid w:val="003367BC"/>
    <w:rsid w:val="00336C70"/>
    <w:rsid w:val="00336CC3"/>
    <w:rsid w:val="00337091"/>
    <w:rsid w:val="0034050D"/>
    <w:rsid w:val="003408D1"/>
    <w:rsid w:val="00341CCC"/>
    <w:rsid w:val="00341E30"/>
    <w:rsid w:val="003425BE"/>
    <w:rsid w:val="003446C9"/>
    <w:rsid w:val="00344966"/>
    <w:rsid w:val="00345D80"/>
    <w:rsid w:val="00346274"/>
    <w:rsid w:val="003463F4"/>
    <w:rsid w:val="00346EBC"/>
    <w:rsid w:val="003530DF"/>
    <w:rsid w:val="003533FB"/>
    <w:rsid w:val="00353562"/>
    <w:rsid w:val="00353DA6"/>
    <w:rsid w:val="00354C7F"/>
    <w:rsid w:val="00355808"/>
    <w:rsid w:val="00355AE4"/>
    <w:rsid w:val="00357A70"/>
    <w:rsid w:val="00357FC5"/>
    <w:rsid w:val="00360651"/>
    <w:rsid w:val="00362DEF"/>
    <w:rsid w:val="00363CDA"/>
    <w:rsid w:val="003648A9"/>
    <w:rsid w:val="003658DF"/>
    <w:rsid w:val="00365D11"/>
    <w:rsid w:val="00365FE5"/>
    <w:rsid w:val="0036744E"/>
    <w:rsid w:val="003676AD"/>
    <w:rsid w:val="00370411"/>
    <w:rsid w:val="00371191"/>
    <w:rsid w:val="0037318B"/>
    <w:rsid w:val="00373269"/>
    <w:rsid w:val="00374CD8"/>
    <w:rsid w:val="0037719D"/>
    <w:rsid w:val="00377B98"/>
    <w:rsid w:val="00381E66"/>
    <w:rsid w:val="0038277E"/>
    <w:rsid w:val="003845FE"/>
    <w:rsid w:val="00384C86"/>
    <w:rsid w:val="00390428"/>
    <w:rsid w:val="00391FE3"/>
    <w:rsid w:val="0039412A"/>
    <w:rsid w:val="00394254"/>
    <w:rsid w:val="00394D1A"/>
    <w:rsid w:val="00395B96"/>
    <w:rsid w:val="003968C8"/>
    <w:rsid w:val="003A0D49"/>
    <w:rsid w:val="003A163B"/>
    <w:rsid w:val="003A4611"/>
    <w:rsid w:val="003A470D"/>
    <w:rsid w:val="003A5A0B"/>
    <w:rsid w:val="003A6152"/>
    <w:rsid w:val="003A63A9"/>
    <w:rsid w:val="003A7C46"/>
    <w:rsid w:val="003B0263"/>
    <w:rsid w:val="003B0486"/>
    <w:rsid w:val="003B1CF9"/>
    <w:rsid w:val="003B3584"/>
    <w:rsid w:val="003B4ACA"/>
    <w:rsid w:val="003C02AD"/>
    <w:rsid w:val="003C1AA9"/>
    <w:rsid w:val="003C273E"/>
    <w:rsid w:val="003C2B2B"/>
    <w:rsid w:val="003C3D5A"/>
    <w:rsid w:val="003C615E"/>
    <w:rsid w:val="003C705D"/>
    <w:rsid w:val="003C7177"/>
    <w:rsid w:val="003C7B53"/>
    <w:rsid w:val="003D184B"/>
    <w:rsid w:val="003D216A"/>
    <w:rsid w:val="003D277E"/>
    <w:rsid w:val="003D396D"/>
    <w:rsid w:val="003D401B"/>
    <w:rsid w:val="003D7EB2"/>
    <w:rsid w:val="003E07DE"/>
    <w:rsid w:val="003E0814"/>
    <w:rsid w:val="003E0904"/>
    <w:rsid w:val="003E3732"/>
    <w:rsid w:val="003E3FC8"/>
    <w:rsid w:val="003E5126"/>
    <w:rsid w:val="003E5274"/>
    <w:rsid w:val="003E5FF9"/>
    <w:rsid w:val="003E7C22"/>
    <w:rsid w:val="003F1DC9"/>
    <w:rsid w:val="003F272C"/>
    <w:rsid w:val="003F2D3D"/>
    <w:rsid w:val="003F30D8"/>
    <w:rsid w:val="003F38FC"/>
    <w:rsid w:val="003F690C"/>
    <w:rsid w:val="003F6BA9"/>
    <w:rsid w:val="003F7032"/>
    <w:rsid w:val="003F7131"/>
    <w:rsid w:val="003F732A"/>
    <w:rsid w:val="00400BFC"/>
    <w:rsid w:val="0040141B"/>
    <w:rsid w:val="004019C3"/>
    <w:rsid w:val="00405000"/>
    <w:rsid w:val="004113EA"/>
    <w:rsid w:val="00413247"/>
    <w:rsid w:val="0041360B"/>
    <w:rsid w:val="0041396B"/>
    <w:rsid w:val="00413D33"/>
    <w:rsid w:val="00416836"/>
    <w:rsid w:val="00423FE6"/>
    <w:rsid w:val="0042483B"/>
    <w:rsid w:val="004262B0"/>
    <w:rsid w:val="00426316"/>
    <w:rsid w:val="0042792B"/>
    <w:rsid w:val="004304C6"/>
    <w:rsid w:val="00432CDD"/>
    <w:rsid w:val="0043321F"/>
    <w:rsid w:val="004347C7"/>
    <w:rsid w:val="004402E4"/>
    <w:rsid w:val="0044075D"/>
    <w:rsid w:val="00440ED3"/>
    <w:rsid w:val="00441F70"/>
    <w:rsid w:val="00442BEB"/>
    <w:rsid w:val="0044374E"/>
    <w:rsid w:val="00443F2E"/>
    <w:rsid w:val="0045069D"/>
    <w:rsid w:val="00453020"/>
    <w:rsid w:val="00453545"/>
    <w:rsid w:val="0045380D"/>
    <w:rsid w:val="004539E1"/>
    <w:rsid w:val="00453D8C"/>
    <w:rsid w:val="004553C9"/>
    <w:rsid w:val="004567B6"/>
    <w:rsid w:val="00460992"/>
    <w:rsid w:val="004619B2"/>
    <w:rsid w:val="00463A10"/>
    <w:rsid w:val="004646E4"/>
    <w:rsid w:val="00464AD2"/>
    <w:rsid w:val="00467DC9"/>
    <w:rsid w:val="004713DB"/>
    <w:rsid w:val="00472D9A"/>
    <w:rsid w:val="004736AB"/>
    <w:rsid w:val="0047380E"/>
    <w:rsid w:val="00473A63"/>
    <w:rsid w:val="00474130"/>
    <w:rsid w:val="00474523"/>
    <w:rsid w:val="00475A4B"/>
    <w:rsid w:val="0047629D"/>
    <w:rsid w:val="004765F8"/>
    <w:rsid w:val="00477CE6"/>
    <w:rsid w:val="00480182"/>
    <w:rsid w:val="0048033C"/>
    <w:rsid w:val="0048128E"/>
    <w:rsid w:val="0048476D"/>
    <w:rsid w:val="004912FE"/>
    <w:rsid w:val="00493549"/>
    <w:rsid w:val="00495E37"/>
    <w:rsid w:val="0049652F"/>
    <w:rsid w:val="00496E50"/>
    <w:rsid w:val="004A020E"/>
    <w:rsid w:val="004A0461"/>
    <w:rsid w:val="004A138A"/>
    <w:rsid w:val="004A1888"/>
    <w:rsid w:val="004A4420"/>
    <w:rsid w:val="004A4C84"/>
    <w:rsid w:val="004A4EBF"/>
    <w:rsid w:val="004A53BA"/>
    <w:rsid w:val="004A5DCF"/>
    <w:rsid w:val="004A63E1"/>
    <w:rsid w:val="004A791D"/>
    <w:rsid w:val="004B3CE1"/>
    <w:rsid w:val="004B506A"/>
    <w:rsid w:val="004C08AC"/>
    <w:rsid w:val="004C0D79"/>
    <w:rsid w:val="004C3289"/>
    <w:rsid w:val="004C3ACF"/>
    <w:rsid w:val="004C646A"/>
    <w:rsid w:val="004C7DFC"/>
    <w:rsid w:val="004D117F"/>
    <w:rsid w:val="004D1A2F"/>
    <w:rsid w:val="004D25F3"/>
    <w:rsid w:val="004D344D"/>
    <w:rsid w:val="004D56FC"/>
    <w:rsid w:val="004D5D78"/>
    <w:rsid w:val="004D65E5"/>
    <w:rsid w:val="004E0E2C"/>
    <w:rsid w:val="004E2B8B"/>
    <w:rsid w:val="004E323B"/>
    <w:rsid w:val="004E47DF"/>
    <w:rsid w:val="004E67B5"/>
    <w:rsid w:val="004E7934"/>
    <w:rsid w:val="004E7AFE"/>
    <w:rsid w:val="004F736C"/>
    <w:rsid w:val="00500893"/>
    <w:rsid w:val="00501A75"/>
    <w:rsid w:val="00501CE6"/>
    <w:rsid w:val="00505366"/>
    <w:rsid w:val="00510AD6"/>
    <w:rsid w:val="00512413"/>
    <w:rsid w:val="00513414"/>
    <w:rsid w:val="00515D32"/>
    <w:rsid w:val="00516318"/>
    <w:rsid w:val="00516BF2"/>
    <w:rsid w:val="0051774A"/>
    <w:rsid w:val="005210CB"/>
    <w:rsid w:val="00523A96"/>
    <w:rsid w:val="00523E49"/>
    <w:rsid w:val="005245E0"/>
    <w:rsid w:val="00524B49"/>
    <w:rsid w:val="0052702D"/>
    <w:rsid w:val="00532D78"/>
    <w:rsid w:val="005346B8"/>
    <w:rsid w:val="00534D54"/>
    <w:rsid w:val="00534E96"/>
    <w:rsid w:val="0053696F"/>
    <w:rsid w:val="00540725"/>
    <w:rsid w:val="00540CF7"/>
    <w:rsid w:val="00540E7E"/>
    <w:rsid w:val="00541AFC"/>
    <w:rsid w:val="00543EC2"/>
    <w:rsid w:val="005457F7"/>
    <w:rsid w:val="005462EE"/>
    <w:rsid w:val="00546A8A"/>
    <w:rsid w:val="00547EBE"/>
    <w:rsid w:val="0055247F"/>
    <w:rsid w:val="00552A08"/>
    <w:rsid w:val="00552C0C"/>
    <w:rsid w:val="0055307D"/>
    <w:rsid w:val="0055602F"/>
    <w:rsid w:val="00557003"/>
    <w:rsid w:val="005578A5"/>
    <w:rsid w:val="00557BAD"/>
    <w:rsid w:val="00557CD4"/>
    <w:rsid w:val="00560621"/>
    <w:rsid w:val="0056090E"/>
    <w:rsid w:val="0056193D"/>
    <w:rsid w:val="00562040"/>
    <w:rsid w:val="00562E29"/>
    <w:rsid w:val="005643A2"/>
    <w:rsid w:val="00565C00"/>
    <w:rsid w:val="0056605D"/>
    <w:rsid w:val="0056685D"/>
    <w:rsid w:val="005741A2"/>
    <w:rsid w:val="005753B9"/>
    <w:rsid w:val="00575571"/>
    <w:rsid w:val="005804A6"/>
    <w:rsid w:val="00580CFC"/>
    <w:rsid w:val="00582426"/>
    <w:rsid w:val="005874AC"/>
    <w:rsid w:val="005911D4"/>
    <w:rsid w:val="00591253"/>
    <w:rsid w:val="00592120"/>
    <w:rsid w:val="005926C7"/>
    <w:rsid w:val="005927B3"/>
    <w:rsid w:val="00592970"/>
    <w:rsid w:val="00593020"/>
    <w:rsid w:val="005938DA"/>
    <w:rsid w:val="005939E0"/>
    <w:rsid w:val="00593D4E"/>
    <w:rsid w:val="0059444A"/>
    <w:rsid w:val="00597461"/>
    <w:rsid w:val="005A5301"/>
    <w:rsid w:val="005A5812"/>
    <w:rsid w:val="005B076B"/>
    <w:rsid w:val="005B341A"/>
    <w:rsid w:val="005B5749"/>
    <w:rsid w:val="005B6BD5"/>
    <w:rsid w:val="005C0695"/>
    <w:rsid w:val="005C165E"/>
    <w:rsid w:val="005C1B8D"/>
    <w:rsid w:val="005C2486"/>
    <w:rsid w:val="005C58AF"/>
    <w:rsid w:val="005C5C24"/>
    <w:rsid w:val="005C6AE1"/>
    <w:rsid w:val="005D305A"/>
    <w:rsid w:val="005D386C"/>
    <w:rsid w:val="005D393C"/>
    <w:rsid w:val="005D4240"/>
    <w:rsid w:val="005D482F"/>
    <w:rsid w:val="005D6081"/>
    <w:rsid w:val="005D702E"/>
    <w:rsid w:val="005E1344"/>
    <w:rsid w:val="005E1628"/>
    <w:rsid w:val="005E3D64"/>
    <w:rsid w:val="005E3E77"/>
    <w:rsid w:val="005E41CA"/>
    <w:rsid w:val="005E4210"/>
    <w:rsid w:val="005E6518"/>
    <w:rsid w:val="005E7148"/>
    <w:rsid w:val="005E731E"/>
    <w:rsid w:val="005E747A"/>
    <w:rsid w:val="005E7711"/>
    <w:rsid w:val="005F0E06"/>
    <w:rsid w:val="005F43AF"/>
    <w:rsid w:val="005F43F7"/>
    <w:rsid w:val="00600D25"/>
    <w:rsid w:val="00601DBA"/>
    <w:rsid w:val="00601ECC"/>
    <w:rsid w:val="0060208F"/>
    <w:rsid w:val="00602912"/>
    <w:rsid w:val="0060444E"/>
    <w:rsid w:val="00604C22"/>
    <w:rsid w:val="00606056"/>
    <w:rsid w:val="00610162"/>
    <w:rsid w:val="00616B4C"/>
    <w:rsid w:val="00617CB9"/>
    <w:rsid w:val="0062032F"/>
    <w:rsid w:val="00620D5D"/>
    <w:rsid w:val="006223F0"/>
    <w:rsid w:val="00623D44"/>
    <w:rsid w:val="00624987"/>
    <w:rsid w:val="00625785"/>
    <w:rsid w:val="00625D99"/>
    <w:rsid w:val="00630B8F"/>
    <w:rsid w:val="00631F2A"/>
    <w:rsid w:val="006324CC"/>
    <w:rsid w:val="006341C3"/>
    <w:rsid w:val="00640E0F"/>
    <w:rsid w:val="00641736"/>
    <w:rsid w:val="0064472E"/>
    <w:rsid w:val="0064474F"/>
    <w:rsid w:val="006450A7"/>
    <w:rsid w:val="00651D2C"/>
    <w:rsid w:val="00655E36"/>
    <w:rsid w:val="006563B8"/>
    <w:rsid w:val="006566A4"/>
    <w:rsid w:val="00657503"/>
    <w:rsid w:val="00657F76"/>
    <w:rsid w:val="0066042A"/>
    <w:rsid w:val="006611CD"/>
    <w:rsid w:val="0066204C"/>
    <w:rsid w:val="00663139"/>
    <w:rsid w:val="00666DCD"/>
    <w:rsid w:val="00666F88"/>
    <w:rsid w:val="0066745D"/>
    <w:rsid w:val="0067110C"/>
    <w:rsid w:val="00672B5A"/>
    <w:rsid w:val="006738D8"/>
    <w:rsid w:val="006743F7"/>
    <w:rsid w:val="006748A6"/>
    <w:rsid w:val="00674ED4"/>
    <w:rsid w:val="00677C8B"/>
    <w:rsid w:val="00680DA3"/>
    <w:rsid w:val="0068118C"/>
    <w:rsid w:val="00682E51"/>
    <w:rsid w:val="00682ED0"/>
    <w:rsid w:val="00683D98"/>
    <w:rsid w:val="0068435A"/>
    <w:rsid w:val="006846AD"/>
    <w:rsid w:val="00685287"/>
    <w:rsid w:val="00686469"/>
    <w:rsid w:val="0069312A"/>
    <w:rsid w:val="00693CF4"/>
    <w:rsid w:val="00694F13"/>
    <w:rsid w:val="00695526"/>
    <w:rsid w:val="0069559F"/>
    <w:rsid w:val="00695F48"/>
    <w:rsid w:val="00697933"/>
    <w:rsid w:val="006A061D"/>
    <w:rsid w:val="006A0658"/>
    <w:rsid w:val="006A1F94"/>
    <w:rsid w:val="006A24D5"/>
    <w:rsid w:val="006A4645"/>
    <w:rsid w:val="006A4F7D"/>
    <w:rsid w:val="006A4FFB"/>
    <w:rsid w:val="006A5BDF"/>
    <w:rsid w:val="006A7C09"/>
    <w:rsid w:val="006B0A8C"/>
    <w:rsid w:val="006B10D3"/>
    <w:rsid w:val="006B2FED"/>
    <w:rsid w:val="006B4035"/>
    <w:rsid w:val="006B4C04"/>
    <w:rsid w:val="006B4CF1"/>
    <w:rsid w:val="006B531E"/>
    <w:rsid w:val="006B5DBF"/>
    <w:rsid w:val="006B7995"/>
    <w:rsid w:val="006C11DF"/>
    <w:rsid w:val="006C1A64"/>
    <w:rsid w:val="006C25F1"/>
    <w:rsid w:val="006C28DB"/>
    <w:rsid w:val="006C2927"/>
    <w:rsid w:val="006C3565"/>
    <w:rsid w:val="006C41BD"/>
    <w:rsid w:val="006C48A7"/>
    <w:rsid w:val="006C52DB"/>
    <w:rsid w:val="006C75F9"/>
    <w:rsid w:val="006D107F"/>
    <w:rsid w:val="006D133C"/>
    <w:rsid w:val="006D1F74"/>
    <w:rsid w:val="006D2C1B"/>
    <w:rsid w:val="006D3FD2"/>
    <w:rsid w:val="006D4079"/>
    <w:rsid w:val="006D4D8E"/>
    <w:rsid w:val="006E078F"/>
    <w:rsid w:val="006E0FE1"/>
    <w:rsid w:val="006E121D"/>
    <w:rsid w:val="006E19FA"/>
    <w:rsid w:val="006E2AA2"/>
    <w:rsid w:val="006E2C8D"/>
    <w:rsid w:val="006E6DDE"/>
    <w:rsid w:val="006E7413"/>
    <w:rsid w:val="006F2C2F"/>
    <w:rsid w:val="006F4C54"/>
    <w:rsid w:val="006F5CFA"/>
    <w:rsid w:val="006F614F"/>
    <w:rsid w:val="006F67F3"/>
    <w:rsid w:val="007015F0"/>
    <w:rsid w:val="007025B7"/>
    <w:rsid w:val="00702DB0"/>
    <w:rsid w:val="0070325C"/>
    <w:rsid w:val="0070381D"/>
    <w:rsid w:val="00703AEA"/>
    <w:rsid w:val="007044E8"/>
    <w:rsid w:val="00705B1D"/>
    <w:rsid w:val="0070732B"/>
    <w:rsid w:val="00710F81"/>
    <w:rsid w:val="00713D9E"/>
    <w:rsid w:val="00714635"/>
    <w:rsid w:val="00715AB4"/>
    <w:rsid w:val="0071679E"/>
    <w:rsid w:val="00717364"/>
    <w:rsid w:val="0071737E"/>
    <w:rsid w:val="00717C2E"/>
    <w:rsid w:val="007205B5"/>
    <w:rsid w:val="00721A6D"/>
    <w:rsid w:val="00722027"/>
    <w:rsid w:val="007230F1"/>
    <w:rsid w:val="0072427D"/>
    <w:rsid w:val="00724C44"/>
    <w:rsid w:val="00726C73"/>
    <w:rsid w:val="00726DBB"/>
    <w:rsid w:val="007302D7"/>
    <w:rsid w:val="00730D22"/>
    <w:rsid w:val="00731133"/>
    <w:rsid w:val="00731903"/>
    <w:rsid w:val="00733388"/>
    <w:rsid w:val="007337C4"/>
    <w:rsid w:val="00734022"/>
    <w:rsid w:val="00736348"/>
    <w:rsid w:val="007375A5"/>
    <w:rsid w:val="0074171D"/>
    <w:rsid w:val="0074285D"/>
    <w:rsid w:val="0074491F"/>
    <w:rsid w:val="00745972"/>
    <w:rsid w:val="007476EC"/>
    <w:rsid w:val="00747FB7"/>
    <w:rsid w:val="0075111B"/>
    <w:rsid w:val="00751AD3"/>
    <w:rsid w:val="00751C86"/>
    <w:rsid w:val="00751D28"/>
    <w:rsid w:val="007524EB"/>
    <w:rsid w:val="007526C2"/>
    <w:rsid w:val="007537CF"/>
    <w:rsid w:val="007544DB"/>
    <w:rsid w:val="00755EDB"/>
    <w:rsid w:val="007563AC"/>
    <w:rsid w:val="00760201"/>
    <w:rsid w:val="007605CC"/>
    <w:rsid w:val="00760668"/>
    <w:rsid w:val="00763BC8"/>
    <w:rsid w:val="00766E62"/>
    <w:rsid w:val="00767BEA"/>
    <w:rsid w:val="00770A56"/>
    <w:rsid w:val="0077252E"/>
    <w:rsid w:val="00780D71"/>
    <w:rsid w:val="00784ABF"/>
    <w:rsid w:val="00785123"/>
    <w:rsid w:val="00786E56"/>
    <w:rsid w:val="00793136"/>
    <w:rsid w:val="00796771"/>
    <w:rsid w:val="00797162"/>
    <w:rsid w:val="007A02C2"/>
    <w:rsid w:val="007A5B67"/>
    <w:rsid w:val="007A6A34"/>
    <w:rsid w:val="007A6CEC"/>
    <w:rsid w:val="007A6E76"/>
    <w:rsid w:val="007B0F42"/>
    <w:rsid w:val="007B255C"/>
    <w:rsid w:val="007B27A7"/>
    <w:rsid w:val="007B2CD3"/>
    <w:rsid w:val="007C0203"/>
    <w:rsid w:val="007C1DE2"/>
    <w:rsid w:val="007C2BB1"/>
    <w:rsid w:val="007C3CE4"/>
    <w:rsid w:val="007C45AF"/>
    <w:rsid w:val="007C4FE4"/>
    <w:rsid w:val="007C5B36"/>
    <w:rsid w:val="007C6E0D"/>
    <w:rsid w:val="007C7A00"/>
    <w:rsid w:val="007C7E64"/>
    <w:rsid w:val="007D1712"/>
    <w:rsid w:val="007D38F0"/>
    <w:rsid w:val="007D74AB"/>
    <w:rsid w:val="007E0FCA"/>
    <w:rsid w:val="007E162E"/>
    <w:rsid w:val="007E326B"/>
    <w:rsid w:val="007E39B4"/>
    <w:rsid w:val="007E4C46"/>
    <w:rsid w:val="007E5306"/>
    <w:rsid w:val="007E71B4"/>
    <w:rsid w:val="007F0442"/>
    <w:rsid w:val="007F04DF"/>
    <w:rsid w:val="007F08AE"/>
    <w:rsid w:val="007F1CAB"/>
    <w:rsid w:val="007F4834"/>
    <w:rsid w:val="007F51AE"/>
    <w:rsid w:val="007F5565"/>
    <w:rsid w:val="008001E0"/>
    <w:rsid w:val="00801CB2"/>
    <w:rsid w:val="00802856"/>
    <w:rsid w:val="00803E64"/>
    <w:rsid w:val="0080414F"/>
    <w:rsid w:val="0080424F"/>
    <w:rsid w:val="00804E22"/>
    <w:rsid w:val="00805588"/>
    <w:rsid w:val="008060B5"/>
    <w:rsid w:val="008061A8"/>
    <w:rsid w:val="00806BF1"/>
    <w:rsid w:val="0080757B"/>
    <w:rsid w:val="008078F0"/>
    <w:rsid w:val="00807C98"/>
    <w:rsid w:val="00811551"/>
    <w:rsid w:val="008120C6"/>
    <w:rsid w:val="008122CC"/>
    <w:rsid w:val="00814482"/>
    <w:rsid w:val="00815798"/>
    <w:rsid w:val="00815948"/>
    <w:rsid w:val="00815E80"/>
    <w:rsid w:val="008176EC"/>
    <w:rsid w:val="00817CB3"/>
    <w:rsid w:val="00820309"/>
    <w:rsid w:val="00820AA3"/>
    <w:rsid w:val="00820B67"/>
    <w:rsid w:val="00820E99"/>
    <w:rsid w:val="00821072"/>
    <w:rsid w:val="00821F25"/>
    <w:rsid w:val="008225C0"/>
    <w:rsid w:val="0082265A"/>
    <w:rsid w:val="00822C8F"/>
    <w:rsid w:val="00822FDB"/>
    <w:rsid w:val="00825671"/>
    <w:rsid w:val="00825ACD"/>
    <w:rsid w:val="00826D40"/>
    <w:rsid w:val="0083031B"/>
    <w:rsid w:val="00830EB0"/>
    <w:rsid w:val="00831E26"/>
    <w:rsid w:val="008326B1"/>
    <w:rsid w:val="008336E7"/>
    <w:rsid w:val="00837E62"/>
    <w:rsid w:val="00840F14"/>
    <w:rsid w:val="00842CDD"/>
    <w:rsid w:val="00845665"/>
    <w:rsid w:val="00847769"/>
    <w:rsid w:val="008515C6"/>
    <w:rsid w:val="008517D1"/>
    <w:rsid w:val="00856BD1"/>
    <w:rsid w:val="00857193"/>
    <w:rsid w:val="0085774E"/>
    <w:rsid w:val="00860D65"/>
    <w:rsid w:val="00861A3E"/>
    <w:rsid w:val="008628E5"/>
    <w:rsid w:val="00862B57"/>
    <w:rsid w:val="00863A6D"/>
    <w:rsid w:val="0086511B"/>
    <w:rsid w:val="0087038C"/>
    <w:rsid w:val="00870BED"/>
    <w:rsid w:val="00870DA3"/>
    <w:rsid w:val="00874007"/>
    <w:rsid w:val="00874415"/>
    <w:rsid w:val="00874B0C"/>
    <w:rsid w:val="008753FA"/>
    <w:rsid w:val="00877125"/>
    <w:rsid w:val="00877B27"/>
    <w:rsid w:val="008815B9"/>
    <w:rsid w:val="00881C84"/>
    <w:rsid w:val="00881D62"/>
    <w:rsid w:val="00883C91"/>
    <w:rsid w:val="0088406D"/>
    <w:rsid w:val="0088437B"/>
    <w:rsid w:val="00884470"/>
    <w:rsid w:val="00886AD3"/>
    <w:rsid w:val="00887A05"/>
    <w:rsid w:val="00887BB7"/>
    <w:rsid w:val="00890524"/>
    <w:rsid w:val="00892460"/>
    <w:rsid w:val="00892BF8"/>
    <w:rsid w:val="0089308C"/>
    <w:rsid w:val="0089460E"/>
    <w:rsid w:val="00894E30"/>
    <w:rsid w:val="0089527C"/>
    <w:rsid w:val="00895E1E"/>
    <w:rsid w:val="00897A4D"/>
    <w:rsid w:val="00897C08"/>
    <w:rsid w:val="008A0797"/>
    <w:rsid w:val="008A1D39"/>
    <w:rsid w:val="008A1EE5"/>
    <w:rsid w:val="008A1F4E"/>
    <w:rsid w:val="008A34AB"/>
    <w:rsid w:val="008A4DD9"/>
    <w:rsid w:val="008A5109"/>
    <w:rsid w:val="008A6283"/>
    <w:rsid w:val="008A65BC"/>
    <w:rsid w:val="008A725F"/>
    <w:rsid w:val="008A79A1"/>
    <w:rsid w:val="008B1620"/>
    <w:rsid w:val="008B22A9"/>
    <w:rsid w:val="008B438B"/>
    <w:rsid w:val="008B4930"/>
    <w:rsid w:val="008B4C99"/>
    <w:rsid w:val="008B5946"/>
    <w:rsid w:val="008B6592"/>
    <w:rsid w:val="008B67EC"/>
    <w:rsid w:val="008B6C9C"/>
    <w:rsid w:val="008B708A"/>
    <w:rsid w:val="008B79D1"/>
    <w:rsid w:val="008C0AA1"/>
    <w:rsid w:val="008C30E9"/>
    <w:rsid w:val="008C5BED"/>
    <w:rsid w:val="008C65E2"/>
    <w:rsid w:val="008C688D"/>
    <w:rsid w:val="008C7689"/>
    <w:rsid w:val="008D02C4"/>
    <w:rsid w:val="008D15A2"/>
    <w:rsid w:val="008D354E"/>
    <w:rsid w:val="008D68C2"/>
    <w:rsid w:val="008D781C"/>
    <w:rsid w:val="008E0106"/>
    <w:rsid w:val="008E0FFF"/>
    <w:rsid w:val="008E1767"/>
    <w:rsid w:val="008E2C49"/>
    <w:rsid w:val="008E7D80"/>
    <w:rsid w:val="008F024E"/>
    <w:rsid w:val="008F1700"/>
    <w:rsid w:val="008F2600"/>
    <w:rsid w:val="008F3930"/>
    <w:rsid w:val="008F56DA"/>
    <w:rsid w:val="00902B51"/>
    <w:rsid w:val="0090331B"/>
    <w:rsid w:val="00903412"/>
    <w:rsid w:val="009040AE"/>
    <w:rsid w:val="00904C8F"/>
    <w:rsid w:val="00906A83"/>
    <w:rsid w:val="00910156"/>
    <w:rsid w:val="009105C5"/>
    <w:rsid w:val="00910A0B"/>
    <w:rsid w:val="0091335E"/>
    <w:rsid w:val="00913D5D"/>
    <w:rsid w:val="00914478"/>
    <w:rsid w:val="00914DF2"/>
    <w:rsid w:val="00917ED0"/>
    <w:rsid w:val="00921613"/>
    <w:rsid w:val="0092222C"/>
    <w:rsid w:val="00922B34"/>
    <w:rsid w:val="00922C00"/>
    <w:rsid w:val="00925FAE"/>
    <w:rsid w:val="00926053"/>
    <w:rsid w:val="00932DA4"/>
    <w:rsid w:val="009347F4"/>
    <w:rsid w:val="009356F8"/>
    <w:rsid w:val="00935B25"/>
    <w:rsid w:val="00937CF4"/>
    <w:rsid w:val="009409F3"/>
    <w:rsid w:val="00942948"/>
    <w:rsid w:val="00942EA3"/>
    <w:rsid w:val="009438AF"/>
    <w:rsid w:val="00944514"/>
    <w:rsid w:val="00944C05"/>
    <w:rsid w:val="00944C4C"/>
    <w:rsid w:val="009460E2"/>
    <w:rsid w:val="00946597"/>
    <w:rsid w:val="009469F0"/>
    <w:rsid w:val="00946EB2"/>
    <w:rsid w:val="00947E53"/>
    <w:rsid w:val="009501CA"/>
    <w:rsid w:val="00952D0A"/>
    <w:rsid w:val="009533EA"/>
    <w:rsid w:val="0095369F"/>
    <w:rsid w:val="00954DBB"/>
    <w:rsid w:val="00956590"/>
    <w:rsid w:val="00957FA3"/>
    <w:rsid w:val="009621FE"/>
    <w:rsid w:val="009636AF"/>
    <w:rsid w:val="00964937"/>
    <w:rsid w:val="00966BDB"/>
    <w:rsid w:val="00966FFF"/>
    <w:rsid w:val="00972C04"/>
    <w:rsid w:val="00972E71"/>
    <w:rsid w:val="009740FE"/>
    <w:rsid w:val="0097417D"/>
    <w:rsid w:val="00974E1D"/>
    <w:rsid w:val="00975212"/>
    <w:rsid w:val="00975E1A"/>
    <w:rsid w:val="00976150"/>
    <w:rsid w:val="00976162"/>
    <w:rsid w:val="0097627D"/>
    <w:rsid w:val="00976CC8"/>
    <w:rsid w:val="009774D7"/>
    <w:rsid w:val="00977844"/>
    <w:rsid w:val="00977AC0"/>
    <w:rsid w:val="00977FE5"/>
    <w:rsid w:val="00980CAD"/>
    <w:rsid w:val="00981D0A"/>
    <w:rsid w:val="00982005"/>
    <w:rsid w:val="00982C73"/>
    <w:rsid w:val="0098537C"/>
    <w:rsid w:val="00985EF3"/>
    <w:rsid w:val="00987C92"/>
    <w:rsid w:val="00991AF8"/>
    <w:rsid w:val="009931E6"/>
    <w:rsid w:val="00994A71"/>
    <w:rsid w:val="009A0FC5"/>
    <w:rsid w:val="009A1458"/>
    <w:rsid w:val="009A177B"/>
    <w:rsid w:val="009A2FDA"/>
    <w:rsid w:val="009A3AF9"/>
    <w:rsid w:val="009A5809"/>
    <w:rsid w:val="009A5F9C"/>
    <w:rsid w:val="009A7DF0"/>
    <w:rsid w:val="009B0F8A"/>
    <w:rsid w:val="009B3707"/>
    <w:rsid w:val="009B46CE"/>
    <w:rsid w:val="009B57BD"/>
    <w:rsid w:val="009B6A20"/>
    <w:rsid w:val="009B7884"/>
    <w:rsid w:val="009B78D9"/>
    <w:rsid w:val="009C1E55"/>
    <w:rsid w:val="009C53FB"/>
    <w:rsid w:val="009D10B0"/>
    <w:rsid w:val="009D2E24"/>
    <w:rsid w:val="009D5432"/>
    <w:rsid w:val="009D7080"/>
    <w:rsid w:val="009D7650"/>
    <w:rsid w:val="009D7E68"/>
    <w:rsid w:val="009D7F5B"/>
    <w:rsid w:val="009E2093"/>
    <w:rsid w:val="009E2B82"/>
    <w:rsid w:val="009E2E4C"/>
    <w:rsid w:val="009E3D71"/>
    <w:rsid w:val="009E3E3D"/>
    <w:rsid w:val="009E4926"/>
    <w:rsid w:val="009E503B"/>
    <w:rsid w:val="009E5D17"/>
    <w:rsid w:val="009E6B35"/>
    <w:rsid w:val="009E7CAB"/>
    <w:rsid w:val="009F1DF8"/>
    <w:rsid w:val="009F2072"/>
    <w:rsid w:val="009F2198"/>
    <w:rsid w:val="009F4053"/>
    <w:rsid w:val="009F44D6"/>
    <w:rsid w:val="009F555A"/>
    <w:rsid w:val="009F5FB9"/>
    <w:rsid w:val="009F7739"/>
    <w:rsid w:val="009F7F32"/>
    <w:rsid w:val="00A0071F"/>
    <w:rsid w:val="00A022FB"/>
    <w:rsid w:val="00A03117"/>
    <w:rsid w:val="00A03783"/>
    <w:rsid w:val="00A0466E"/>
    <w:rsid w:val="00A0574B"/>
    <w:rsid w:val="00A05821"/>
    <w:rsid w:val="00A058E2"/>
    <w:rsid w:val="00A06F65"/>
    <w:rsid w:val="00A10AC4"/>
    <w:rsid w:val="00A112E6"/>
    <w:rsid w:val="00A112FF"/>
    <w:rsid w:val="00A13981"/>
    <w:rsid w:val="00A13AC7"/>
    <w:rsid w:val="00A14E47"/>
    <w:rsid w:val="00A156E2"/>
    <w:rsid w:val="00A20104"/>
    <w:rsid w:val="00A2087D"/>
    <w:rsid w:val="00A21C76"/>
    <w:rsid w:val="00A239AD"/>
    <w:rsid w:val="00A24B74"/>
    <w:rsid w:val="00A320D2"/>
    <w:rsid w:val="00A32376"/>
    <w:rsid w:val="00A3238F"/>
    <w:rsid w:val="00A32B29"/>
    <w:rsid w:val="00A335D1"/>
    <w:rsid w:val="00A37030"/>
    <w:rsid w:val="00A37654"/>
    <w:rsid w:val="00A37835"/>
    <w:rsid w:val="00A42996"/>
    <w:rsid w:val="00A47E94"/>
    <w:rsid w:val="00A513B1"/>
    <w:rsid w:val="00A51DD7"/>
    <w:rsid w:val="00A5217D"/>
    <w:rsid w:val="00A5288F"/>
    <w:rsid w:val="00A5360D"/>
    <w:rsid w:val="00A5453A"/>
    <w:rsid w:val="00A566BD"/>
    <w:rsid w:val="00A57594"/>
    <w:rsid w:val="00A61A41"/>
    <w:rsid w:val="00A61F24"/>
    <w:rsid w:val="00A62BE4"/>
    <w:rsid w:val="00A63995"/>
    <w:rsid w:val="00A65C75"/>
    <w:rsid w:val="00A66483"/>
    <w:rsid w:val="00A66FAA"/>
    <w:rsid w:val="00A701A1"/>
    <w:rsid w:val="00A70842"/>
    <w:rsid w:val="00A71634"/>
    <w:rsid w:val="00A71C36"/>
    <w:rsid w:val="00A72678"/>
    <w:rsid w:val="00A742A3"/>
    <w:rsid w:val="00A74EF9"/>
    <w:rsid w:val="00A7639A"/>
    <w:rsid w:val="00A76731"/>
    <w:rsid w:val="00A76900"/>
    <w:rsid w:val="00A80702"/>
    <w:rsid w:val="00A855CA"/>
    <w:rsid w:val="00A86BBA"/>
    <w:rsid w:val="00A873F0"/>
    <w:rsid w:val="00A90A6E"/>
    <w:rsid w:val="00A90AAB"/>
    <w:rsid w:val="00A91B93"/>
    <w:rsid w:val="00A94756"/>
    <w:rsid w:val="00A94C5C"/>
    <w:rsid w:val="00A94F01"/>
    <w:rsid w:val="00A9522A"/>
    <w:rsid w:val="00A977EB"/>
    <w:rsid w:val="00AA2173"/>
    <w:rsid w:val="00AA40F2"/>
    <w:rsid w:val="00AA5E14"/>
    <w:rsid w:val="00AA7A28"/>
    <w:rsid w:val="00AB0109"/>
    <w:rsid w:val="00AB03C2"/>
    <w:rsid w:val="00AB138F"/>
    <w:rsid w:val="00AB157B"/>
    <w:rsid w:val="00AB20C5"/>
    <w:rsid w:val="00AB28C5"/>
    <w:rsid w:val="00AB3A7D"/>
    <w:rsid w:val="00AB611F"/>
    <w:rsid w:val="00AB69C0"/>
    <w:rsid w:val="00AB6CE4"/>
    <w:rsid w:val="00AC0FCB"/>
    <w:rsid w:val="00AC1069"/>
    <w:rsid w:val="00AC238C"/>
    <w:rsid w:val="00AC2FA7"/>
    <w:rsid w:val="00AC61C6"/>
    <w:rsid w:val="00AC620B"/>
    <w:rsid w:val="00AC6573"/>
    <w:rsid w:val="00AD2B32"/>
    <w:rsid w:val="00AD31C6"/>
    <w:rsid w:val="00AD51E3"/>
    <w:rsid w:val="00AD5B5F"/>
    <w:rsid w:val="00AD5E02"/>
    <w:rsid w:val="00AD6697"/>
    <w:rsid w:val="00AE006E"/>
    <w:rsid w:val="00AE149A"/>
    <w:rsid w:val="00AE3B3E"/>
    <w:rsid w:val="00AE4A99"/>
    <w:rsid w:val="00AE5357"/>
    <w:rsid w:val="00AE5441"/>
    <w:rsid w:val="00AE5C1D"/>
    <w:rsid w:val="00AE77EB"/>
    <w:rsid w:val="00AF04BC"/>
    <w:rsid w:val="00AF1BC1"/>
    <w:rsid w:val="00AF3A82"/>
    <w:rsid w:val="00AF4100"/>
    <w:rsid w:val="00B00ECD"/>
    <w:rsid w:val="00B01878"/>
    <w:rsid w:val="00B01D68"/>
    <w:rsid w:val="00B02330"/>
    <w:rsid w:val="00B037C8"/>
    <w:rsid w:val="00B04BB6"/>
    <w:rsid w:val="00B055BB"/>
    <w:rsid w:val="00B05D76"/>
    <w:rsid w:val="00B12DEE"/>
    <w:rsid w:val="00B136C8"/>
    <w:rsid w:val="00B13944"/>
    <w:rsid w:val="00B1403E"/>
    <w:rsid w:val="00B14819"/>
    <w:rsid w:val="00B14E90"/>
    <w:rsid w:val="00B1507B"/>
    <w:rsid w:val="00B15173"/>
    <w:rsid w:val="00B1556E"/>
    <w:rsid w:val="00B15DAB"/>
    <w:rsid w:val="00B1667D"/>
    <w:rsid w:val="00B166A4"/>
    <w:rsid w:val="00B16826"/>
    <w:rsid w:val="00B17F19"/>
    <w:rsid w:val="00B219CC"/>
    <w:rsid w:val="00B22B28"/>
    <w:rsid w:val="00B2483F"/>
    <w:rsid w:val="00B24B05"/>
    <w:rsid w:val="00B2705C"/>
    <w:rsid w:val="00B27B3F"/>
    <w:rsid w:val="00B27EF6"/>
    <w:rsid w:val="00B30821"/>
    <w:rsid w:val="00B318EB"/>
    <w:rsid w:val="00B31D9F"/>
    <w:rsid w:val="00B31E32"/>
    <w:rsid w:val="00B3377D"/>
    <w:rsid w:val="00B37A4B"/>
    <w:rsid w:val="00B413AE"/>
    <w:rsid w:val="00B41B01"/>
    <w:rsid w:val="00B44EB8"/>
    <w:rsid w:val="00B4573C"/>
    <w:rsid w:val="00B45D90"/>
    <w:rsid w:val="00B45E59"/>
    <w:rsid w:val="00B46786"/>
    <w:rsid w:val="00B4696B"/>
    <w:rsid w:val="00B50460"/>
    <w:rsid w:val="00B506B7"/>
    <w:rsid w:val="00B53039"/>
    <w:rsid w:val="00B569D1"/>
    <w:rsid w:val="00B57738"/>
    <w:rsid w:val="00B57AC2"/>
    <w:rsid w:val="00B61AF9"/>
    <w:rsid w:val="00B644D0"/>
    <w:rsid w:val="00B66267"/>
    <w:rsid w:val="00B700DC"/>
    <w:rsid w:val="00B717C0"/>
    <w:rsid w:val="00B749E0"/>
    <w:rsid w:val="00B7509C"/>
    <w:rsid w:val="00B754FC"/>
    <w:rsid w:val="00B80E3D"/>
    <w:rsid w:val="00B873F4"/>
    <w:rsid w:val="00B87616"/>
    <w:rsid w:val="00B87B59"/>
    <w:rsid w:val="00B910FC"/>
    <w:rsid w:val="00B92775"/>
    <w:rsid w:val="00B92903"/>
    <w:rsid w:val="00B93EFA"/>
    <w:rsid w:val="00B93FA7"/>
    <w:rsid w:val="00BA19FD"/>
    <w:rsid w:val="00BA32A5"/>
    <w:rsid w:val="00BA4C19"/>
    <w:rsid w:val="00BA7050"/>
    <w:rsid w:val="00BA7669"/>
    <w:rsid w:val="00BB01FC"/>
    <w:rsid w:val="00BB2927"/>
    <w:rsid w:val="00BB3831"/>
    <w:rsid w:val="00BB43B8"/>
    <w:rsid w:val="00BB4B22"/>
    <w:rsid w:val="00BB4D1D"/>
    <w:rsid w:val="00BB5F22"/>
    <w:rsid w:val="00BB68A2"/>
    <w:rsid w:val="00BB6BA1"/>
    <w:rsid w:val="00BB7F74"/>
    <w:rsid w:val="00BC0A62"/>
    <w:rsid w:val="00BC43B5"/>
    <w:rsid w:val="00BC5453"/>
    <w:rsid w:val="00BC58A2"/>
    <w:rsid w:val="00BC75C8"/>
    <w:rsid w:val="00BC77E8"/>
    <w:rsid w:val="00BD2EFD"/>
    <w:rsid w:val="00BD499F"/>
    <w:rsid w:val="00BD4D57"/>
    <w:rsid w:val="00BD7D2E"/>
    <w:rsid w:val="00BE1FB9"/>
    <w:rsid w:val="00BE33A3"/>
    <w:rsid w:val="00BE5B2A"/>
    <w:rsid w:val="00BE70C2"/>
    <w:rsid w:val="00BE71BC"/>
    <w:rsid w:val="00BF0E6E"/>
    <w:rsid w:val="00BF127E"/>
    <w:rsid w:val="00BF12BF"/>
    <w:rsid w:val="00BF1C96"/>
    <w:rsid w:val="00BF1CAA"/>
    <w:rsid w:val="00BF352A"/>
    <w:rsid w:val="00BF3DC1"/>
    <w:rsid w:val="00BF47E4"/>
    <w:rsid w:val="00BF5504"/>
    <w:rsid w:val="00BF5B82"/>
    <w:rsid w:val="00BF5E0E"/>
    <w:rsid w:val="00BF7A29"/>
    <w:rsid w:val="00BF7FBC"/>
    <w:rsid w:val="00C0248E"/>
    <w:rsid w:val="00C02F60"/>
    <w:rsid w:val="00C10EE3"/>
    <w:rsid w:val="00C11483"/>
    <w:rsid w:val="00C12203"/>
    <w:rsid w:val="00C12B9E"/>
    <w:rsid w:val="00C15A71"/>
    <w:rsid w:val="00C171BA"/>
    <w:rsid w:val="00C2195E"/>
    <w:rsid w:val="00C2342E"/>
    <w:rsid w:val="00C23C97"/>
    <w:rsid w:val="00C24976"/>
    <w:rsid w:val="00C2630B"/>
    <w:rsid w:val="00C26736"/>
    <w:rsid w:val="00C26EBD"/>
    <w:rsid w:val="00C27A8C"/>
    <w:rsid w:val="00C27F21"/>
    <w:rsid w:val="00C30F4E"/>
    <w:rsid w:val="00C315CD"/>
    <w:rsid w:val="00C32992"/>
    <w:rsid w:val="00C37B42"/>
    <w:rsid w:val="00C40DAA"/>
    <w:rsid w:val="00C449D3"/>
    <w:rsid w:val="00C46188"/>
    <w:rsid w:val="00C46ED8"/>
    <w:rsid w:val="00C46F31"/>
    <w:rsid w:val="00C4752E"/>
    <w:rsid w:val="00C50340"/>
    <w:rsid w:val="00C50B4D"/>
    <w:rsid w:val="00C521B2"/>
    <w:rsid w:val="00C52507"/>
    <w:rsid w:val="00C52E65"/>
    <w:rsid w:val="00C53FBC"/>
    <w:rsid w:val="00C5533F"/>
    <w:rsid w:val="00C556B9"/>
    <w:rsid w:val="00C576F6"/>
    <w:rsid w:val="00C61847"/>
    <w:rsid w:val="00C63A5C"/>
    <w:rsid w:val="00C6440B"/>
    <w:rsid w:val="00C6550A"/>
    <w:rsid w:val="00C65B96"/>
    <w:rsid w:val="00C669F5"/>
    <w:rsid w:val="00C6787D"/>
    <w:rsid w:val="00C678E4"/>
    <w:rsid w:val="00C67D47"/>
    <w:rsid w:val="00C70B9C"/>
    <w:rsid w:val="00C71717"/>
    <w:rsid w:val="00C71EBC"/>
    <w:rsid w:val="00C73C55"/>
    <w:rsid w:val="00C7443F"/>
    <w:rsid w:val="00C749D6"/>
    <w:rsid w:val="00C74F90"/>
    <w:rsid w:val="00C7515A"/>
    <w:rsid w:val="00C75E3C"/>
    <w:rsid w:val="00C8000C"/>
    <w:rsid w:val="00C80737"/>
    <w:rsid w:val="00C8092E"/>
    <w:rsid w:val="00C810CC"/>
    <w:rsid w:val="00C8165B"/>
    <w:rsid w:val="00C819DC"/>
    <w:rsid w:val="00C83EF5"/>
    <w:rsid w:val="00C85713"/>
    <w:rsid w:val="00C8711D"/>
    <w:rsid w:val="00C87402"/>
    <w:rsid w:val="00C877C4"/>
    <w:rsid w:val="00C9164A"/>
    <w:rsid w:val="00C9267C"/>
    <w:rsid w:val="00C934AD"/>
    <w:rsid w:val="00C966B4"/>
    <w:rsid w:val="00C96A8E"/>
    <w:rsid w:val="00CA1633"/>
    <w:rsid w:val="00CA1F62"/>
    <w:rsid w:val="00CA6CCA"/>
    <w:rsid w:val="00CA76C2"/>
    <w:rsid w:val="00CA7BBB"/>
    <w:rsid w:val="00CB0271"/>
    <w:rsid w:val="00CB2F72"/>
    <w:rsid w:val="00CB3471"/>
    <w:rsid w:val="00CB5297"/>
    <w:rsid w:val="00CC3C0E"/>
    <w:rsid w:val="00CC6819"/>
    <w:rsid w:val="00CC6982"/>
    <w:rsid w:val="00CC69C7"/>
    <w:rsid w:val="00CC7598"/>
    <w:rsid w:val="00CD2AA8"/>
    <w:rsid w:val="00CD346B"/>
    <w:rsid w:val="00CD47AB"/>
    <w:rsid w:val="00CD570A"/>
    <w:rsid w:val="00CD749E"/>
    <w:rsid w:val="00CE183A"/>
    <w:rsid w:val="00CE197A"/>
    <w:rsid w:val="00CE26EE"/>
    <w:rsid w:val="00CE283D"/>
    <w:rsid w:val="00CE2DE0"/>
    <w:rsid w:val="00CE519C"/>
    <w:rsid w:val="00CE5D3E"/>
    <w:rsid w:val="00CF2D7B"/>
    <w:rsid w:val="00CF45CC"/>
    <w:rsid w:val="00CF5B5F"/>
    <w:rsid w:val="00CF641C"/>
    <w:rsid w:val="00CF6AB7"/>
    <w:rsid w:val="00D00BFB"/>
    <w:rsid w:val="00D0128E"/>
    <w:rsid w:val="00D03560"/>
    <w:rsid w:val="00D04EFB"/>
    <w:rsid w:val="00D06959"/>
    <w:rsid w:val="00D0708D"/>
    <w:rsid w:val="00D10AEC"/>
    <w:rsid w:val="00D12208"/>
    <w:rsid w:val="00D1379D"/>
    <w:rsid w:val="00D14EF8"/>
    <w:rsid w:val="00D17BAB"/>
    <w:rsid w:val="00D204B5"/>
    <w:rsid w:val="00D2086C"/>
    <w:rsid w:val="00D24C61"/>
    <w:rsid w:val="00D251DF"/>
    <w:rsid w:val="00D252F2"/>
    <w:rsid w:val="00D25DFD"/>
    <w:rsid w:val="00D334A3"/>
    <w:rsid w:val="00D346DB"/>
    <w:rsid w:val="00D35B85"/>
    <w:rsid w:val="00D370A8"/>
    <w:rsid w:val="00D37507"/>
    <w:rsid w:val="00D37B98"/>
    <w:rsid w:val="00D41A54"/>
    <w:rsid w:val="00D41ACD"/>
    <w:rsid w:val="00D46359"/>
    <w:rsid w:val="00D50182"/>
    <w:rsid w:val="00D50FEB"/>
    <w:rsid w:val="00D51421"/>
    <w:rsid w:val="00D51D43"/>
    <w:rsid w:val="00D52323"/>
    <w:rsid w:val="00D529CA"/>
    <w:rsid w:val="00D539B8"/>
    <w:rsid w:val="00D54B12"/>
    <w:rsid w:val="00D55745"/>
    <w:rsid w:val="00D56047"/>
    <w:rsid w:val="00D566DA"/>
    <w:rsid w:val="00D572EB"/>
    <w:rsid w:val="00D578BC"/>
    <w:rsid w:val="00D61090"/>
    <w:rsid w:val="00D62AEB"/>
    <w:rsid w:val="00D63514"/>
    <w:rsid w:val="00D63B36"/>
    <w:rsid w:val="00D64DD3"/>
    <w:rsid w:val="00D65F82"/>
    <w:rsid w:val="00D660AD"/>
    <w:rsid w:val="00D66C03"/>
    <w:rsid w:val="00D671DA"/>
    <w:rsid w:val="00D732BB"/>
    <w:rsid w:val="00D74762"/>
    <w:rsid w:val="00D75E6E"/>
    <w:rsid w:val="00D76291"/>
    <w:rsid w:val="00D76D16"/>
    <w:rsid w:val="00D76FEC"/>
    <w:rsid w:val="00D77A37"/>
    <w:rsid w:val="00D8197B"/>
    <w:rsid w:val="00D840D6"/>
    <w:rsid w:val="00D85253"/>
    <w:rsid w:val="00D85D68"/>
    <w:rsid w:val="00D85E5F"/>
    <w:rsid w:val="00D9119B"/>
    <w:rsid w:val="00D95229"/>
    <w:rsid w:val="00D96729"/>
    <w:rsid w:val="00DA0B75"/>
    <w:rsid w:val="00DA1704"/>
    <w:rsid w:val="00DA177A"/>
    <w:rsid w:val="00DA4793"/>
    <w:rsid w:val="00DA757B"/>
    <w:rsid w:val="00DB2453"/>
    <w:rsid w:val="00DB4CBB"/>
    <w:rsid w:val="00DB5435"/>
    <w:rsid w:val="00DB6567"/>
    <w:rsid w:val="00DB68AB"/>
    <w:rsid w:val="00DB6A48"/>
    <w:rsid w:val="00DB7B5E"/>
    <w:rsid w:val="00DC0143"/>
    <w:rsid w:val="00DC03CB"/>
    <w:rsid w:val="00DC2BA3"/>
    <w:rsid w:val="00DC3A1E"/>
    <w:rsid w:val="00DC3FF9"/>
    <w:rsid w:val="00DC4330"/>
    <w:rsid w:val="00DC55DC"/>
    <w:rsid w:val="00DC60FD"/>
    <w:rsid w:val="00DC7472"/>
    <w:rsid w:val="00DC77CA"/>
    <w:rsid w:val="00DD2E21"/>
    <w:rsid w:val="00DD38D8"/>
    <w:rsid w:val="00DD3EF7"/>
    <w:rsid w:val="00DD412C"/>
    <w:rsid w:val="00DD5F08"/>
    <w:rsid w:val="00DD71B2"/>
    <w:rsid w:val="00DE065A"/>
    <w:rsid w:val="00DE2D0F"/>
    <w:rsid w:val="00DE3A7A"/>
    <w:rsid w:val="00DE593A"/>
    <w:rsid w:val="00DE5A17"/>
    <w:rsid w:val="00DE6FF3"/>
    <w:rsid w:val="00DE7203"/>
    <w:rsid w:val="00DF1A0F"/>
    <w:rsid w:val="00DF36AB"/>
    <w:rsid w:val="00DF47DC"/>
    <w:rsid w:val="00DF4C2A"/>
    <w:rsid w:val="00DF4E23"/>
    <w:rsid w:val="00DF6A8B"/>
    <w:rsid w:val="00DF7A07"/>
    <w:rsid w:val="00DF7EE4"/>
    <w:rsid w:val="00E016BC"/>
    <w:rsid w:val="00E0172F"/>
    <w:rsid w:val="00E01E19"/>
    <w:rsid w:val="00E03143"/>
    <w:rsid w:val="00E032E6"/>
    <w:rsid w:val="00E10849"/>
    <w:rsid w:val="00E10BB6"/>
    <w:rsid w:val="00E12035"/>
    <w:rsid w:val="00E1320E"/>
    <w:rsid w:val="00E14E4F"/>
    <w:rsid w:val="00E15247"/>
    <w:rsid w:val="00E17F61"/>
    <w:rsid w:val="00E201FF"/>
    <w:rsid w:val="00E20AAF"/>
    <w:rsid w:val="00E214D4"/>
    <w:rsid w:val="00E255D4"/>
    <w:rsid w:val="00E26DD6"/>
    <w:rsid w:val="00E34E6B"/>
    <w:rsid w:val="00E36172"/>
    <w:rsid w:val="00E37618"/>
    <w:rsid w:val="00E405DB"/>
    <w:rsid w:val="00E41B04"/>
    <w:rsid w:val="00E4309B"/>
    <w:rsid w:val="00E456BD"/>
    <w:rsid w:val="00E45DA8"/>
    <w:rsid w:val="00E468A3"/>
    <w:rsid w:val="00E46D76"/>
    <w:rsid w:val="00E46D88"/>
    <w:rsid w:val="00E47518"/>
    <w:rsid w:val="00E47B03"/>
    <w:rsid w:val="00E5268B"/>
    <w:rsid w:val="00E53103"/>
    <w:rsid w:val="00E5346B"/>
    <w:rsid w:val="00E54169"/>
    <w:rsid w:val="00E55320"/>
    <w:rsid w:val="00E57EB5"/>
    <w:rsid w:val="00E60861"/>
    <w:rsid w:val="00E6262C"/>
    <w:rsid w:val="00E62728"/>
    <w:rsid w:val="00E62A5A"/>
    <w:rsid w:val="00E63278"/>
    <w:rsid w:val="00E6367F"/>
    <w:rsid w:val="00E63A42"/>
    <w:rsid w:val="00E63B6E"/>
    <w:rsid w:val="00E65636"/>
    <w:rsid w:val="00E65F42"/>
    <w:rsid w:val="00E66BA8"/>
    <w:rsid w:val="00E70AAB"/>
    <w:rsid w:val="00E71DF3"/>
    <w:rsid w:val="00E7439C"/>
    <w:rsid w:val="00E75318"/>
    <w:rsid w:val="00E764FA"/>
    <w:rsid w:val="00E76CA5"/>
    <w:rsid w:val="00E7717D"/>
    <w:rsid w:val="00E8173A"/>
    <w:rsid w:val="00E81841"/>
    <w:rsid w:val="00E81A98"/>
    <w:rsid w:val="00E81C3C"/>
    <w:rsid w:val="00E8315D"/>
    <w:rsid w:val="00E833AB"/>
    <w:rsid w:val="00E8701E"/>
    <w:rsid w:val="00E87119"/>
    <w:rsid w:val="00E92405"/>
    <w:rsid w:val="00E957F4"/>
    <w:rsid w:val="00E95900"/>
    <w:rsid w:val="00E9712D"/>
    <w:rsid w:val="00EA0284"/>
    <w:rsid w:val="00EA1840"/>
    <w:rsid w:val="00EA275A"/>
    <w:rsid w:val="00EA3F01"/>
    <w:rsid w:val="00EA3FA5"/>
    <w:rsid w:val="00EA43D5"/>
    <w:rsid w:val="00EA4716"/>
    <w:rsid w:val="00EA5E14"/>
    <w:rsid w:val="00EA6AFB"/>
    <w:rsid w:val="00EA74F5"/>
    <w:rsid w:val="00EB0427"/>
    <w:rsid w:val="00EB05F8"/>
    <w:rsid w:val="00EB182C"/>
    <w:rsid w:val="00EB1ABC"/>
    <w:rsid w:val="00EB352D"/>
    <w:rsid w:val="00EB52C4"/>
    <w:rsid w:val="00EB5D93"/>
    <w:rsid w:val="00EB5DF4"/>
    <w:rsid w:val="00EB7670"/>
    <w:rsid w:val="00EB776C"/>
    <w:rsid w:val="00EC0E9A"/>
    <w:rsid w:val="00EC0FF1"/>
    <w:rsid w:val="00EC152A"/>
    <w:rsid w:val="00EC2359"/>
    <w:rsid w:val="00EC3403"/>
    <w:rsid w:val="00ED116D"/>
    <w:rsid w:val="00ED1310"/>
    <w:rsid w:val="00ED35CF"/>
    <w:rsid w:val="00ED4217"/>
    <w:rsid w:val="00ED52D7"/>
    <w:rsid w:val="00ED7531"/>
    <w:rsid w:val="00EE0EE1"/>
    <w:rsid w:val="00EE1229"/>
    <w:rsid w:val="00EE1782"/>
    <w:rsid w:val="00EE1CA6"/>
    <w:rsid w:val="00EE2A0D"/>
    <w:rsid w:val="00EE2B05"/>
    <w:rsid w:val="00EE2B1F"/>
    <w:rsid w:val="00EE3BB2"/>
    <w:rsid w:val="00EE495C"/>
    <w:rsid w:val="00EE4EC4"/>
    <w:rsid w:val="00EE56BD"/>
    <w:rsid w:val="00EE574A"/>
    <w:rsid w:val="00EE5932"/>
    <w:rsid w:val="00EE59A8"/>
    <w:rsid w:val="00EE5D3D"/>
    <w:rsid w:val="00EE63D9"/>
    <w:rsid w:val="00EE655B"/>
    <w:rsid w:val="00EE6839"/>
    <w:rsid w:val="00EF0A0E"/>
    <w:rsid w:val="00EF1254"/>
    <w:rsid w:val="00EF1DA6"/>
    <w:rsid w:val="00EF25DE"/>
    <w:rsid w:val="00EF28F3"/>
    <w:rsid w:val="00EF3B67"/>
    <w:rsid w:val="00EF3F14"/>
    <w:rsid w:val="00EF4236"/>
    <w:rsid w:val="00EF5C47"/>
    <w:rsid w:val="00EF66AA"/>
    <w:rsid w:val="00EF6F11"/>
    <w:rsid w:val="00F0020A"/>
    <w:rsid w:val="00F00FE9"/>
    <w:rsid w:val="00F01606"/>
    <w:rsid w:val="00F01D53"/>
    <w:rsid w:val="00F034C3"/>
    <w:rsid w:val="00F0363B"/>
    <w:rsid w:val="00F03E11"/>
    <w:rsid w:val="00F04002"/>
    <w:rsid w:val="00F0403D"/>
    <w:rsid w:val="00F04283"/>
    <w:rsid w:val="00F0700A"/>
    <w:rsid w:val="00F10A3E"/>
    <w:rsid w:val="00F11315"/>
    <w:rsid w:val="00F11A55"/>
    <w:rsid w:val="00F14AAF"/>
    <w:rsid w:val="00F151BB"/>
    <w:rsid w:val="00F16D6C"/>
    <w:rsid w:val="00F17F28"/>
    <w:rsid w:val="00F2032E"/>
    <w:rsid w:val="00F2084A"/>
    <w:rsid w:val="00F21742"/>
    <w:rsid w:val="00F21BA3"/>
    <w:rsid w:val="00F22A49"/>
    <w:rsid w:val="00F2352E"/>
    <w:rsid w:val="00F24709"/>
    <w:rsid w:val="00F2529F"/>
    <w:rsid w:val="00F260BD"/>
    <w:rsid w:val="00F2703F"/>
    <w:rsid w:val="00F27227"/>
    <w:rsid w:val="00F312C1"/>
    <w:rsid w:val="00F31640"/>
    <w:rsid w:val="00F31F4B"/>
    <w:rsid w:val="00F32293"/>
    <w:rsid w:val="00F32DAE"/>
    <w:rsid w:val="00F33649"/>
    <w:rsid w:val="00F33D17"/>
    <w:rsid w:val="00F34E18"/>
    <w:rsid w:val="00F35C87"/>
    <w:rsid w:val="00F362C0"/>
    <w:rsid w:val="00F370F5"/>
    <w:rsid w:val="00F37872"/>
    <w:rsid w:val="00F411CB"/>
    <w:rsid w:val="00F42AD3"/>
    <w:rsid w:val="00F435E1"/>
    <w:rsid w:val="00F4363F"/>
    <w:rsid w:val="00F474F4"/>
    <w:rsid w:val="00F479D0"/>
    <w:rsid w:val="00F513DB"/>
    <w:rsid w:val="00F517A7"/>
    <w:rsid w:val="00F52BEE"/>
    <w:rsid w:val="00F546AB"/>
    <w:rsid w:val="00F55A5D"/>
    <w:rsid w:val="00F56E4C"/>
    <w:rsid w:val="00F5785C"/>
    <w:rsid w:val="00F57DB2"/>
    <w:rsid w:val="00F6034F"/>
    <w:rsid w:val="00F60436"/>
    <w:rsid w:val="00F6194D"/>
    <w:rsid w:val="00F62515"/>
    <w:rsid w:val="00F62A2B"/>
    <w:rsid w:val="00F62BB6"/>
    <w:rsid w:val="00F62CE3"/>
    <w:rsid w:val="00F632D5"/>
    <w:rsid w:val="00F65B45"/>
    <w:rsid w:val="00F65E09"/>
    <w:rsid w:val="00F67B4A"/>
    <w:rsid w:val="00F706E9"/>
    <w:rsid w:val="00F726AC"/>
    <w:rsid w:val="00F76073"/>
    <w:rsid w:val="00F76BD9"/>
    <w:rsid w:val="00F76CBD"/>
    <w:rsid w:val="00F77487"/>
    <w:rsid w:val="00F777F3"/>
    <w:rsid w:val="00F80D79"/>
    <w:rsid w:val="00F8214F"/>
    <w:rsid w:val="00F8537F"/>
    <w:rsid w:val="00F86554"/>
    <w:rsid w:val="00F90BA9"/>
    <w:rsid w:val="00F91E3C"/>
    <w:rsid w:val="00F92A6D"/>
    <w:rsid w:val="00F9328A"/>
    <w:rsid w:val="00F934DE"/>
    <w:rsid w:val="00FB0D03"/>
    <w:rsid w:val="00FB15AE"/>
    <w:rsid w:val="00FB1B5B"/>
    <w:rsid w:val="00FB2096"/>
    <w:rsid w:val="00FB2FC2"/>
    <w:rsid w:val="00FB3DE8"/>
    <w:rsid w:val="00FB43AA"/>
    <w:rsid w:val="00FB4514"/>
    <w:rsid w:val="00FB6396"/>
    <w:rsid w:val="00FB67D9"/>
    <w:rsid w:val="00FC0CFC"/>
    <w:rsid w:val="00FC2668"/>
    <w:rsid w:val="00FC6036"/>
    <w:rsid w:val="00FD009C"/>
    <w:rsid w:val="00FD120C"/>
    <w:rsid w:val="00FD4B70"/>
    <w:rsid w:val="00FD7E3C"/>
    <w:rsid w:val="00FE165B"/>
    <w:rsid w:val="00FE1D1D"/>
    <w:rsid w:val="00FE21D0"/>
    <w:rsid w:val="00FE27EC"/>
    <w:rsid w:val="00FE4864"/>
    <w:rsid w:val="00FE4F45"/>
    <w:rsid w:val="00FE615F"/>
    <w:rsid w:val="00FE67F0"/>
    <w:rsid w:val="00FE709F"/>
    <w:rsid w:val="00FF0D01"/>
    <w:rsid w:val="00FF0F83"/>
    <w:rsid w:val="00FF22DC"/>
    <w:rsid w:val="00FF2ACA"/>
    <w:rsid w:val="00FF2ACC"/>
    <w:rsid w:val="00FF5B28"/>
    <w:rsid w:val="00FF5E47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0CC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94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FB9"/>
    <w:pPr>
      <w:keepNext/>
      <w:keepLines/>
      <w:spacing w:before="240" w:after="120"/>
      <w:outlineLvl w:val="0"/>
    </w:pPr>
    <w:rPr>
      <w:rFonts w:eastAsiaTheme="majorEastAsia" w:cstheme="majorBidi"/>
      <w:b/>
      <w:color w:val="C5296D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E0D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4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76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E0D"/>
    <w:rPr>
      <w:rFonts w:ascii="Arial" w:eastAsiaTheme="majorEastAsia" w:hAnsi="Arial" w:cstheme="majorBidi"/>
      <w:b/>
      <w:sz w:val="24"/>
      <w:szCs w:val="26"/>
    </w:r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,列出段"/>
    <w:basedOn w:val="Normal"/>
    <w:link w:val="ListParagraphChar"/>
    <w:uiPriority w:val="34"/>
    <w:qFormat/>
    <w:rsid w:val="000E3DC4"/>
    <w:pPr>
      <w:ind w:left="720"/>
      <w:contextualSpacing/>
    </w:p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0E3DC4"/>
  </w:style>
  <w:style w:type="character" w:styleId="Hyperlink">
    <w:name w:val="Hyperlink"/>
    <w:basedOn w:val="DefaultParagraphFont"/>
    <w:uiPriority w:val="99"/>
    <w:unhideWhenUsed/>
    <w:rsid w:val="000E3DC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F4"/>
  </w:style>
  <w:style w:type="paragraph" w:styleId="Footer">
    <w:name w:val="footer"/>
    <w:basedOn w:val="Normal"/>
    <w:link w:val="Foot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F4"/>
  </w:style>
  <w:style w:type="paragraph" w:styleId="BalloonText">
    <w:name w:val="Balloon Text"/>
    <w:basedOn w:val="Normal"/>
    <w:link w:val="BalloonTextChar"/>
    <w:uiPriority w:val="99"/>
    <w:semiHidden/>
    <w:unhideWhenUsed/>
    <w:rsid w:val="00E361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72"/>
    <w:rPr>
      <w:rFonts w:ascii="Times New Roman" w:hAnsi="Times New Roman" w:cs="Times New Roman"/>
      <w:sz w:val="18"/>
      <w:szCs w:val="18"/>
    </w:rPr>
  </w:style>
  <w:style w:type="numbering" w:customStyle="1" w:styleId="KeyPoints">
    <w:name w:val="Key Points"/>
    <w:basedOn w:val="NoList"/>
    <w:uiPriority w:val="99"/>
    <w:rsid w:val="00050E78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050E78"/>
    <w:pPr>
      <w:numPr>
        <w:numId w:val="2"/>
      </w:numPr>
      <w:spacing w:after="200" w:line="240" w:lineRule="auto"/>
    </w:pPr>
    <w:rPr>
      <w:rFonts w:ascii="Calibri" w:eastAsia="Times New Roman" w:hAnsi="Calibri" w:cs="Times New Roman"/>
      <w:sz w:val="24"/>
      <w:szCs w:val="20"/>
      <w:lang w:eastAsia="en-AU"/>
    </w:rPr>
  </w:style>
  <w:style w:type="character" w:customStyle="1" w:styleId="1NumberPointsStyleChar">
    <w:name w:val="1. Number Points Style Char"/>
    <w:basedOn w:val="DefaultParagraphFont"/>
    <w:link w:val="1NumberPointsStyle"/>
    <w:rsid w:val="00050E78"/>
    <w:rPr>
      <w:rFonts w:ascii="Calibri" w:eastAsia="Times New Roman" w:hAnsi="Calibri" w:cs="Times New Roman"/>
      <w:sz w:val="24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E3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C1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BE1FB9"/>
    <w:pPr>
      <w:spacing w:line="240" w:lineRule="auto"/>
      <w:contextualSpacing/>
    </w:pPr>
    <w:rPr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1FB9"/>
    <w:rPr>
      <w:rFonts w:ascii="Arial" w:eastAsiaTheme="majorEastAsia" w:hAnsi="Arial" w:cstheme="majorBidi"/>
      <w:b/>
      <w:color w:val="C5296D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E1FB9"/>
    <w:rPr>
      <w:rFonts w:ascii="Arial" w:eastAsiaTheme="majorEastAsia" w:hAnsi="Arial" w:cstheme="majorBidi"/>
      <w:b/>
      <w:color w:val="C5296D"/>
      <w:sz w:val="26"/>
      <w:szCs w:val="32"/>
    </w:rPr>
  </w:style>
  <w:style w:type="paragraph" w:styleId="Revision">
    <w:name w:val="Revision"/>
    <w:hidden/>
    <w:uiPriority w:val="99"/>
    <w:semiHidden/>
    <w:rsid w:val="0081448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674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ardreadability">
    <w:name w:val="hardreadability"/>
    <w:basedOn w:val="DefaultParagraphFont"/>
    <w:rsid w:val="00516BF2"/>
  </w:style>
  <w:style w:type="character" w:customStyle="1" w:styleId="veryhardreadability">
    <w:name w:val="veryhardreadability"/>
    <w:basedOn w:val="DefaultParagraphFont"/>
    <w:rsid w:val="0095369F"/>
  </w:style>
  <w:style w:type="character" w:customStyle="1" w:styleId="Heading4Char">
    <w:name w:val="Heading 4 Char"/>
    <w:basedOn w:val="DefaultParagraphFont"/>
    <w:link w:val="Heading4"/>
    <w:uiPriority w:val="9"/>
    <w:semiHidden/>
    <w:rsid w:val="001E76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BookTitle">
    <w:name w:val="Book Title"/>
    <w:uiPriority w:val="33"/>
    <w:rsid w:val="001E7600"/>
    <w:rPr>
      <w:color w:val="652F76"/>
      <w:sz w:val="52"/>
    </w:rPr>
  </w:style>
  <w:style w:type="paragraph" w:customStyle="1" w:styleId="StyleLeft063cmLinespacingMultiple12li">
    <w:name w:val="Style Left:  0.63 cm Line spacing:  Multiple 1.2 li"/>
    <w:basedOn w:val="Normal"/>
    <w:autoRedefine/>
    <w:rsid w:val="001E7600"/>
    <w:pPr>
      <w:spacing w:after="120" w:line="288" w:lineRule="auto"/>
      <w:ind w:left="357"/>
    </w:pPr>
    <w:rPr>
      <w:rFonts w:eastAsia="Times New Roman" w:cs="Times New Roman"/>
      <w:szCs w:val="20"/>
    </w:rPr>
  </w:style>
  <w:style w:type="paragraph" w:styleId="NoSpacing">
    <w:name w:val="No Spacing"/>
    <w:uiPriority w:val="1"/>
    <w:qFormat/>
    <w:rsid w:val="001C1561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236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.gov.au/news/6962-joint-statement-ndia-co-design-workshop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aat.gov.au/apply-for-a-review/national-disability-insurance-scheme-ndi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-iac.com.au/intellectual-disability-reference-grou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dis-iac.com.au/advic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-iac.com.au/meeting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29083ea2632f34a5f688ac9fd94728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6d739bce111ff9f9c578f0c4264dba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661D3-A2D1-4EC9-B3A8-15BAB9EEA1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9C3D8-950A-407B-99DD-BC0987907945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3.xml><?xml version="1.0" encoding="utf-8"?>
<ds:datastoreItem xmlns:ds="http://schemas.openxmlformats.org/officeDocument/2006/customXml" ds:itemID="{2D217DE5-9A29-4342-B045-B8893CA48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712FBB-08EE-463B-99D5-399F4B3A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2022-07-05T03:49:00Z</dcterms:created>
  <dcterms:modified xsi:type="dcterms:W3CDTF">2022-07-05T05:39:00Z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Order">
    <vt:r8>686600</vt:r8>
  </property>
  <property fmtid="{D5CDD505-2E9C-101B-9397-08002B2CF9AE}" pid="4" name="MediaServiceImageTags">
    <vt:lpwstr/>
  </property>
  <property fmtid="{D5CDD505-2E9C-101B-9397-08002B2CF9AE}" pid="5" name="MSIP_Label_ebd2ca97-e3ba-4a46-9402-9b88dc57bb70_Enabled">
    <vt:lpwstr>true</vt:lpwstr>
  </property>
  <property fmtid="{D5CDD505-2E9C-101B-9397-08002B2CF9AE}" pid="6" name="MSIP_Label_ebd2ca97-e3ba-4a46-9402-9b88dc57bb70_SetDate">
    <vt:lpwstr>2022-05-02T00:42:39Z</vt:lpwstr>
  </property>
  <property fmtid="{D5CDD505-2E9C-101B-9397-08002B2CF9AE}" pid="7" name="MSIP_Label_ebd2ca97-e3ba-4a46-9402-9b88dc57bb70_Method">
    <vt:lpwstr>Privileged</vt:lpwstr>
  </property>
  <property fmtid="{D5CDD505-2E9C-101B-9397-08002B2CF9AE}" pid="8" name="MSIP_Label_ebd2ca97-e3ba-4a46-9402-9b88dc57bb70_Name">
    <vt:lpwstr>UNOFFICIAL</vt:lpwstr>
  </property>
  <property fmtid="{D5CDD505-2E9C-101B-9397-08002B2CF9AE}" pid="9" name="MSIP_Label_ebd2ca97-e3ba-4a46-9402-9b88dc57bb70_SiteId">
    <vt:lpwstr>cd778b65-752d-454a-87cf-b9990fe58993</vt:lpwstr>
  </property>
  <property fmtid="{D5CDD505-2E9C-101B-9397-08002B2CF9AE}" pid="10" name="MSIP_Label_ebd2ca97-e3ba-4a46-9402-9b88dc57bb70_ActionId">
    <vt:lpwstr>e4f0cb1c-a8a9-4e4d-8c07-4995a5ba0988</vt:lpwstr>
  </property>
  <property fmtid="{D5CDD505-2E9C-101B-9397-08002B2CF9AE}" pid="11" name="MSIP_Label_ebd2ca97-e3ba-4a46-9402-9b88dc57bb70_ContentBits">
    <vt:lpwstr>0</vt:lpwstr>
  </property>
</Properties>
</file>