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AE900" w14:textId="37EEE8C8" w:rsidR="00F3744E" w:rsidRPr="006969FE" w:rsidRDefault="00983F55" w:rsidP="004B26F2">
      <w:pPr>
        <w:pStyle w:val="Heading1"/>
        <w:spacing w:before="120"/>
      </w:pPr>
      <w:bookmarkStart w:id="0" w:name="_Toc349720821"/>
      <w:r w:rsidRPr="006969FE">
        <w:t>Independent Advisory Council</w:t>
      </w:r>
      <w:r w:rsidR="00203681">
        <w:t xml:space="preserve"> </w:t>
      </w:r>
      <w:r w:rsidRPr="006969FE">
        <w:t>to the NDIS</w:t>
      </w:r>
    </w:p>
    <w:p w14:paraId="7C6979AA" w14:textId="38E07749" w:rsidR="00F3744E" w:rsidRPr="00983F55" w:rsidRDefault="00146FFD" w:rsidP="00203681">
      <w:pPr>
        <w:pStyle w:val="Heading2"/>
        <w:spacing w:after="120"/>
      </w:pPr>
      <w:r w:rsidRPr="00983F55">
        <w:t>Our Annual Report</w:t>
      </w:r>
      <w:r w:rsidR="008760B8" w:rsidRPr="00983F55">
        <w:t>: 2019</w:t>
      </w:r>
      <w:r w:rsidR="004C09D2">
        <w:t>–</w:t>
      </w:r>
      <w:r w:rsidR="008760B8" w:rsidRPr="00983F55">
        <w:t>2020</w:t>
      </w:r>
    </w:p>
    <w:p w14:paraId="6AFAEFC0" w14:textId="45036F6C" w:rsidR="00B60B5F" w:rsidRPr="00983F55" w:rsidRDefault="007C5556" w:rsidP="00203681">
      <w:pPr>
        <w:pStyle w:val="Heading3"/>
        <w:spacing w:after="120"/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00983F55">
        <w:t>Easy Read version</w:t>
      </w:r>
      <w:bookmarkEnd w:id="1"/>
    </w:p>
    <w:p w14:paraId="79703D0B" w14:textId="77777777" w:rsidR="00146FFD" w:rsidRPr="00813157" w:rsidRDefault="00146FFD" w:rsidP="00613469">
      <w:pPr>
        <w:pStyle w:val="Heading2"/>
        <w:spacing w:before="240"/>
        <w:rPr>
          <w:lang w:val="en-AU"/>
        </w:rPr>
      </w:pPr>
      <w:bookmarkStart w:id="50" w:name="_Toc40102679"/>
      <w:bookmarkStart w:id="51" w:name="_Toc40108215"/>
      <w:bookmarkStart w:id="52" w:name="_Toc43299922"/>
      <w:bookmarkStart w:id="53" w:name="_Toc43308951"/>
      <w:bookmarkStart w:id="54" w:name="_Toc43309002"/>
      <w:bookmarkStart w:id="55" w:name="_Toc43721788"/>
      <w:bookmarkStart w:id="56" w:name="_Toc49437290"/>
      <w:bookmarkStart w:id="57" w:name="_Toc50718488"/>
      <w:bookmarkStart w:id="58" w:name="_Toc50733069"/>
      <w:bookmarkStart w:id="59" w:name="_Toc51089456"/>
      <w:bookmarkStart w:id="60" w:name="_Toc42086742"/>
      <w:bookmarkStart w:id="61" w:name="_Toc42093324"/>
      <w:bookmarkStart w:id="62" w:name="_Hlk41661236"/>
      <w:bookmarkStart w:id="63" w:name="_Hlk42013068"/>
      <w:bookmarkStart w:id="64" w:name="_Toc497142654"/>
      <w:bookmarkStart w:id="65" w:name="_Toc497209781"/>
      <w:bookmarkStart w:id="66" w:name="_Toc497212949"/>
      <w:bookmarkStart w:id="67" w:name="_Toc497215533"/>
      <w:bookmarkStart w:id="68" w:name="_Toc497302120"/>
      <w:bookmarkStart w:id="69" w:name="_Toc498339417"/>
      <w:bookmarkStart w:id="70" w:name="_Toc527635163"/>
      <w:bookmarkStart w:id="71" w:name="_Toc527644812"/>
      <w:bookmarkStart w:id="72" w:name="_Toc529882155"/>
      <w:bookmarkStart w:id="73" w:name="_Toc533076400"/>
      <w:bookmarkStart w:id="74" w:name="_Toc533077010"/>
      <w:bookmarkStart w:id="75" w:name="_Toc533079088"/>
      <w:bookmarkStart w:id="76" w:name="_Toc533084358"/>
      <w:bookmarkStart w:id="77" w:name="_Toc5878086"/>
      <w:bookmarkStart w:id="78" w:name="_Toc5975101"/>
      <w:bookmarkStart w:id="79" w:name="_Toc5979655"/>
      <w:bookmarkStart w:id="80" w:name="_Toc6302389"/>
      <w:bookmarkStart w:id="81" w:name="_Toc6305502"/>
      <w:bookmarkStart w:id="82" w:name="_Toc6306674"/>
      <w:bookmarkStart w:id="83" w:name="_Toc6390564"/>
      <w:bookmarkStart w:id="84" w:name="_Toc12634015"/>
      <w:bookmarkStart w:id="85" w:name="_Toc12636473"/>
      <w:bookmarkStart w:id="86" w:name="_Toc41655088"/>
      <w:bookmarkStart w:id="87" w:name="_Toc4166125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t xml:space="preserve">How to use this </w:t>
      </w:r>
      <w:bookmarkEnd w:id="50"/>
      <w:bookmarkEnd w:id="51"/>
      <w:bookmarkEnd w:id="52"/>
      <w:bookmarkEnd w:id="53"/>
      <w:bookmarkEnd w:id="54"/>
      <w:bookmarkEnd w:id="55"/>
      <w:bookmarkEnd w:id="56"/>
      <w:r>
        <w:rPr>
          <w:lang w:val="en-AU"/>
        </w:rPr>
        <w:t>report</w:t>
      </w:r>
      <w:bookmarkEnd w:id="57"/>
      <w:bookmarkEnd w:id="58"/>
      <w:bookmarkEnd w:id="59"/>
      <w:r>
        <w:rPr>
          <w:lang w:val="en-AU"/>
        </w:rPr>
        <w:t xml:space="preserve"> </w:t>
      </w:r>
    </w:p>
    <w:p w14:paraId="43270619" w14:textId="3EB895E8" w:rsidR="00203681" w:rsidRDefault="00203681" w:rsidP="002036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bookmarkStart w:id="88" w:name="_Toc520981456"/>
      <w:bookmarkStart w:id="89" w:name="_Toc39049839"/>
      <w:r>
        <w:t xml:space="preserve">The </w:t>
      </w:r>
      <w:r w:rsidRPr="00F22F0B">
        <w:t>Independent Advisory Council to the National Disability Insurance Scheme (</w:t>
      </w:r>
      <w:r>
        <w:t>the Council</w:t>
      </w:r>
      <w:r w:rsidRPr="00F22F0B">
        <w:t>) wrote</w:t>
      </w:r>
      <w:r>
        <w:t xml:space="preserve"> this report for the National Disability Insurance Agency (NDIA). When you see the word ‘we’, it means the Council. </w:t>
      </w:r>
    </w:p>
    <w:p w14:paraId="4B21C559" w14:textId="7DA21F93" w:rsidR="00203681" w:rsidRDefault="00203681" w:rsidP="002036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report in an easy to read way. </w:t>
      </w:r>
    </w:p>
    <w:p w14:paraId="699CC01F" w14:textId="77777777" w:rsidR="00203681" w:rsidRDefault="00203681" w:rsidP="002036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3D834878" w14:textId="77777777" w:rsidR="00203681" w:rsidRDefault="00203681" w:rsidP="002036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707FE9F3" w14:textId="77777777" w:rsidR="00203681" w:rsidRDefault="00203681" w:rsidP="002036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explain what these words mean. </w:t>
      </w:r>
    </w:p>
    <w:p w14:paraId="763EFE9E" w14:textId="223A6D94" w:rsidR="00203681" w:rsidRDefault="00203681" w:rsidP="002036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There is a list of these words on page</w:t>
      </w:r>
      <w:r w:rsidR="005A4A2E">
        <w:t xml:space="preserve"> </w:t>
      </w:r>
      <w:r w:rsidR="005A4A2E">
        <w:fldChar w:fldCharType="begin"/>
      </w:r>
      <w:r w:rsidR="005A4A2E">
        <w:instrText xml:space="preserve"> PAGEREF _Ref51253414 \h </w:instrText>
      </w:r>
      <w:r w:rsidR="005A4A2E">
        <w:fldChar w:fldCharType="separate"/>
      </w:r>
      <w:r w:rsidR="005A4A2E">
        <w:rPr>
          <w:noProof/>
        </w:rPr>
        <w:t>13</w:t>
      </w:r>
      <w:r w:rsidR="005A4A2E">
        <w:fldChar w:fldCharType="end"/>
      </w:r>
      <w:r w:rsidRPr="00613469">
        <w:t>.</w:t>
      </w:r>
      <w:r>
        <w:t xml:space="preserve"> </w:t>
      </w:r>
    </w:p>
    <w:p w14:paraId="69BAF09A" w14:textId="77777777" w:rsidR="00203681" w:rsidRPr="006F4687" w:rsidRDefault="00203681" w:rsidP="002036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i/>
          <w:iCs/>
        </w:rPr>
      </w:pPr>
      <w:r>
        <w:t xml:space="preserve">This Easy Read report is a summary of the </w:t>
      </w:r>
      <w:r w:rsidRPr="00157E10">
        <w:rPr>
          <w:i/>
          <w:iCs/>
        </w:rPr>
        <w:t>Independent Advisory Council to the NDIS</w:t>
      </w:r>
      <w:r>
        <w:rPr>
          <w:i/>
          <w:iCs/>
        </w:rPr>
        <w:t xml:space="preserve"> </w:t>
      </w:r>
      <w:r w:rsidRPr="00157E10">
        <w:rPr>
          <w:i/>
          <w:iCs/>
        </w:rPr>
        <w:t>Annual Report 2019-20</w:t>
      </w:r>
      <w:r>
        <w:t xml:space="preserve">. </w:t>
      </w:r>
    </w:p>
    <w:p w14:paraId="43AD31DD" w14:textId="368A8ABA" w:rsidR="00203681" w:rsidRDefault="00203681" w:rsidP="002036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can find the </w:t>
      </w:r>
      <w:r w:rsidRPr="00157E10">
        <w:rPr>
          <w:i/>
          <w:iCs/>
        </w:rPr>
        <w:t>Independent Advisory Council to the NDIS</w:t>
      </w:r>
      <w:r>
        <w:rPr>
          <w:i/>
          <w:iCs/>
        </w:rPr>
        <w:t xml:space="preserve"> </w:t>
      </w:r>
      <w:r w:rsidRPr="00157E10">
        <w:rPr>
          <w:i/>
          <w:iCs/>
        </w:rPr>
        <w:t>Annual Report 2019-20</w:t>
      </w:r>
      <w:r>
        <w:t xml:space="preserve"> on our website at </w:t>
      </w:r>
      <w:hyperlink r:id="rId8" w:history="1">
        <w:r w:rsidRPr="00C00B07">
          <w:rPr>
            <w:rStyle w:val="Hyperlink"/>
          </w:rPr>
          <w:t>www.ndis-iac.com.au</w:t>
        </w:r>
      </w:hyperlink>
      <w:r>
        <w:t xml:space="preserve"> </w:t>
      </w:r>
    </w:p>
    <w:p w14:paraId="665ED708" w14:textId="0C1AAF01" w:rsidR="004B26F2" w:rsidRDefault="00203681" w:rsidP="002036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can ask for help to read this report. A friend, family member or support person may be able to help you. </w:t>
      </w:r>
    </w:p>
    <w:p w14:paraId="76B8608C" w14:textId="77777777" w:rsidR="004B26F2" w:rsidRDefault="004B26F2">
      <w:pPr>
        <w:spacing w:before="0" w:after="0" w:line="240" w:lineRule="auto"/>
      </w:pPr>
      <w:r>
        <w:br w:type="page"/>
      </w:r>
    </w:p>
    <w:bookmarkEnd w:id="89" w:displacedByCustomXml="next"/>
    <w:bookmarkEnd w:id="88" w:displacedByCustomXml="next"/>
    <w:sdt>
      <w:sdtPr>
        <w:rPr>
          <w:rFonts w:ascii="FS Me" w:hAnsi="FS Me"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rFonts w:ascii="Arial" w:hAnsi="Arial"/>
          <w:noProof/>
        </w:rPr>
      </w:sdtEndPr>
      <w:sdtContent>
        <w:p w14:paraId="17768B3B" w14:textId="40FEE87C" w:rsidR="006969FE" w:rsidRDefault="00AE2123" w:rsidP="00DD389A">
          <w:pPr>
            <w:pStyle w:val="TOCHeading"/>
            <w:rPr>
              <w:noProof/>
            </w:rPr>
          </w:pPr>
          <w:r>
            <w:rPr>
              <w:lang w:val="en-US"/>
            </w:rPr>
            <w:t xml:space="preserve">What’s in this </w:t>
          </w:r>
          <w:r w:rsidR="004B26F2">
            <w:rPr>
              <w:lang w:val="en-US"/>
            </w:rPr>
            <w:t>report</w:t>
          </w:r>
          <w:r>
            <w:rPr>
              <w:lang w:val="en-US"/>
            </w:rPr>
            <w:t>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4C5BC85B" w14:textId="051A6671" w:rsidR="006969FE" w:rsidRDefault="00D56BAD" w:rsidP="009E0AD7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51089457" w:history="1">
            <w:r w:rsidR="006969FE" w:rsidRPr="002D0C95">
              <w:rPr>
                <w:rStyle w:val="Hyperlink"/>
              </w:rPr>
              <w:t>About this report</w:t>
            </w:r>
            <w:r w:rsidR="006969FE">
              <w:rPr>
                <w:webHidden/>
              </w:rPr>
              <w:tab/>
            </w:r>
            <w:r w:rsidR="006969FE">
              <w:rPr>
                <w:webHidden/>
              </w:rPr>
              <w:fldChar w:fldCharType="begin"/>
            </w:r>
            <w:r w:rsidR="006969FE">
              <w:rPr>
                <w:webHidden/>
              </w:rPr>
              <w:instrText xml:space="preserve"> PAGEREF _Toc51089457 \h </w:instrText>
            </w:r>
            <w:r w:rsidR="006969FE">
              <w:rPr>
                <w:webHidden/>
              </w:rPr>
            </w:r>
            <w:r w:rsidR="006969FE">
              <w:rPr>
                <w:webHidden/>
              </w:rPr>
              <w:fldChar w:fldCharType="separate"/>
            </w:r>
            <w:r w:rsidR="005A4A2E">
              <w:rPr>
                <w:webHidden/>
              </w:rPr>
              <w:t>3</w:t>
            </w:r>
            <w:r w:rsidR="006969FE">
              <w:rPr>
                <w:webHidden/>
              </w:rPr>
              <w:fldChar w:fldCharType="end"/>
            </w:r>
          </w:hyperlink>
        </w:p>
        <w:p w14:paraId="78222EB6" w14:textId="4BD56CA9" w:rsidR="006969FE" w:rsidRDefault="00D56BAD" w:rsidP="009E0AD7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51089458" w:history="1">
            <w:r w:rsidR="006969FE" w:rsidRPr="002D0C95">
              <w:rPr>
                <w:rStyle w:val="Hyperlink"/>
              </w:rPr>
              <w:t>What does the Council do?</w:t>
            </w:r>
            <w:r w:rsidR="006969FE">
              <w:rPr>
                <w:webHidden/>
              </w:rPr>
              <w:tab/>
            </w:r>
            <w:r w:rsidR="006969FE">
              <w:rPr>
                <w:webHidden/>
              </w:rPr>
              <w:fldChar w:fldCharType="begin"/>
            </w:r>
            <w:r w:rsidR="006969FE">
              <w:rPr>
                <w:webHidden/>
              </w:rPr>
              <w:instrText xml:space="preserve"> PAGEREF _Toc51089458 \h </w:instrText>
            </w:r>
            <w:r w:rsidR="006969FE">
              <w:rPr>
                <w:webHidden/>
              </w:rPr>
            </w:r>
            <w:r w:rsidR="006969FE">
              <w:rPr>
                <w:webHidden/>
              </w:rPr>
              <w:fldChar w:fldCharType="separate"/>
            </w:r>
            <w:r w:rsidR="005A4A2E">
              <w:rPr>
                <w:webHidden/>
              </w:rPr>
              <w:t>4</w:t>
            </w:r>
            <w:r w:rsidR="006969FE">
              <w:rPr>
                <w:webHidden/>
              </w:rPr>
              <w:fldChar w:fldCharType="end"/>
            </w:r>
          </w:hyperlink>
        </w:p>
        <w:p w14:paraId="5266EC49" w14:textId="539FF1EE" w:rsidR="006969FE" w:rsidRDefault="00D56BAD" w:rsidP="009E0AD7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51089459" w:history="1">
            <w:r w:rsidR="006969FE" w:rsidRPr="002D0C95">
              <w:rPr>
                <w:rStyle w:val="Hyperlink"/>
              </w:rPr>
              <w:t>How does the Council work?</w:t>
            </w:r>
            <w:r w:rsidR="006969FE">
              <w:rPr>
                <w:webHidden/>
              </w:rPr>
              <w:tab/>
            </w:r>
            <w:r w:rsidR="006969FE">
              <w:rPr>
                <w:webHidden/>
              </w:rPr>
              <w:fldChar w:fldCharType="begin"/>
            </w:r>
            <w:r w:rsidR="006969FE">
              <w:rPr>
                <w:webHidden/>
              </w:rPr>
              <w:instrText xml:space="preserve"> PAGEREF _Toc51089459 \h </w:instrText>
            </w:r>
            <w:r w:rsidR="006969FE">
              <w:rPr>
                <w:webHidden/>
              </w:rPr>
            </w:r>
            <w:r w:rsidR="006969FE">
              <w:rPr>
                <w:webHidden/>
              </w:rPr>
              <w:fldChar w:fldCharType="separate"/>
            </w:r>
            <w:r w:rsidR="005A4A2E">
              <w:rPr>
                <w:webHidden/>
              </w:rPr>
              <w:t>4</w:t>
            </w:r>
            <w:r w:rsidR="006969FE">
              <w:rPr>
                <w:webHidden/>
              </w:rPr>
              <w:fldChar w:fldCharType="end"/>
            </w:r>
          </w:hyperlink>
        </w:p>
        <w:p w14:paraId="51838336" w14:textId="40BDAAFB" w:rsidR="006969FE" w:rsidRDefault="00D56BAD" w:rsidP="009E0AD7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51089460" w:history="1">
            <w:r w:rsidR="006969FE" w:rsidRPr="002D0C95">
              <w:rPr>
                <w:rStyle w:val="Hyperlink"/>
              </w:rPr>
              <w:t>Who is part of the Council?</w:t>
            </w:r>
            <w:r w:rsidR="006969FE">
              <w:rPr>
                <w:webHidden/>
              </w:rPr>
              <w:tab/>
            </w:r>
            <w:r w:rsidR="006969FE">
              <w:rPr>
                <w:webHidden/>
              </w:rPr>
              <w:fldChar w:fldCharType="begin"/>
            </w:r>
            <w:r w:rsidR="006969FE">
              <w:rPr>
                <w:webHidden/>
              </w:rPr>
              <w:instrText xml:space="preserve"> PAGEREF _Toc51089460 \h </w:instrText>
            </w:r>
            <w:r w:rsidR="006969FE">
              <w:rPr>
                <w:webHidden/>
              </w:rPr>
            </w:r>
            <w:r w:rsidR="006969FE">
              <w:rPr>
                <w:webHidden/>
              </w:rPr>
              <w:fldChar w:fldCharType="separate"/>
            </w:r>
            <w:r w:rsidR="005A4A2E">
              <w:rPr>
                <w:webHidden/>
              </w:rPr>
              <w:t>6</w:t>
            </w:r>
            <w:r w:rsidR="006969FE">
              <w:rPr>
                <w:webHidden/>
              </w:rPr>
              <w:fldChar w:fldCharType="end"/>
            </w:r>
          </w:hyperlink>
        </w:p>
        <w:p w14:paraId="3D4D8E87" w14:textId="1F7881BF" w:rsidR="006969FE" w:rsidRDefault="00D56BAD" w:rsidP="009E0AD7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51089461" w:history="1">
            <w:r w:rsidR="006969FE" w:rsidRPr="002D0C95">
              <w:rPr>
                <w:rStyle w:val="Hyperlink"/>
              </w:rPr>
              <w:t>Who else supports the Council?</w:t>
            </w:r>
            <w:r w:rsidR="006969FE">
              <w:rPr>
                <w:webHidden/>
              </w:rPr>
              <w:tab/>
            </w:r>
            <w:r w:rsidR="006969FE">
              <w:rPr>
                <w:webHidden/>
              </w:rPr>
              <w:fldChar w:fldCharType="begin"/>
            </w:r>
            <w:r w:rsidR="006969FE">
              <w:rPr>
                <w:webHidden/>
              </w:rPr>
              <w:instrText xml:space="preserve"> PAGEREF _Toc51089461 \h </w:instrText>
            </w:r>
            <w:r w:rsidR="006969FE">
              <w:rPr>
                <w:webHidden/>
              </w:rPr>
            </w:r>
            <w:r w:rsidR="006969FE">
              <w:rPr>
                <w:webHidden/>
              </w:rPr>
              <w:fldChar w:fldCharType="separate"/>
            </w:r>
            <w:r w:rsidR="005A4A2E">
              <w:rPr>
                <w:webHidden/>
              </w:rPr>
              <w:t>9</w:t>
            </w:r>
            <w:r w:rsidR="006969FE">
              <w:rPr>
                <w:webHidden/>
              </w:rPr>
              <w:fldChar w:fldCharType="end"/>
            </w:r>
          </w:hyperlink>
        </w:p>
        <w:p w14:paraId="636197B3" w14:textId="1F98F334" w:rsidR="006969FE" w:rsidRDefault="00D56BAD" w:rsidP="009E0AD7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51089462" w:history="1">
            <w:r w:rsidR="006969FE" w:rsidRPr="002D0C95">
              <w:rPr>
                <w:rStyle w:val="Hyperlink"/>
              </w:rPr>
              <w:t>What has the Council been working on?</w:t>
            </w:r>
            <w:r w:rsidR="006969FE">
              <w:rPr>
                <w:webHidden/>
              </w:rPr>
              <w:tab/>
            </w:r>
            <w:r w:rsidR="006969FE">
              <w:rPr>
                <w:webHidden/>
              </w:rPr>
              <w:fldChar w:fldCharType="begin"/>
            </w:r>
            <w:r w:rsidR="006969FE">
              <w:rPr>
                <w:webHidden/>
              </w:rPr>
              <w:instrText xml:space="preserve"> PAGEREF _Toc51089462 \h </w:instrText>
            </w:r>
            <w:r w:rsidR="006969FE">
              <w:rPr>
                <w:webHidden/>
              </w:rPr>
            </w:r>
            <w:r w:rsidR="006969FE">
              <w:rPr>
                <w:webHidden/>
              </w:rPr>
              <w:fldChar w:fldCharType="separate"/>
            </w:r>
            <w:r w:rsidR="005A4A2E">
              <w:rPr>
                <w:webHidden/>
              </w:rPr>
              <w:t>10</w:t>
            </w:r>
            <w:r w:rsidR="006969FE">
              <w:rPr>
                <w:webHidden/>
              </w:rPr>
              <w:fldChar w:fldCharType="end"/>
            </w:r>
          </w:hyperlink>
        </w:p>
        <w:p w14:paraId="320592E2" w14:textId="3C925825" w:rsidR="006969FE" w:rsidRDefault="00D56BAD" w:rsidP="009E0AD7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51089463" w:history="1">
            <w:r w:rsidR="006969FE" w:rsidRPr="002D0C95">
              <w:rPr>
                <w:rStyle w:val="Hyperlink"/>
              </w:rPr>
              <w:t>More information</w:t>
            </w:r>
            <w:r w:rsidR="006969FE">
              <w:rPr>
                <w:webHidden/>
              </w:rPr>
              <w:tab/>
            </w:r>
            <w:r w:rsidR="006969FE">
              <w:rPr>
                <w:webHidden/>
              </w:rPr>
              <w:fldChar w:fldCharType="begin"/>
            </w:r>
            <w:r w:rsidR="006969FE">
              <w:rPr>
                <w:webHidden/>
              </w:rPr>
              <w:instrText xml:space="preserve"> PAGEREF _Toc51089463 \h </w:instrText>
            </w:r>
            <w:r w:rsidR="006969FE">
              <w:rPr>
                <w:webHidden/>
              </w:rPr>
            </w:r>
            <w:r w:rsidR="006969FE">
              <w:rPr>
                <w:webHidden/>
              </w:rPr>
              <w:fldChar w:fldCharType="separate"/>
            </w:r>
            <w:r w:rsidR="005A4A2E">
              <w:rPr>
                <w:webHidden/>
              </w:rPr>
              <w:t>12</w:t>
            </w:r>
            <w:r w:rsidR="006969FE">
              <w:rPr>
                <w:webHidden/>
              </w:rPr>
              <w:fldChar w:fldCharType="end"/>
            </w:r>
          </w:hyperlink>
        </w:p>
        <w:p w14:paraId="1AE0AE50" w14:textId="4238A59F" w:rsidR="006969FE" w:rsidRDefault="00D56BAD" w:rsidP="009E0AD7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51089464" w:history="1">
            <w:r w:rsidR="006969FE" w:rsidRPr="002D0C95">
              <w:rPr>
                <w:rStyle w:val="Hyperlink"/>
              </w:rPr>
              <w:t>Word list</w:t>
            </w:r>
            <w:r w:rsidR="006969FE">
              <w:rPr>
                <w:webHidden/>
              </w:rPr>
              <w:tab/>
            </w:r>
            <w:r w:rsidR="006969FE">
              <w:rPr>
                <w:webHidden/>
              </w:rPr>
              <w:fldChar w:fldCharType="begin"/>
            </w:r>
            <w:r w:rsidR="006969FE">
              <w:rPr>
                <w:webHidden/>
              </w:rPr>
              <w:instrText xml:space="preserve"> PAGEREF _Toc51089464 \h </w:instrText>
            </w:r>
            <w:r w:rsidR="006969FE">
              <w:rPr>
                <w:webHidden/>
              </w:rPr>
            </w:r>
            <w:r w:rsidR="006969FE">
              <w:rPr>
                <w:webHidden/>
              </w:rPr>
              <w:fldChar w:fldCharType="separate"/>
            </w:r>
            <w:r w:rsidR="005A4A2E">
              <w:rPr>
                <w:webHidden/>
              </w:rPr>
              <w:t>13</w:t>
            </w:r>
            <w:r w:rsidR="006969FE">
              <w:rPr>
                <w:webHidden/>
              </w:rPr>
              <w:fldChar w:fldCharType="end"/>
            </w:r>
          </w:hyperlink>
        </w:p>
        <w:p w14:paraId="0701BF0B" w14:textId="314A8261" w:rsidR="00E05DD1" w:rsidRDefault="00AE2123" w:rsidP="00203681">
          <w:r>
            <w:fldChar w:fldCharType="end"/>
          </w:r>
        </w:p>
      </w:sdtContent>
    </w:sdt>
    <w:p w14:paraId="60B63E0D" w14:textId="77777777" w:rsidR="00146FFD" w:rsidRDefault="00146FFD" w:rsidP="00146FFD">
      <w:pPr>
        <w:pStyle w:val="Heading2"/>
        <w:rPr>
          <w:lang w:val="en-AU"/>
        </w:rPr>
      </w:pPr>
      <w:bookmarkStart w:id="90" w:name="_Toc50718490"/>
      <w:bookmarkStart w:id="91" w:name="_Toc51089457"/>
      <w:bookmarkStart w:id="92" w:name="_Toc43391446"/>
      <w:bookmarkStart w:id="93" w:name="_Toc43391495"/>
      <w:bookmarkStart w:id="94" w:name="_Toc6390577"/>
      <w:bookmarkStart w:id="95" w:name="_Toc12634028"/>
      <w:bookmarkEnd w:id="0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>
        <w:rPr>
          <w:lang w:val="en-AU"/>
        </w:rPr>
        <w:lastRenderedPageBreak/>
        <w:t xml:space="preserve">About this </w:t>
      </w:r>
      <w:bookmarkEnd w:id="90"/>
      <w:r>
        <w:rPr>
          <w:lang w:val="en-AU"/>
        </w:rPr>
        <w:t>report</w:t>
      </w:r>
      <w:bookmarkEnd w:id="91"/>
    </w:p>
    <w:p w14:paraId="7A4DB940" w14:textId="4687A939" w:rsidR="00203681" w:rsidRDefault="00203681" w:rsidP="00203681">
      <w:r>
        <w:t xml:space="preserve">We are the </w:t>
      </w:r>
      <w:r w:rsidRPr="00F22F0B">
        <w:t>Independent Advisory Council to</w:t>
      </w:r>
      <w:r>
        <w:t xml:space="preserve"> </w:t>
      </w:r>
      <w:r w:rsidRPr="00F22F0B">
        <w:t>the National Disability Insurance Scheme</w:t>
      </w:r>
      <w:r>
        <w:t xml:space="preserve"> </w:t>
      </w:r>
      <w:r w:rsidRPr="00F22F0B">
        <w:t>(</w:t>
      </w:r>
      <w:r>
        <w:t>the Council</w:t>
      </w:r>
      <w:r w:rsidRPr="00F22F0B">
        <w:t>)</w:t>
      </w:r>
      <w:r>
        <w:t xml:space="preserve">. </w:t>
      </w:r>
    </w:p>
    <w:p w14:paraId="12C8BEE5" w14:textId="5B3EA7A6" w:rsidR="00203681" w:rsidRDefault="00203681" w:rsidP="00203681">
      <w:r>
        <w:t xml:space="preserve">We wrote this report to share what we have done over the last </w:t>
      </w:r>
      <w:r w:rsidR="00613469">
        <w:br/>
      </w:r>
      <w:r>
        <w:t>12 months, from:</w:t>
      </w:r>
    </w:p>
    <w:p w14:paraId="3A50159B" w14:textId="77777777" w:rsidR="00203681" w:rsidRDefault="00203681" w:rsidP="00203681">
      <w:pPr>
        <w:pStyle w:val="ListParagraph"/>
        <w:numPr>
          <w:ilvl w:val="0"/>
          <w:numId w:val="30"/>
        </w:numPr>
        <w:spacing w:before="120" w:after="120"/>
      </w:pPr>
      <w:r w:rsidRPr="000F12F7">
        <w:t xml:space="preserve">July 2019 </w:t>
      </w:r>
    </w:p>
    <w:p w14:paraId="2D59C0EA" w14:textId="77777777" w:rsidR="00203681" w:rsidRDefault="00203681" w:rsidP="00203681">
      <w:pPr>
        <w:pStyle w:val="ListParagraph"/>
        <w:spacing w:before="120" w:after="120"/>
      </w:pPr>
      <w:r w:rsidRPr="000F12F7">
        <w:t xml:space="preserve">to </w:t>
      </w:r>
    </w:p>
    <w:p w14:paraId="674A902C" w14:textId="77777777" w:rsidR="00203681" w:rsidRDefault="00203681" w:rsidP="00203681">
      <w:pPr>
        <w:pStyle w:val="ListParagraph"/>
        <w:numPr>
          <w:ilvl w:val="0"/>
          <w:numId w:val="30"/>
        </w:numPr>
        <w:spacing w:before="120" w:after="120"/>
      </w:pPr>
      <w:r w:rsidRPr="000F12F7">
        <w:t>June 2020.</w:t>
      </w:r>
    </w:p>
    <w:p w14:paraId="3289C68C" w14:textId="77777777" w:rsidR="00203681" w:rsidRDefault="00203681" w:rsidP="00203681">
      <w:r>
        <w:t xml:space="preserve">It includes information about the work we have done to make the National Disability Insurance Scheme (NDIS) better. </w:t>
      </w:r>
    </w:p>
    <w:p w14:paraId="6A92A52D" w14:textId="77777777" w:rsidR="00203681" w:rsidRDefault="00203681" w:rsidP="00203681">
      <w:r>
        <w:t>It also includes information about the Council, such as:</w:t>
      </w:r>
    </w:p>
    <w:p w14:paraId="16D791A8" w14:textId="77777777" w:rsidR="00203681" w:rsidRDefault="00203681" w:rsidP="00203681">
      <w:pPr>
        <w:pStyle w:val="ListParagraph"/>
        <w:numPr>
          <w:ilvl w:val="0"/>
          <w:numId w:val="2"/>
        </w:numPr>
        <w:spacing w:before="120" w:after="120"/>
        <w:contextualSpacing/>
      </w:pPr>
      <w:r>
        <w:t>what we do</w:t>
      </w:r>
    </w:p>
    <w:p w14:paraId="66FB997E" w14:textId="77777777" w:rsidR="00203681" w:rsidRDefault="00203681" w:rsidP="00203681">
      <w:pPr>
        <w:pStyle w:val="ListParagraph"/>
        <w:numPr>
          <w:ilvl w:val="0"/>
          <w:numId w:val="2"/>
        </w:numPr>
        <w:spacing w:before="120" w:after="120"/>
        <w:contextualSpacing/>
      </w:pPr>
      <w:r>
        <w:t>how we work</w:t>
      </w:r>
    </w:p>
    <w:p w14:paraId="5D3C7134" w14:textId="77777777" w:rsidR="00203681" w:rsidRDefault="00203681" w:rsidP="00203681">
      <w:pPr>
        <w:pStyle w:val="ListParagraph"/>
        <w:numPr>
          <w:ilvl w:val="0"/>
          <w:numId w:val="2"/>
        </w:numPr>
        <w:spacing w:before="120" w:after="120"/>
        <w:contextualSpacing/>
      </w:pPr>
      <w:r>
        <w:t>our members</w:t>
      </w:r>
    </w:p>
    <w:p w14:paraId="72CFD073" w14:textId="77777777" w:rsidR="00203681" w:rsidRDefault="00203681" w:rsidP="00203681">
      <w:pPr>
        <w:pStyle w:val="ListParagraph"/>
        <w:numPr>
          <w:ilvl w:val="0"/>
          <w:numId w:val="2"/>
        </w:numPr>
        <w:spacing w:before="120" w:after="120"/>
        <w:contextualSpacing/>
      </w:pPr>
      <w:r>
        <w:t>the people who support us</w:t>
      </w:r>
    </w:p>
    <w:p w14:paraId="297CAF95" w14:textId="77777777" w:rsidR="00203681" w:rsidRDefault="00203681" w:rsidP="00203681">
      <w:pPr>
        <w:pStyle w:val="ListParagraph"/>
        <w:numPr>
          <w:ilvl w:val="0"/>
          <w:numId w:val="2"/>
        </w:numPr>
        <w:spacing w:before="120" w:after="120"/>
        <w:contextualSpacing/>
      </w:pPr>
      <w:r>
        <w:t xml:space="preserve">our </w:t>
      </w:r>
      <w:r w:rsidRPr="009B048C">
        <w:rPr>
          <w:rStyle w:val="Strong"/>
        </w:rPr>
        <w:t>advice</w:t>
      </w:r>
      <w:r>
        <w:t xml:space="preserve">. </w:t>
      </w:r>
    </w:p>
    <w:p w14:paraId="2F68BEDF" w14:textId="77777777" w:rsidR="00203681" w:rsidRDefault="00203681" w:rsidP="00203681">
      <w:r>
        <w:t xml:space="preserve">Advice includes our </w:t>
      </w:r>
      <w:r w:rsidRPr="009B048C">
        <w:t>ideas about what we think should happen to make things better.</w:t>
      </w:r>
    </w:p>
    <w:p w14:paraId="4D691F3C" w14:textId="77777777" w:rsidR="003D7A91" w:rsidRDefault="003D7A91" w:rsidP="00203681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762F5012" w14:textId="77777777" w:rsidR="00146FFD" w:rsidRDefault="00146FFD" w:rsidP="00203681">
      <w:pPr>
        <w:pStyle w:val="Heading2"/>
        <w:spacing w:after="120"/>
        <w:rPr>
          <w:lang w:val="en-AU"/>
        </w:rPr>
      </w:pPr>
      <w:bookmarkStart w:id="96" w:name="_Toc51089458"/>
      <w:bookmarkEnd w:id="92"/>
      <w:bookmarkEnd w:id="93"/>
      <w:r>
        <w:rPr>
          <w:lang w:val="en-AU"/>
        </w:rPr>
        <w:lastRenderedPageBreak/>
        <w:t>What does the Council do?</w:t>
      </w:r>
      <w:bookmarkEnd w:id="96"/>
    </w:p>
    <w:p w14:paraId="5072FCAC" w14:textId="77777777" w:rsidR="00203681" w:rsidRDefault="00203681" w:rsidP="00203681">
      <w:r>
        <w:t xml:space="preserve">We are an </w:t>
      </w:r>
      <w:r w:rsidRPr="006124FA">
        <w:rPr>
          <w:rStyle w:val="Strong"/>
        </w:rPr>
        <w:t>independent</w:t>
      </w:r>
      <w:r>
        <w:t xml:space="preserve"> </w:t>
      </w:r>
      <w:r>
        <w:rPr>
          <w:rStyle w:val="Strong"/>
        </w:rPr>
        <w:t xml:space="preserve">group </w:t>
      </w:r>
      <w:r>
        <w:t xml:space="preserve">that gives advice to the NDIA </w:t>
      </w:r>
      <w:r w:rsidRPr="006124FA">
        <w:rPr>
          <w:rStyle w:val="Strong"/>
        </w:rPr>
        <w:t>Board</w:t>
      </w:r>
      <w:r>
        <w:t>.</w:t>
      </w:r>
    </w:p>
    <w:p w14:paraId="665435B0" w14:textId="77777777" w:rsidR="00203681" w:rsidRDefault="00203681" w:rsidP="00203681">
      <w:r>
        <w:t xml:space="preserve">This means </w:t>
      </w:r>
      <w:r w:rsidRPr="000F12F7">
        <w:t>we</w:t>
      </w:r>
      <w:r>
        <w:t xml:space="preserve"> can say what we think and</w:t>
      </w:r>
      <w:r w:rsidRPr="000F12F7">
        <w:t xml:space="preserve"> have our own ideas and opinions about the NDIS.</w:t>
      </w:r>
    </w:p>
    <w:p w14:paraId="479C8DA9" w14:textId="40E1F0AF" w:rsidR="00203681" w:rsidRDefault="00203681" w:rsidP="00203681">
      <w:r>
        <w:t>A Board is a group of people who make decisions for:</w:t>
      </w:r>
    </w:p>
    <w:p w14:paraId="5BF35560" w14:textId="77777777" w:rsidR="00203681" w:rsidRDefault="00203681" w:rsidP="00203681">
      <w:pPr>
        <w:pStyle w:val="ListParagraph"/>
        <w:numPr>
          <w:ilvl w:val="0"/>
          <w:numId w:val="3"/>
        </w:numPr>
        <w:spacing w:before="120" w:after="120"/>
        <w:contextualSpacing/>
      </w:pPr>
      <w:r>
        <w:t>an organisation</w:t>
      </w:r>
    </w:p>
    <w:p w14:paraId="211F1A92" w14:textId="77777777" w:rsidR="00203681" w:rsidRDefault="00203681" w:rsidP="00203681">
      <w:pPr>
        <w:pStyle w:val="ListParagraph"/>
        <w:numPr>
          <w:ilvl w:val="0"/>
          <w:numId w:val="3"/>
        </w:numPr>
        <w:spacing w:before="120" w:after="120"/>
        <w:contextualSpacing/>
      </w:pPr>
      <w:r>
        <w:t>a company.</w:t>
      </w:r>
    </w:p>
    <w:p w14:paraId="414B0C96" w14:textId="77777777" w:rsidR="00203681" w:rsidRDefault="00203681" w:rsidP="00203681">
      <w:r>
        <w:t>They make decisions about:</w:t>
      </w:r>
    </w:p>
    <w:p w14:paraId="772E9D26" w14:textId="77777777" w:rsidR="00203681" w:rsidRDefault="00203681" w:rsidP="00203681">
      <w:pPr>
        <w:pStyle w:val="ListParagraph"/>
        <w:numPr>
          <w:ilvl w:val="0"/>
          <w:numId w:val="4"/>
        </w:numPr>
        <w:spacing w:before="120" w:after="120"/>
        <w:contextualSpacing/>
      </w:pPr>
      <w:r w:rsidRPr="006124FA">
        <w:rPr>
          <w:rStyle w:val="Strong"/>
        </w:rPr>
        <w:t>policies</w:t>
      </w:r>
      <w:r>
        <w:t xml:space="preserve"> – plans for how things will be done</w:t>
      </w:r>
    </w:p>
    <w:p w14:paraId="524F9FA8" w14:textId="77777777" w:rsidR="00203681" w:rsidRDefault="00203681" w:rsidP="00203681">
      <w:pPr>
        <w:pStyle w:val="ListParagraph"/>
        <w:numPr>
          <w:ilvl w:val="0"/>
          <w:numId w:val="4"/>
        </w:numPr>
        <w:spacing w:before="120" w:after="120"/>
        <w:contextualSpacing/>
      </w:pPr>
      <w:r>
        <w:t>money</w:t>
      </w:r>
    </w:p>
    <w:p w14:paraId="53ACDCC0" w14:textId="77777777" w:rsidR="00203681" w:rsidRDefault="00203681" w:rsidP="00203681">
      <w:pPr>
        <w:pStyle w:val="ListParagraph"/>
        <w:numPr>
          <w:ilvl w:val="0"/>
          <w:numId w:val="4"/>
        </w:numPr>
        <w:spacing w:before="120" w:after="120"/>
        <w:contextualSpacing/>
      </w:pPr>
      <w:r>
        <w:t>ways to connect with the community</w:t>
      </w:r>
    </w:p>
    <w:p w14:paraId="299DA118" w14:textId="13011ED7" w:rsidR="00203681" w:rsidRDefault="00203681" w:rsidP="00203681">
      <w:pPr>
        <w:pStyle w:val="ListParagraph"/>
        <w:numPr>
          <w:ilvl w:val="0"/>
          <w:numId w:val="4"/>
        </w:numPr>
        <w:spacing w:before="120" w:after="120"/>
        <w:contextualSpacing/>
      </w:pPr>
      <w:r>
        <w:t>the people who work at the organisation or company.</w:t>
      </w:r>
    </w:p>
    <w:p w14:paraId="1F39EC6A" w14:textId="482EBDDA" w:rsidR="00203681" w:rsidRPr="00A659DC" w:rsidRDefault="00203681" w:rsidP="00203681">
      <w:r>
        <w:t xml:space="preserve">The NDIA Board listens to our advice about the NDIS. </w:t>
      </w:r>
    </w:p>
    <w:p w14:paraId="0FAFCBA1" w14:textId="3B3F2DF2" w:rsidR="00146FFD" w:rsidRDefault="00146FFD" w:rsidP="00203681">
      <w:pPr>
        <w:pStyle w:val="Heading2"/>
        <w:spacing w:after="120"/>
        <w:rPr>
          <w:lang w:val="en-AU"/>
        </w:rPr>
      </w:pPr>
      <w:bookmarkStart w:id="97" w:name="_Toc51089459"/>
      <w:r>
        <w:rPr>
          <w:lang w:val="en-AU"/>
        </w:rPr>
        <w:t>How does the Council work?</w:t>
      </w:r>
      <w:bookmarkEnd w:id="97"/>
    </w:p>
    <w:p w14:paraId="75E37A9A" w14:textId="77777777" w:rsidR="00203681" w:rsidRDefault="00203681" w:rsidP="00203681">
      <w:r>
        <w:t xml:space="preserve">In 2019, we wrote the </w:t>
      </w:r>
      <w:r w:rsidRPr="006124FA">
        <w:t>Operating Model</w:t>
      </w:r>
      <w:r>
        <w:t>.</w:t>
      </w:r>
    </w:p>
    <w:p w14:paraId="32E35E48" w14:textId="77777777" w:rsidR="00203681" w:rsidRDefault="00203681" w:rsidP="00203681">
      <w:r>
        <w:t>The Operating Model helps us:</w:t>
      </w:r>
    </w:p>
    <w:p w14:paraId="57A4BF34" w14:textId="77777777" w:rsidR="00203681" w:rsidRDefault="00203681" w:rsidP="00203681">
      <w:pPr>
        <w:pStyle w:val="ListParagraph"/>
        <w:numPr>
          <w:ilvl w:val="0"/>
          <w:numId w:val="5"/>
        </w:numPr>
        <w:spacing w:before="120" w:after="120"/>
        <w:contextualSpacing/>
      </w:pPr>
      <w:r>
        <w:t>have a better way of working</w:t>
      </w:r>
    </w:p>
    <w:p w14:paraId="66481FEE" w14:textId="10B6A46B" w:rsidR="00203681" w:rsidRDefault="00203681" w:rsidP="00203681">
      <w:pPr>
        <w:pStyle w:val="ListParagraph"/>
        <w:numPr>
          <w:ilvl w:val="0"/>
          <w:numId w:val="5"/>
        </w:numPr>
        <w:spacing w:before="120" w:after="120"/>
        <w:contextualSpacing/>
      </w:pPr>
      <w:r>
        <w:t xml:space="preserve">connect with more </w:t>
      </w:r>
      <w:r w:rsidRPr="006124FA">
        <w:t xml:space="preserve">people with disability and their families </w:t>
      </w:r>
      <w:r w:rsidR="00613469">
        <w:br/>
      </w:r>
      <w:r w:rsidRPr="006124FA">
        <w:t>and communities</w:t>
      </w:r>
    </w:p>
    <w:p w14:paraId="77FDD8D5" w14:textId="77777777" w:rsidR="00203681" w:rsidRDefault="00203681" w:rsidP="00203681">
      <w:pPr>
        <w:pStyle w:val="ListParagraph"/>
        <w:numPr>
          <w:ilvl w:val="0"/>
          <w:numId w:val="5"/>
        </w:numPr>
        <w:spacing w:before="120" w:after="120"/>
        <w:contextualSpacing/>
      </w:pPr>
      <w:r>
        <w:t>share our ideas.</w:t>
      </w:r>
    </w:p>
    <w:p w14:paraId="60744861" w14:textId="6B2F7C5B" w:rsidR="00203681" w:rsidRDefault="00203681" w:rsidP="00203681">
      <w:r>
        <w:t xml:space="preserve">Before we wrote the Operating Model, we </w:t>
      </w:r>
      <w:proofErr w:type="gramStart"/>
      <w:r>
        <w:t>weren’t</w:t>
      </w:r>
      <w:proofErr w:type="gramEnd"/>
      <w:r>
        <w:t xml:space="preserve"> sure:</w:t>
      </w:r>
    </w:p>
    <w:p w14:paraId="6809ABBE" w14:textId="77777777" w:rsidR="00203681" w:rsidRDefault="00203681" w:rsidP="00203681">
      <w:pPr>
        <w:pStyle w:val="ListParagraph"/>
        <w:numPr>
          <w:ilvl w:val="0"/>
          <w:numId w:val="6"/>
        </w:numPr>
        <w:spacing w:before="120" w:after="120"/>
        <w:contextualSpacing/>
      </w:pPr>
      <w:r>
        <w:t>what advice the NDIA needed</w:t>
      </w:r>
    </w:p>
    <w:p w14:paraId="560E978D" w14:textId="0DB26AC4" w:rsidR="00203681" w:rsidRDefault="00203681" w:rsidP="00203681">
      <w:pPr>
        <w:pStyle w:val="ListParagraph"/>
        <w:numPr>
          <w:ilvl w:val="0"/>
          <w:numId w:val="6"/>
        </w:numPr>
        <w:spacing w:before="120" w:after="120"/>
        <w:contextualSpacing/>
      </w:pPr>
      <w:r>
        <w:t xml:space="preserve">how we could support the NDIA to work out what they needed </w:t>
      </w:r>
      <w:r w:rsidR="00613469">
        <w:br/>
      </w:r>
      <w:r>
        <w:t>advice on</w:t>
      </w:r>
    </w:p>
    <w:p w14:paraId="08D8DBE9" w14:textId="77777777" w:rsidR="00203681" w:rsidRDefault="00203681" w:rsidP="00203681">
      <w:pPr>
        <w:pStyle w:val="ListParagraph"/>
        <w:numPr>
          <w:ilvl w:val="0"/>
          <w:numId w:val="6"/>
        </w:numPr>
        <w:spacing w:before="120" w:after="120"/>
      </w:pPr>
      <w:r>
        <w:t>how we could make sure our advice helped make changes.</w:t>
      </w:r>
    </w:p>
    <w:p w14:paraId="3CBBF18C" w14:textId="0039F1C6" w:rsidR="00203681" w:rsidRDefault="00203681" w:rsidP="00203681">
      <w:r>
        <w:t xml:space="preserve">Our Operating Model has 4 main steps. </w:t>
      </w:r>
    </w:p>
    <w:p w14:paraId="112E5065" w14:textId="77777777" w:rsidR="00203681" w:rsidRPr="00AB7583" w:rsidRDefault="00203681" w:rsidP="00203681">
      <w:pPr>
        <w:pStyle w:val="ListParagraph"/>
        <w:numPr>
          <w:ilvl w:val="0"/>
          <w:numId w:val="7"/>
        </w:numPr>
        <w:spacing w:before="120" w:after="120"/>
        <w:contextualSpacing/>
        <w:rPr>
          <w:rStyle w:val="Strong"/>
        </w:rPr>
      </w:pPr>
      <w:r w:rsidRPr="00AB7583">
        <w:rPr>
          <w:rStyle w:val="Strong"/>
        </w:rPr>
        <w:lastRenderedPageBreak/>
        <w:t>Identify and prioritise</w:t>
      </w:r>
    </w:p>
    <w:p w14:paraId="38CEDF93" w14:textId="77777777" w:rsidR="00203681" w:rsidRDefault="00203681" w:rsidP="00203681">
      <w:r>
        <w:t>The NDIA Board asks us for advice.</w:t>
      </w:r>
    </w:p>
    <w:p w14:paraId="7363DCAC" w14:textId="43FCE2C4" w:rsidR="00203681" w:rsidRDefault="00203681" w:rsidP="00203681">
      <w:r>
        <w:t>We think about</w:t>
      </w:r>
      <w:r w:rsidR="00D56BAD">
        <w:t>:</w:t>
      </w:r>
    </w:p>
    <w:p w14:paraId="6FD227B2" w14:textId="3ED6CE0D" w:rsidR="00D56BAD" w:rsidRDefault="00D56BAD" w:rsidP="00D56BAD">
      <w:pPr>
        <w:pStyle w:val="ListParagraph"/>
        <w:numPr>
          <w:ilvl w:val="0"/>
          <w:numId w:val="8"/>
        </w:numPr>
        <w:spacing w:before="120" w:after="120"/>
        <w:contextualSpacing/>
      </w:pPr>
      <w:r>
        <w:t>this advice</w:t>
      </w:r>
    </w:p>
    <w:p w14:paraId="5794501C" w14:textId="0EFB1DAB" w:rsidR="00D56BAD" w:rsidRDefault="00D56BAD" w:rsidP="00203681">
      <w:pPr>
        <w:pStyle w:val="ListParagraph"/>
        <w:numPr>
          <w:ilvl w:val="0"/>
          <w:numId w:val="8"/>
        </w:numPr>
        <w:spacing w:before="120" w:after="120"/>
        <w:contextualSpacing/>
      </w:pPr>
      <w:r>
        <w:t xml:space="preserve">other advice we are interested in. </w:t>
      </w:r>
    </w:p>
    <w:p w14:paraId="59159D42" w14:textId="77777777" w:rsidR="00203681" w:rsidRDefault="00203681" w:rsidP="00203681">
      <w:r>
        <w:t xml:space="preserve">We </w:t>
      </w:r>
      <w:proofErr w:type="gramStart"/>
      <w:r>
        <w:t>make a plan</w:t>
      </w:r>
      <w:proofErr w:type="gramEnd"/>
      <w:r>
        <w:t xml:space="preserve"> to work out: </w:t>
      </w:r>
    </w:p>
    <w:p w14:paraId="2D3EC0AC" w14:textId="77777777" w:rsidR="00203681" w:rsidRDefault="00203681" w:rsidP="00203681">
      <w:pPr>
        <w:pStyle w:val="ListParagraph"/>
        <w:numPr>
          <w:ilvl w:val="0"/>
          <w:numId w:val="8"/>
        </w:numPr>
        <w:spacing w:before="120" w:after="120"/>
        <w:contextualSpacing/>
      </w:pPr>
      <w:r>
        <w:t xml:space="preserve">what information we need </w:t>
      </w:r>
    </w:p>
    <w:p w14:paraId="5B725C33" w14:textId="77777777" w:rsidR="00203681" w:rsidRDefault="00203681" w:rsidP="00203681">
      <w:pPr>
        <w:pStyle w:val="ListParagraph"/>
        <w:numPr>
          <w:ilvl w:val="0"/>
          <w:numId w:val="8"/>
        </w:numPr>
        <w:spacing w:before="120" w:after="120"/>
        <w:contextualSpacing/>
      </w:pPr>
      <w:r>
        <w:t>what we will work on first.</w:t>
      </w:r>
    </w:p>
    <w:p w14:paraId="6508122C" w14:textId="77777777" w:rsidR="00203681" w:rsidRPr="00582D0B" w:rsidRDefault="00203681" w:rsidP="00203681">
      <w:pPr>
        <w:pStyle w:val="ListParagraph"/>
        <w:numPr>
          <w:ilvl w:val="0"/>
          <w:numId w:val="7"/>
        </w:numPr>
        <w:spacing w:before="120" w:after="120"/>
        <w:contextualSpacing/>
        <w:rPr>
          <w:rStyle w:val="Strong"/>
        </w:rPr>
      </w:pPr>
      <w:r w:rsidRPr="00582D0B">
        <w:rPr>
          <w:rStyle w:val="Strong"/>
        </w:rPr>
        <w:t>Mobilise</w:t>
      </w:r>
    </w:p>
    <w:p w14:paraId="01AE18AD" w14:textId="216BBEDE" w:rsidR="00203681" w:rsidRDefault="00203681" w:rsidP="00203681">
      <w:r>
        <w:t>We work out who can give us the information we need.</w:t>
      </w:r>
    </w:p>
    <w:p w14:paraId="0EF54D89" w14:textId="77777777" w:rsidR="00203681" w:rsidRDefault="00203681" w:rsidP="00203681">
      <w:r>
        <w:t xml:space="preserve">We do our own research. </w:t>
      </w:r>
    </w:p>
    <w:p w14:paraId="73AC4C72" w14:textId="77777777" w:rsidR="00203681" w:rsidRDefault="00203681" w:rsidP="00203681">
      <w:r>
        <w:t xml:space="preserve">We write our advice. </w:t>
      </w:r>
    </w:p>
    <w:p w14:paraId="33FDB3CA" w14:textId="77777777" w:rsidR="00203681" w:rsidRDefault="00203681" w:rsidP="00203681">
      <w:r w:rsidRPr="000F6474">
        <w:t>We make sure that everyone in the Council agrees with the advice</w:t>
      </w:r>
      <w:r>
        <w:t xml:space="preserve">. </w:t>
      </w:r>
    </w:p>
    <w:p w14:paraId="5B80F013" w14:textId="77777777" w:rsidR="00203681" w:rsidRPr="00582D0B" w:rsidRDefault="00203681" w:rsidP="00203681">
      <w:pPr>
        <w:pStyle w:val="ListParagraph"/>
        <w:numPr>
          <w:ilvl w:val="0"/>
          <w:numId w:val="7"/>
        </w:numPr>
        <w:spacing w:before="120" w:after="120"/>
        <w:contextualSpacing/>
        <w:rPr>
          <w:rStyle w:val="Strong"/>
        </w:rPr>
      </w:pPr>
      <w:r w:rsidRPr="00582D0B">
        <w:rPr>
          <w:rStyle w:val="Strong"/>
        </w:rPr>
        <w:t>Advise</w:t>
      </w:r>
    </w:p>
    <w:p w14:paraId="7C86F013" w14:textId="5A083110" w:rsidR="00203681" w:rsidRDefault="00203681" w:rsidP="00203681">
      <w:r>
        <w:t>We get our advice ready to show to the NDIA Board.</w:t>
      </w:r>
    </w:p>
    <w:p w14:paraId="5FB50DAC" w14:textId="77777777" w:rsidR="00203681" w:rsidRDefault="00203681" w:rsidP="00203681">
      <w:r w:rsidRPr="000F6474">
        <w:t>The NDIA Board thinks about our advice and decides what they will do about it.</w:t>
      </w:r>
    </w:p>
    <w:p w14:paraId="3FDA7A98" w14:textId="77777777" w:rsidR="00203681" w:rsidRDefault="00203681" w:rsidP="00203681">
      <w:r>
        <w:t xml:space="preserve">We give the advice to the Minister for the NDIS. </w:t>
      </w:r>
    </w:p>
    <w:p w14:paraId="5AE0D064" w14:textId="77777777" w:rsidR="00203681" w:rsidRPr="00582D0B" w:rsidRDefault="00203681" w:rsidP="00203681">
      <w:pPr>
        <w:pStyle w:val="ListParagraph"/>
        <w:numPr>
          <w:ilvl w:val="0"/>
          <w:numId w:val="7"/>
        </w:numPr>
        <w:spacing w:before="120" w:after="120"/>
        <w:contextualSpacing/>
        <w:rPr>
          <w:rStyle w:val="Strong"/>
        </w:rPr>
      </w:pPr>
      <w:r w:rsidRPr="00582D0B">
        <w:rPr>
          <w:rStyle w:val="Strong"/>
        </w:rPr>
        <w:t>Implement</w:t>
      </w:r>
    </w:p>
    <w:p w14:paraId="7DA7760C" w14:textId="7DBC5ED0" w:rsidR="00203681" w:rsidRDefault="00203681" w:rsidP="00203681">
      <w:pPr>
        <w:pStyle w:val="ListParagraph"/>
        <w:spacing w:before="120" w:after="120"/>
        <w:ind w:left="0"/>
      </w:pPr>
      <w:r>
        <w:t xml:space="preserve">We check-in with how the advice is going every 3 months. </w:t>
      </w:r>
    </w:p>
    <w:p w14:paraId="1C68B5E1" w14:textId="77777777" w:rsidR="00203681" w:rsidRDefault="00203681" w:rsidP="00203681">
      <w:pPr>
        <w:pStyle w:val="ListParagraph"/>
        <w:spacing w:before="120" w:after="120"/>
        <w:ind w:left="0"/>
      </w:pPr>
      <w:r>
        <w:t xml:space="preserve">We give more advice if needed. </w:t>
      </w:r>
    </w:p>
    <w:p w14:paraId="7816349A" w14:textId="731A926F" w:rsidR="00203681" w:rsidRDefault="00203681" w:rsidP="00203681">
      <w:pPr>
        <w:pStyle w:val="ListParagraph"/>
        <w:spacing w:before="120" w:after="120"/>
        <w:ind w:left="0"/>
      </w:pPr>
      <w:r>
        <w:t xml:space="preserve">We share our final advice with the NDIA and the community. </w:t>
      </w:r>
    </w:p>
    <w:p w14:paraId="7C92D06E" w14:textId="77777777" w:rsidR="00582D0B" w:rsidRDefault="00582D0B" w:rsidP="00203681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7646861E" w14:textId="39869F1C" w:rsidR="00146FFD" w:rsidRDefault="00146FFD" w:rsidP="00203681">
      <w:pPr>
        <w:pStyle w:val="Heading2"/>
        <w:spacing w:after="120"/>
        <w:rPr>
          <w:lang w:val="en-AU"/>
        </w:rPr>
      </w:pPr>
      <w:bookmarkStart w:id="98" w:name="_Toc51089460"/>
      <w:r>
        <w:rPr>
          <w:lang w:val="en-AU"/>
        </w:rPr>
        <w:lastRenderedPageBreak/>
        <w:t>Who is part of the Council?</w:t>
      </w:r>
      <w:bookmarkEnd w:id="98"/>
      <w:r>
        <w:rPr>
          <w:lang w:val="en-AU"/>
        </w:rPr>
        <w:t xml:space="preserve"> </w:t>
      </w:r>
    </w:p>
    <w:p w14:paraId="30E11CD9" w14:textId="46FC2457" w:rsidR="00203681" w:rsidRDefault="00203681" w:rsidP="00203681">
      <w:r>
        <w:t xml:space="preserve">Our members are chosen by the Minister for the NDIS. </w:t>
      </w:r>
    </w:p>
    <w:p w14:paraId="471C8EB8" w14:textId="77777777" w:rsidR="00203681" w:rsidRDefault="00203681" w:rsidP="00203681">
      <w:r>
        <w:t>Our members include:</w:t>
      </w:r>
    </w:p>
    <w:p w14:paraId="2D9BF32D" w14:textId="77777777" w:rsidR="00203681" w:rsidRDefault="00203681" w:rsidP="00203681">
      <w:pPr>
        <w:pStyle w:val="ListParagraph"/>
        <w:numPr>
          <w:ilvl w:val="0"/>
          <w:numId w:val="9"/>
        </w:numPr>
        <w:spacing w:before="120" w:after="120"/>
        <w:contextualSpacing/>
      </w:pPr>
      <w:r>
        <w:t>people with disability</w:t>
      </w:r>
    </w:p>
    <w:p w14:paraId="52CCC004" w14:textId="77777777" w:rsidR="00203681" w:rsidRDefault="00203681" w:rsidP="00203681">
      <w:pPr>
        <w:pStyle w:val="ListParagraph"/>
        <w:numPr>
          <w:ilvl w:val="0"/>
          <w:numId w:val="9"/>
        </w:numPr>
        <w:spacing w:before="120" w:after="120"/>
        <w:contextualSpacing/>
      </w:pPr>
      <w:r w:rsidRPr="00A670BD">
        <w:t xml:space="preserve">carers </w:t>
      </w:r>
    </w:p>
    <w:p w14:paraId="13EF3BE9" w14:textId="77777777" w:rsidR="00203681" w:rsidRDefault="00203681" w:rsidP="00203681">
      <w:pPr>
        <w:pStyle w:val="ListParagraph"/>
        <w:numPr>
          <w:ilvl w:val="0"/>
          <w:numId w:val="9"/>
        </w:numPr>
        <w:spacing w:before="120" w:after="120"/>
        <w:contextualSpacing/>
      </w:pPr>
      <w:r>
        <w:t>service providers.</w:t>
      </w:r>
    </w:p>
    <w:p w14:paraId="5BDA270B" w14:textId="77777777" w:rsidR="00203681" w:rsidRDefault="00203681" w:rsidP="00203681">
      <w:r>
        <w:t xml:space="preserve">We talk more about our members below. </w:t>
      </w:r>
    </w:p>
    <w:p w14:paraId="5B18C32F" w14:textId="77777777" w:rsidR="00203681" w:rsidRDefault="00203681" w:rsidP="00203681">
      <w:r w:rsidRPr="00CD4E3E">
        <w:t>Mr John Walsh AM</w:t>
      </w:r>
      <w:r>
        <w:t xml:space="preserve"> is our Principal Member.</w:t>
      </w:r>
    </w:p>
    <w:p w14:paraId="6004DB62" w14:textId="77777777" w:rsidR="00203681" w:rsidRDefault="00203681" w:rsidP="00203681">
      <w:r>
        <w:t xml:space="preserve">He is our leader. </w:t>
      </w:r>
    </w:p>
    <w:p w14:paraId="35611B5D" w14:textId="1B5DA673" w:rsidR="00203681" w:rsidRPr="00CD4E3E" w:rsidRDefault="00203681" w:rsidP="00203681">
      <w:r>
        <w:t xml:space="preserve">The AM after his name means he was given an award called the </w:t>
      </w:r>
      <w:r w:rsidRPr="00A9434F">
        <w:t>Member of the Order</w:t>
      </w:r>
      <w:r>
        <w:t xml:space="preserve"> </w:t>
      </w:r>
      <w:r w:rsidRPr="00A9434F">
        <w:t>of Australia</w:t>
      </w:r>
      <w:r>
        <w:t>.</w:t>
      </w:r>
    </w:p>
    <w:p w14:paraId="696393AD" w14:textId="77777777" w:rsidR="00203681" w:rsidRDefault="00203681" w:rsidP="00203681">
      <w:r>
        <w:t xml:space="preserve">John is an </w:t>
      </w:r>
      <w:r w:rsidRPr="00AB7583">
        <w:rPr>
          <w:rStyle w:val="Strong"/>
        </w:rPr>
        <w:t>Actuary</w:t>
      </w:r>
      <w:r>
        <w:t>.</w:t>
      </w:r>
    </w:p>
    <w:p w14:paraId="2C254C55" w14:textId="653A2218" w:rsidR="00203681" w:rsidRPr="00A659DC" w:rsidRDefault="00203681" w:rsidP="00203681">
      <w:r>
        <w:t>An Actuary is a person who deals with risk in business.</w:t>
      </w:r>
    </w:p>
    <w:p w14:paraId="2DEE35B7" w14:textId="77777777" w:rsidR="00203681" w:rsidRDefault="00203681" w:rsidP="00203681">
      <w:r>
        <w:t xml:space="preserve">John is also a person with disability. </w:t>
      </w:r>
    </w:p>
    <w:p w14:paraId="268F8958" w14:textId="77777777" w:rsidR="00203681" w:rsidRPr="00A659DC" w:rsidRDefault="00203681" w:rsidP="00203681">
      <w:r>
        <w:t xml:space="preserve">He has </w:t>
      </w:r>
      <w:r w:rsidRPr="00AB7583">
        <w:rPr>
          <w:rStyle w:val="Strong"/>
        </w:rPr>
        <w:t>quadriplegia</w:t>
      </w:r>
      <w:r>
        <w:t>.</w:t>
      </w:r>
    </w:p>
    <w:p w14:paraId="6B94C2F7" w14:textId="27D08DA0" w:rsidR="00203681" w:rsidRPr="00A659DC" w:rsidRDefault="00203681" w:rsidP="00203681">
      <w:r>
        <w:t xml:space="preserve">Quadriplegia is when a person is not able to </w:t>
      </w:r>
      <w:r w:rsidR="00D56BAD">
        <w:t xml:space="preserve">fully </w:t>
      </w:r>
      <w:r>
        <w:t xml:space="preserve">use their arms or legs. </w:t>
      </w:r>
    </w:p>
    <w:p w14:paraId="4508814E" w14:textId="159C16F6" w:rsidR="00203681" w:rsidRPr="00A659DC" w:rsidRDefault="00203681" w:rsidP="00203681">
      <w:r w:rsidRPr="008A209D">
        <w:t>Professor Anne Kavanagh</w:t>
      </w:r>
      <w:r>
        <w:t xml:space="preserve"> does research about healthcare for people </w:t>
      </w:r>
      <w:r w:rsidR="00613469">
        <w:br/>
      </w:r>
      <w:r>
        <w:t xml:space="preserve">with disability. </w:t>
      </w:r>
    </w:p>
    <w:p w14:paraId="725565AC" w14:textId="2A695AB3" w:rsidR="00203681" w:rsidRPr="00A659DC" w:rsidRDefault="00203681" w:rsidP="00203681">
      <w:r>
        <w:t>Her research shows that people with disability have more health problems than people without disability.</w:t>
      </w:r>
    </w:p>
    <w:p w14:paraId="512A7D9B" w14:textId="77777777" w:rsidR="00203681" w:rsidRPr="00A659DC" w:rsidRDefault="00203681" w:rsidP="00203681">
      <w:pPr>
        <w:spacing w:beforeLines="100" w:before="240" w:afterLines="100" w:after="240"/>
      </w:pPr>
      <w:r>
        <w:t>Anne’s research is looking at ways to improve the health and wellbeing of people with disability.</w:t>
      </w:r>
    </w:p>
    <w:p w14:paraId="6621828A" w14:textId="77777777" w:rsidR="00203681" w:rsidRPr="00A659DC" w:rsidRDefault="00203681" w:rsidP="00203681">
      <w:pPr>
        <w:spacing w:beforeLines="100" w:before="240" w:afterLines="100" w:after="240"/>
      </w:pPr>
      <w:r w:rsidRPr="004A388A">
        <w:t xml:space="preserve">James </w:t>
      </w:r>
      <w:proofErr w:type="spellStart"/>
      <w:r w:rsidRPr="004A388A">
        <w:t>Manders</w:t>
      </w:r>
      <w:proofErr w:type="spellEnd"/>
      <w:r>
        <w:t xml:space="preserve"> used to work in banking. </w:t>
      </w:r>
    </w:p>
    <w:p w14:paraId="2E99E32B" w14:textId="77777777" w:rsidR="00203681" w:rsidRPr="00A659DC" w:rsidRDefault="00203681" w:rsidP="00203681">
      <w:pPr>
        <w:spacing w:beforeLines="100" w:before="240" w:afterLines="100" w:after="240"/>
      </w:pPr>
      <w:r>
        <w:t xml:space="preserve">He works on different Boards. </w:t>
      </w:r>
    </w:p>
    <w:p w14:paraId="60ACA5D6" w14:textId="77777777" w:rsidR="00203681" w:rsidRPr="00A659DC" w:rsidRDefault="00203681" w:rsidP="00203681">
      <w:pPr>
        <w:spacing w:beforeLines="100" w:before="240" w:afterLines="100" w:after="240"/>
      </w:pPr>
      <w:r>
        <w:t xml:space="preserve">He is an </w:t>
      </w:r>
      <w:r w:rsidRPr="005E03A0">
        <w:rPr>
          <w:rStyle w:val="Strong"/>
        </w:rPr>
        <w:t>advoca</w:t>
      </w:r>
      <w:r>
        <w:rPr>
          <w:rStyle w:val="Strong"/>
        </w:rPr>
        <w:t>te</w:t>
      </w:r>
      <w:r>
        <w:t xml:space="preserve"> for people with disability. </w:t>
      </w:r>
    </w:p>
    <w:p w14:paraId="5A62EBF1" w14:textId="77777777" w:rsidR="00203681" w:rsidRPr="00A659DC" w:rsidRDefault="00203681" w:rsidP="00203681">
      <w:pPr>
        <w:spacing w:beforeLines="100" w:before="240" w:afterLines="100" w:after="240"/>
      </w:pPr>
      <w:r>
        <w:lastRenderedPageBreak/>
        <w:t>An advocate is</w:t>
      </w:r>
      <w:r w:rsidRPr="005E03A0">
        <w:t xml:space="preserve"> s</w:t>
      </w:r>
      <w:r>
        <w:t>omeone who speaks up for people with disability.</w:t>
      </w:r>
    </w:p>
    <w:p w14:paraId="2002574B" w14:textId="77777777" w:rsidR="00203681" w:rsidRPr="00A659DC" w:rsidRDefault="00203681" w:rsidP="00203681">
      <w:r>
        <w:t xml:space="preserve">He wants to help more people with disability find and keep a job. </w:t>
      </w:r>
    </w:p>
    <w:p w14:paraId="14DB8A73" w14:textId="77777777" w:rsidR="00203681" w:rsidRPr="00A659DC" w:rsidRDefault="00203681" w:rsidP="00203681">
      <w:r w:rsidRPr="005E03A0">
        <w:t>Janet Meagher AM</w:t>
      </w:r>
      <w:r>
        <w:t xml:space="preserve"> is a mental health worker. </w:t>
      </w:r>
    </w:p>
    <w:p w14:paraId="455B2C14" w14:textId="77777777" w:rsidR="00203681" w:rsidRPr="005E03A0" w:rsidRDefault="00203681" w:rsidP="00203681">
      <w:r>
        <w:t xml:space="preserve">She has worked with people with disability for nearly 40 years. </w:t>
      </w:r>
    </w:p>
    <w:p w14:paraId="55B6CDFC" w14:textId="77777777" w:rsidR="00203681" w:rsidRPr="00A659DC" w:rsidRDefault="00203681" w:rsidP="00203681">
      <w:r>
        <w:t xml:space="preserve">Janet is also a person with disability. </w:t>
      </w:r>
    </w:p>
    <w:p w14:paraId="61092AC4" w14:textId="2B2E88DC" w:rsidR="00203681" w:rsidRDefault="00203681" w:rsidP="00203681">
      <w:r>
        <w:t xml:space="preserve">She is an advocate for people with mental health problems.  </w:t>
      </w:r>
    </w:p>
    <w:p w14:paraId="37BA8276" w14:textId="77777777" w:rsidR="00203681" w:rsidRPr="00A659DC" w:rsidRDefault="00203681" w:rsidP="00203681">
      <w:r>
        <w:t xml:space="preserve">Jennifer Cullen has worked in disability services for more than 28 years. </w:t>
      </w:r>
    </w:p>
    <w:p w14:paraId="092BB9DE" w14:textId="000273D2" w:rsidR="00203681" w:rsidRPr="00A659DC" w:rsidRDefault="00203681" w:rsidP="00203681">
      <w:r>
        <w:t xml:space="preserve">She does research to help Aboriginal and Torres Strait Islander peoples with disability. </w:t>
      </w:r>
    </w:p>
    <w:p w14:paraId="6D863AAF" w14:textId="77777777" w:rsidR="00203681" w:rsidRPr="00A659DC" w:rsidRDefault="00203681" w:rsidP="00203681">
      <w:r>
        <w:t xml:space="preserve">Judy </w:t>
      </w:r>
      <w:proofErr w:type="spellStart"/>
      <w:r>
        <w:t>Huett</w:t>
      </w:r>
      <w:proofErr w:type="spellEnd"/>
      <w:r>
        <w:t xml:space="preserve"> is an advocate for people with disability in Australia and around the world.</w:t>
      </w:r>
    </w:p>
    <w:p w14:paraId="51863EE3" w14:textId="77777777" w:rsidR="00203681" w:rsidRDefault="00203681" w:rsidP="00203681">
      <w:r>
        <w:t xml:space="preserve">She works for the Speak Out Association. </w:t>
      </w:r>
    </w:p>
    <w:p w14:paraId="26277949" w14:textId="77777777" w:rsidR="00203681" w:rsidRDefault="00203681" w:rsidP="00203681">
      <w:r>
        <w:t>Judy was the first person with intellectual disability to talk to the United Nations’ Committee on the Rights of Persons with Disabilities.</w:t>
      </w:r>
    </w:p>
    <w:p w14:paraId="5364B1CC" w14:textId="77777777" w:rsidR="00203681" w:rsidRDefault="00203681" w:rsidP="00203681">
      <w:r>
        <w:t xml:space="preserve">She did this in 2019. </w:t>
      </w:r>
    </w:p>
    <w:p w14:paraId="5905B580" w14:textId="77777777" w:rsidR="00203681" w:rsidRDefault="00203681" w:rsidP="00203681">
      <w:r w:rsidRPr="001F2BC4">
        <w:t>Kerry Allan-</w:t>
      </w:r>
      <w:proofErr w:type="spellStart"/>
      <w:r w:rsidRPr="001F2BC4">
        <w:t>Zinner</w:t>
      </w:r>
      <w:proofErr w:type="spellEnd"/>
      <w:r>
        <w:t xml:space="preserve"> works to improve the </w:t>
      </w:r>
      <w:r w:rsidRPr="00C54228">
        <w:rPr>
          <w:rStyle w:val="Strong"/>
        </w:rPr>
        <w:t>rights</w:t>
      </w:r>
      <w:r>
        <w:t xml:space="preserve"> for people with disability.</w:t>
      </w:r>
    </w:p>
    <w:p w14:paraId="4B10D9E6" w14:textId="77777777" w:rsidR="00203681" w:rsidRDefault="00203681" w:rsidP="00203681">
      <w:r w:rsidRPr="00C54228">
        <w:t>Rights are rules about how everybody should be treated fairly.</w:t>
      </w:r>
    </w:p>
    <w:p w14:paraId="608423B2" w14:textId="77777777" w:rsidR="00203681" w:rsidRDefault="00203681" w:rsidP="00203681">
      <w:r>
        <w:t>Kerry is a person with disability.</w:t>
      </w:r>
    </w:p>
    <w:p w14:paraId="485A4705" w14:textId="77777777" w:rsidR="00203681" w:rsidRPr="00C54228" w:rsidRDefault="00203681" w:rsidP="00203681">
      <w:r>
        <w:t xml:space="preserve">She was born with cerebral palsy. </w:t>
      </w:r>
    </w:p>
    <w:p w14:paraId="4A635F1C" w14:textId="25938494" w:rsidR="00203681" w:rsidRDefault="00203681" w:rsidP="00203681">
      <w:r w:rsidRPr="001F2BC4">
        <w:t>Kevin Cocks AM</w:t>
      </w:r>
      <w:r>
        <w:t xml:space="preserve"> is an advocate for people with disability. </w:t>
      </w:r>
    </w:p>
    <w:p w14:paraId="0A889C89" w14:textId="77777777" w:rsidR="00613469" w:rsidRDefault="00613469">
      <w:pPr>
        <w:spacing w:before="0" w:after="0" w:line="240" w:lineRule="auto"/>
      </w:pPr>
      <w:r>
        <w:br w:type="page"/>
      </w:r>
    </w:p>
    <w:p w14:paraId="61449C46" w14:textId="49CE4DB9" w:rsidR="00203681" w:rsidRDefault="00203681" w:rsidP="00203681">
      <w:r>
        <w:lastRenderedPageBreak/>
        <w:t xml:space="preserve">He works in Queensland to make transport more </w:t>
      </w:r>
      <w:r w:rsidRPr="00C54228">
        <w:rPr>
          <w:rStyle w:val="Strong"/>
        </w:rPr>
        <w:t>accessible</w:t>
      </w:r>
      <w:r>
        <w:t xml:space="preserve">. </w:t>
      </w:r>
    </w:p>
    <w:p w14:paraId="202C00E0" w14:textId="6179FFFC" w:rsidR="00203681" w:rsidRDefault="00203681" w:rsidP="00203681">
      <w:r>
        <w:t>When something is accessible, everyone can use it. This might be:</w:t>
      </w:r>
    </w:p>
    <w:p w14:paraId="532A43E0" w14:textId="77777777" w:rsidR="00203681" w:rsidRDefault="00203681" w:rsidP="00203681">
      <w:pPr>
        <w:pStyle w:val="ListParagraph"/>
        <w:numPr>
          <w:ilvl w:val="0"/>
          <w:numId w:val="18"/>
        </w:numPr>
        <w:spacing w:before="120" w:after="120"/>
        <w:contextualSpacing/>
      </w:pPr>
      <w:r>
        <w:t>a place or a building</w:t>
      </w:r>
    </w:p>
    <w:p w14:paraId="177AD28D" w14:textId="77777777" w:rsidR="00203681" w:rsidRDefault="00203681" w:rsidP="00203681">
      <w:pPr>
        <w:pStyle w:val="ListParagraph"/>
        <w:numPr>
          <w:ilvl w:val="0"/>
          <w:numId w:val="18"/>
        </w:numPr>
        <w:spacing w:before="120" w:after="120"/>
        <w:contextualSpacing/>
      </w:pPr>
      <w:r>
        <w:t>transport</w:t>
      </w:r>
    </w:p>
    <w:p w14:paraId="5DEC2D75" w14:textId="77777777" w:rsidR="00203681" w:rsidRDefault="00203681" w:rsidP="00203681">
      <w:pPr>
        <w:pStyle w:val="ListParagraph"/>
        <w:numPr>
          <w:ilvl w:val="0"/>
          <w:numId w:val="18"/>
        </w:numPr>
        <w:spacing w:before="120" w:after="120"/>
        <w:contextualSpacing/>
      </w:pPr>
      <w:r>
        <w:t>a service</w:t>
      </w:r>
    </w:p>
    <w:p w14:paraId="4898D139" w14:textId="77777777" w:rsidR="00203681" w:rsidRDefault="00203681" w:rsidP="00203681">
      <w:pPr>
        <w:pStyle w:val="ListParagraph"/>
        <w:numPr>
          <w:ilvl w:val="0"/>
          <w:numId w:val="18"/>
        </w:numPr>
        <w:spacing w:before="120" w:after="120"/>
        <w:contextualSpacing/>
      </w:pPr>
      <w:r>
        <w:t>information</w:t>
      </w:r>
    </w:p>
    <w:p w14:paraId="299F4AE1" w14:textId="77777777" w:rsidR="00203681" w:rsidRDefault="00203681" w:rsidP="00203681">
      <w:pPr>
        <w:pStyle w:val="ListParagraph"/>
        <w:numPr>
          <w:ilvl w:val="0"/>
          <w:numId w:val="18"/>
        </w:numPr>
        <w:spacing w:before="120" w:after="120"/>
        <w:contextualSpacing/>
      </w:pPr>
      <w:r>
        <w:t>a website.</w:t>
      </w:r>
    </w:p>
    <w:p w14:paraId="5F08650A" w14:textId="5E314D7F" w:rsidR="00203681" w:rsidRDefault="00203681" w:rsidP="00203681">
      <w:r w:rsidRPr="001F2BC4">
        <w:t xml:space="preserve">Leah van </w:t>
      </w:r>
      <w:proofErr w:type="spellStart"/>
      <w:r w:rsidRPr="001F2BC4">
        <w:t>Poppel</w:t>
      </w:r>
      <w:proofErr w:type="spellEnd"/>
      <w:r>
        <w:t xml:space="preserve"> works to improve </w:t>
      </w:r>
      <w:r w:rsidRPr="00A9434F">
        <w:t>rights</w:t>
      </w:r>
      <w:r>
        <w:t xml:space="preserve"> for people with disability, especially women with disability. </w:t>
      </w:r>
    </w:p>
    <w:p w14:paraId="60191F86" w14:textId="007066D7" w:rsidR="00203681" w:rsidRDefault="00203681" w:rsidP="00203681">
      <w:r w:rsidRPr="00C54228">
        <w:t>She is</w:t>
      </w:r>
      <w:r>
        <w:t xml:space="preserve"> the</w:t>
      </w:r>
      <w:r w:rsidRPr="00C54228">
        <w:t xml:space="preserve"> </w:t>
      </w:r>
      <w:r w:rsidRPr="00A9434F">
        <w:t>leader</w:t>
      </w:r>
      <w:r w:rsidRPr="00C54228">
        <w:t xml:space="preserve"> of Women with</w:t>
      </w:r>
      <w:r>
        <w:t xml:space="preserve"> </w:t>
      </w:r>
      <w:r w:rsidRPr="00C54228">
        <w:t>Disabilities Victoria</w:t>
      </w:r>
      <w:r>
        <w:t>.</w:t>
      </w:r>
    </w:p>
    <w:p w14:paraId="3EDB514A" w14:textId="10F0714F" w:rsidR="00203681" w:rsidRDefault="00203681" w:rsidP="00203681">
      <w:r w:rsidRPr="001F2BC4">
        <w:t>Liz Reid AM</w:t>
      </w:r>
      <w:r>
        <w:t xml:space="preserve"> works to support people with disability to:</w:t>
      </w:r>
    </w:p>
    <w:p w14:paraId="7ECA5627" w14:textId="77777777" w:rsidR="00203681" w:rsidRDefault="00203681" w:rsidP="00203681">
      <w:pPr>
        <w:pStyle w:val="ListParagraph"/>
        <w:numPr>
          <w:ilvl w:val="0"/>
          <w:numId w:val="19"/>
        </w:numPr>
        <w:spacing w:before="120" w:after="120"/>
        <w:contextualSpacing/>
      </w:pPr>
      <w:r>
        <w:t>find and keep a job</w:t>
      </w:r>
    </w:p>
    <w:p w14:paraId="335800F1" w14:textId="77777777" w:rsidR="00203681" w:rsidRDefault="00203681" w:rsidP="00203681">
      <w:pPr>
        <w:pStyle w:val="ListParagraph"/>
        <w:numPr>
          <w:ilvl w:val="0"/>
          <w:numId w:val="19"/>
        </w:numPr>
        <w:spacing w:before="120" w:after="120"/>
        <w:contextualSpacing/>
      </w:pPr>
      <w:r>
        <w:t xml:space="preserve">take part in their communities. </w:t>
      </w:r>
    </w:p>
    <w:p w14:paraId="5228F13F" w14:textId="77777777" w:rsidR="00203681" w:rsidRDefault="00203681" w:rsidP="00203681">
      <w:r>
        <w:t xml:space="preserve">She has worked in this area for over 25 years. </w:t>
      </w:r>
    </w:p>
    <w:p w14:paraId="07BBD39C" w14:textId="3692AC50" w:rsidR="00203681" w:rsidRDefault="00203681" w:rsidP="00203681">
      <w:r w:rsidRPr="001F2BC4">
        <w:t>Sue Salthouse</w:t>
      </w:r>
      <w:r>
        <w:t xml:space="preserve"> was an advocate for people with disability. </w:t>
      </w:r>
    </w:p>
    <w:p w14:paraId="4BB1B35B" w14:textId="197A3574" w:rsidR="00203681" w:rsidRDefault="00203681" w:rsidP="00203681">
      <w:r>
        <w:t>She worked to teach the community about disability.</w:t>
      </w:r>
    </w:p>
    <w:p w14:paraId="7B3A7FEC" w14:textId="77777777" w:rsidR="00203681" w:rsidRDefault="00203681" w:rsidP="00203681">
      <w:r>
        <w:t xml:space="preserve">She also helped create the NDIS. </w:t>
      </w:r>
    </w:p>
    <w:p w14:paraId="0E4A8716" w14:textId="77777777" w:rsidR="00203681" w:rsidRDefault="00203681" w:rsidP="00203681">
      <w:r>
        <w:t xml:space="preserve">Sadly, Sue died in July 2020. </w:t>
      </w:r>
    </w:p>
    <w:p w14:paraId="5C2CFE54" w14:textId="77777777" w:rsidR="00203681" w:rsidRDefault="00203681" w:rsidP="00203681">
      <w:r>
        <w:t xml:space="preserve">We will miss her a lot. </w:t>
      </w:r>
    </w:p>
    <w:p w14:paraId="4525C437" w14:textId="346F589A" w:rsidR="00203681" w:rsidRDefault="00203681" w:rsidP="00203681">
      <w:proofErr w:type="spellStart"/>
      <w:r w:rsidRPr="00F407D9">
        <w:t>Sylvana</w:t>
      </w:r>
      <w:proofErr w:type="spellEnd"/>
      <w:r w:rsidRPr="00F407D9">
        <w:t xml:space="preserve"> </w:t>
      </w:r>
      <w:proofErr w:type="spellStart"/>
      <w:r w:rsidRPr="00F407D9">
        <w:t>Mahmic</w:t>
      </w:r>
      <w:proofErr w:type="spellEnd"/>
      <w:r>
        <w:t xml:space="preserve"> is an advocate for people with disability. </w:t>
      </w:r>
    </w:p>
    <w:p w14:paraId="54E55ACE" w14:textId="35E9DD95" w:rsidR="00203681" w:rsidRDefault="00203681" w:rsidP="00203681">
      <w:r>
        <w:t xml:space="preserve">She wants more people with disability to be able to manage their </w:t>
      </w:r>
      <w:r w:rsidR="00613469">
        <w:br/>
      </w:r>
      <w:r>
        <w:t xml:space="preserve">NDIS plans. </w:t>
      </w:r>
    </w:p>
    <w:p w14:paraId="7DD96F18" w14:textId="5209C440" w:rsidR="00203681" w:rsidRDefault="00203681" w:rsidP="00203681">
      <w:r>
        <w:t xml:space="preserve">She also wants better support for children with disability. </w:t>
      </w:r>
    </w:p>
    <w:p w14:paraId="4B050196" w14:textId="77777777" w:rsidR="001B44DB" w:rsidRDefault="001B44DB" w:rsidP="00203681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bookmarkStart w:id="99" w:name="_Toc50718494"/>
      <w:bookmarkStart w:id="100" w:name="_Toc51089461"/>
      <w:r>
        <w:br w:type="page"/>
      </w:r>
    </w:p>
    <w:p w14:paraId="709C411B" w14:textId="7B99815F" w:rsidR="00146FFD" w:rsidRDefault="00146FFD" w:rsidP="00203681">
      <w:pPr>
        <w:pStyle w:val="Heading2"/>
        <w:spacing w:after="120"/>
        <w:rPr>
          <w:lang w:val="en-AU"/>
        </w:rPr>
      </w:pPr>
      <w:r>
        <w:rPr>
          <w:lang w:val="en-AU"/>
        </w:rPr>
        <w:lastRenderedPageBreak/>
        <w:t>Who else supports the Council?</w:t>
      </w:r>
      <w:bookmarkEnd w:id="99"/>
      <w:bookmarkEnd w:id="100"/>
    </w:p>
    <w:p w14:paraId="23009827" w14:textId="77777777" w:rsidR="00203681" w:rsidRDefault="00203681" w:rsidP="00203681">
      <w:r>
        <w:t>We also have support from:</w:t>
      </w:r>
    </w:p>
    <w:p w14:paraId="68D9D1BA" w14:textId="77777777" w:rsidR="00203681" w:rsidRDefault="00203681" w:rsidP="00203681">
      <w:pPr>
        <w:pStyle w:val="ListParagraph"/>
        <w:numPr>
          <w:ilvl w:val="0"/>
          <w:numId w:val="10"/>
        </w:numPr>
        <w:spacing w:before="120" w:after="120"/>
        <w:contextualSpacing/>
      </w:pPr>
      <w:r>
        <w:t xml:space="preserve">5 </w:t>
      </w:r>
      <w:r w:rsidRPr="001049D1">
        <w:rPr>
          <w:rStyle w:val="Strong"/>
        </w:rPr>
        <w:t>Expert Advisors</w:t>
      </w:r>
    </w:p>
    <w:p w14:paraId="074FCA4E" w14:textId="77777777" w:rsidR="00203681" w:rsidRDefault="00203681" w:rsidP="00203681">
      <w:pPr>
        <w:pStyle w:val="ListParagraph"/>
        <w:numPr>
          <w:ilvl w:val="0"/>
          <w:numId w:val="10"/>
        </w:numPr>
        <w:spacing w:before="120" w:after="120"/>
        <w:contextualSpacing/>
      </w:pPr>
      <w:r>
        <w:t>3 Reference Groups.</w:t>
      </w:r>
    </w:p>
    <w:p w14:paraId="1B10BDDF" w14:textId="77777777" w:rsidR="00203681" w:rsidRDefault="00203681" w:rsidP="00203681">
      <w:r>
        <w:t>The Expert Advisors are people who:</w:t>
      </w:r>
    </w:p>
    <w:p w14:paraId="6C50DBF1" w14:textId="25EE4BE7" w:rsidR="00203681" w:rsidRDefault="00203681" w:rsidP="00203681">
      <w:pPr>
        <w:pStyle w:val="ListParagraph"/>
        <w:numPr>
          <w:ilvl w:val="0"/>
          <w:numId w:val="12"/>
        </w:numPr>
        <w:spacing w:before="120" w:after="120"/>
        <w:contextualSpacing/>
      </w:pPr>
      <w:r>
        <w:t>have worked with people with disability for a long time</w:t>
      </w:r>
    </w:p>
    <w:p w14:paraId="751294C6" w14:textId="77777777" w:rsidR="00203681" w:rsidRDefault="00203681" w:rsidP="00203681">
      <w:pPr>
        <w:pStyle w:val="ListParagraph"/>
        <w:numPr>
          <w:ilvl w:val="0"/>
          <w:numId w:val="12"/>
        </w:numPr>
        <w:spacing w:before="120" w:after="120"/>
        <w:contextualSpacing/>
      </w:pPr>
      <w:r>
        <w:t xml:space="preserve">know a lot about how the NDIS works. </w:t>
      </w:r>
    </w:p>
    <w:p w14:paraId="02800DD2" w14:textId="77777777" w:rsidR="00203681" w:rsidRDefault="00203681" w:rsidP="00203681">
      <w:r>
        <w:t xml:space="preserve">They include: </w:t>
      </w:r>
    </w:p>
    <w:p w14:paraId="059EF10F" w14:textId="77777777" w:rsidR="00203681" w:rsidRDefault="00203681" w:rsidP="00203681">
      <w:pPr>
        <w:pStyle w:val="ListParagraph"/>
        <w:numPr>
          <w:ilvl w:val="0"/>
          <w:numId w:val="11"/>
        </w:numPr>
        <w:spacing w:before="120" w:after="120"/>
        <w:contextualSpacing/>
      </w:pPr>
      <w:r w:rsidRPr="0010020B">
        <w:t xml:space="preserve">Ara </w:t>
      </w:r>
      <w:proofErr w:type="spellStart"/>
      <w:r w:rsidRPr="0010020B">
        <w:t>Cresswell</w:t>
      </w:r>
      <w:proofErr w:type="spellEnd"/>
      <w:r>
        <w:t xml:space="preserve"> from </w:t>
      </w:r>
      <w:r w:rsidRPr="0010020B">
        <w:t>Carers Australia</w:t>
      </w:r>
    </w:p>
    <w:p w14:paraId="3D926FAB" w14:textId="77777777" w:rsidR="00203681" w:rsidRDefault="00203681" w:rsidP="00203681">
      <w:pPr>
        <w:pStyle w:val="ListParagraph"/>
        <w:numPr>
          <w:ilvl w:val="0"/>
          <w:numId w:val="11"/>
        </w:numPr>
        <w:spacing w:before="120" w:after="120"/>
        <w:contextualSpacing/>
      </w:pPr>
      <w:r w:rsidRPr="0010020B">
        <w:t xml:space="preserve">Dr Ben </w:t>
      </w:r>
      <w:proofErr w:type="spellStart"/>
      <w:r w:rsidRPr="0010020B">
        <w:t>Gauntlett</w:t>
      </w:r>
      <w:proofErr w:type="spellEnd"/>
      <w:r>
        <w:t xml:space="preserve"> – the</w:t>
      </w:r>
      <w:r w:rsidRPr="0010020B">
        <w:t xml:space="preserve"> Disability Discrimination Commissioner</w:t>
      </w:r>
    </w:p>
    <w:p w14:paraId="35D2CBD4" w14:textId="308D0D88" w:rsidR="00203681" w:rsidRDefault="00203681" w:rsidP="00203681">
      <w:pPr>
        <w:pStyle w:val="ListParagraph"/>
        <w:numPr>
          <w:ilvl w:val="0"/>
          <w:numId w:val="11"/>
        </w:numPr>
        <w:spacing w:before="120" w:after="120"/>
        <w:contextualSpacing/>
      </w:pPr>
      <w:r w:rsidRPr="0010020B">
        <w:t>David Moody</w:t>
      </w:r>
      <w:r>
        <w:t xml:space="preserve"> from</w:t>
      </w:r>
      <w:r w:rsidRPr="0010020B">
        <w:t xml:space="preserve"> National</w:t>
      </w:r>
      <w:r>
        <w:t xml:space="preserve"> </w:t>
      </w:r>
      <w:r w:rsidRPr="0010020B">
        <w:t>Disability Services</w:t>
      </w:r>
    </w:p>
    <w:p w14:paraId="72E250F7" w14:textId="77777777" w:rsidR="00203681" w:rsidRDefault="00203681" w:rsidP="00203681">
      <w:pPr>
        <w:pStyle w:val="ListParagraph"/>
        <w:numPr>
          <w:ilvl w:val="0"/>
          <w:numId w:val="11"/>
        </w:numPr>
        <w:spacing w:before="120" w:after="120"/>
        <w:contextualSpacing/>
      </w:pPr>
      <w:r>
        <w:t>J</w:t>
      </w:r>
      <w:r w:rsidRPr="0010020B">
        <w:t>ane Flanagan</w:t>
      </w:r>
      <w:r>
        <w:t xml:space="preserve"> from</w:t>
      </w:r>
      <w:r w:rsidRPr="0010020B">
        <w:t xml:space="preserve"> Disabled People’s Organisations Australia </w:t>
      </w:r>
    </w:p>
    <w:p w14:paraId="6F490279" w14:textId="77777777" w:rsidR="00203681" w:rsidRDefault="00203681" w:rsidP="00203681">
      <w:pPr>
        <w:pStyle w:val="ListParagraph"/>
        <w:numPr>
          <w:ilvl w:val="0"/>
          <w:numId w:val="11"/>
        </w:numPr>
        <w:spacing w:before="120" w:after="120"/>
        <w:contextualSpacing/>
      </w:pPr>
      <w:r w:rsidRPr="0010020B">
        <w:t>Ross Joyce</w:t>
      </w:r>
      <w:r>
        <w:t xml:space="preserve"> from</w:t>
      </w:r>
      <w:r w:rsidRPr="0010020B">
        <w:t xml:space="preserve"> Australian Federation of Disability Organisations.</w:t>
      </w:r>
    </w:p>
    <w:p w14:paraId="5EF0C7C7" w14:textId="77777777" w:rsidR="00203681" w:rsidRDefault="00203681" w:rsidP="00203681">
      <w:r>
        <w:t>The Reference Groups include people who:</w:t>
      </w:r>
    </w:p>
    <w:p w14:paraId="562D05D1" w14:textId="77777777" w:rsidR="00203681" w:rsidRDefault="00203681" w:rsidP="00203681">
      <w:pPr>
        <w:pStyle w:val="ListParagraph"/>
        <w:numPr>
          <w:ilvl w:val="0"/>
          <w:numId w:val="14"/>
        </w:numPr>
        <w:spacing w:before="120" w:after="120"/>
        <w:contextualSpacing/>
      </w:pPr>
      <w:r>
        <w:t>know a lot about a certain issue</w:t>
      </w:r>
    </w:p>
    <w:p w14:paraId="18450BAE" w14:textId="560CCB8B" w:rsidR="00203681" w:rsidRDefault="00203681" w:rsidP="00203681">
      <w:pPr>
        <w:pStyle w:val="ListParagraph"/>
        <w:numPr>
          <w:ilvl w:val="0"/>
          <w:numId w:val="14"/>
        </w:numPr>
        <w:spacing w:before="120" w:after="120"/>
        <w:contextualSpacing/>
      </w:pPr>
      <w:r>
        <w:t xml:space="preserve">have a lot of experience dealing with that issue. </w:t>
      </w:r>
    </w:p>
    <w:p w14:paraId="2BDDC324" w14:textId="67E65E3D" w:rsidR="00203681" w:rsidRDefault="00203681" w:rsidP="00203681">
      <w:r>
        <w:t>They include the:</w:t>
      </w:r>
    </w:p>
    <w:p w14:paraId="75940701" w14:textId="0D855857" w:rsidR="00203681" w:rsidRDefault="00203681" w:rsidP="00203681">
      <w:pPr>
        <w:pStyle w:val="ListParagraph"/>
        <w:numPr>
          <w:ilvl w:val="0"/>
          <w:numId w:val="13"/>
        </w:numPr>
        <w:spacing w:before="120" w:after="120"/>
        <w:contextualSpacing/>
      </w:pPr>
      <w:r w:rsidRPr="00D14CA9">
        <w:rPr>
          <w:rStyle w:val="Strong"/>
        </w:rPr>
        <w:t>Intellectual Disability Reference Group</w:t>
      </w:r>
      <w:r>
        <w:rPr>
          <w:rStyle w:val="Strong"/>
        </w:rPr>
        <w:t xml:space="preserve"> </w:t>
      </w:r>
      <w:r>
        <w:t>This group gives advice about ways to support people with intellectual disability to:</w:t>
      </w:r>
    </w:p>
    <w:p w14:paraId="4ADDA3C7" w14:textId="77777777" w:rsidR="00203681" w:rsidRDefault="00203681" w:rsidP="00203681">
      <w:pPr>
        <w:pStyle w:val="ListParagraph"/>
        <w:numPr>
          <w:ilvl w:val="0"/>
          <w:numId w:val="15"/>
        </w:numPr>
        <w:spacing w:before="120" w:after="120"/>
        <w:contextualSpacing/>
      </w:pPr>
      <w:r>
        <w:t>live an ordinary life</w:t>
      </w:r>
    </w:p>
    <w:p w14:paraId="33E0F138" w14:textId="77777777" w:rsidR="00203681" w:rsidRPr="00A659DC" w:rsidRDefault="00203681" w:rsidP="00203681">
      <w:pPr>
        <w:pStyle w:val="ListParagraph"/>
        <w:numPr>
          <w:ilvl w:val="0"/>
          <w:numId w:val="15"/>
        </w:numPr>
        <w:spacing w:before="120" w:after="120"/>
        <w:contextualSpacing/>
      </w:pPr>
      <w:r>
        <w:t>take part in their community.</w:t>
      </w:r>
    </w:p>
    <w:p w14:paraId="5792C8B6" w14:textId="36D49D1C" w:rsidR="00203681" w:rsidRPr="00A659DC" w:rsidRDefault="00203681" w:rsidP="00203681">
      <w:pPr>
        <w:pStyle w:val="ListParagraph"/>
        <w:numPr>
          <w:ilvl w:val="0"/>
          <w:numId w:val="13"/>
        </w:numPr>
        <w:spacing w:before="120" w:after="120"/>
        <w:contextualSpacing/>
      </w:pPr>
      <w:r w:rsidRPr="00D14CA9">
        <w:rPr>
          <w:rStyle w:val="Strong"/>
        </w:rPr>
        <w:t>Self-Management Reference Group</w:t>
      </w:r>
      <w:r>
        <w:t xml:space="preserve"> This group gives advice about how to support more people with disability to manage their own </w:t>
      </w:r>
      <w:r w:rsidR="00613469">
        <w:br/>
      </w:r>
      <w:r>
        <w:t>NDIS plans.</w:t>
      </w:r>
    </w:p>
    <w:p w14:paraId="352AC004" w14:textId="03E08DAD" w:rsidR="00203681" w:rsidRPr="00A659DC" w:rsidRDefault="00203681" w:rsidP="00203681">
      <w:pPr>
        <w:pStyle w:val="ListParagraph"/>
        <w:numPr>
          <w:ilvl w:val="0"/>
          <w:numId w:val="13"/>
        </w:numPr>
        <w:spacing w:before="120" w:after="120"/>
        <w:contextualSpacing/>
      </w:pPr>
      <w:r w:rsidRPr="00D14CA9">
        <w:rPr>
          <w:rStyle w:val="Strong"/>
        </w:rPr>
        <w:t>Contemporary &amp; Innovative Approaches Reference Group</w:t>
      </w:r>
      <w:r>
        <w:t xml:space="preserve"> This group gives advice about </w:t>
      </w:r>
      <w:r w:rsidRPr="004A580E">
        <w:t xml:space="preserve">home and living supports for people </w:t>
      </w:r>
      <w:r w:rsidR="00613469">
        <w:br/>
      </w:r>
      <w:r w:rsidRPr="004A580E">
        <w:t>with disability</w:t>
      </w:r>
      <w:r>
        <w:t>.</w:t>
      </w:r>
    </w:p>
    <w:p w14:paraId="6E152530" w14:textId="40DEDFB7" w:rsidR="00146FFD" w:rsidRDefault="00146FFD" w:rsidP="00613469">
      <w:pPr>
        <w:pStyle w:val="Heading2"/>
        <w:spacing w:before="360" w:after="120"/>
        <w:rPr>
          <w:lang w:val="en-AU"/>
        </w:rPr>
      </w:pPr>
      <w:bookmarkStart w:id="101" w:name="_Toc50718495"/>
      <w:bookmarkStart w:id="102" w:name="_Toc51089462"/>
      <w:r>
        <w:rPr>
          <w:lang w:val="en-AU"/>
        </w:rPr>
        <w:lastRenderedPageBreak/>
        <w:t>What has the Council been working on?</w:t>
      </w:r>
      <w:bookmarkEnd w:id="101"/>
      <w:bookmarkEnd w:id="102"/>
      <w:r>
        <w:rPr>
          <w:lang w:val="en-AU"/>
        </w:rPr>
        <w:t xml:space="preserve"> </w:t>
      </w:r>
    </w:p>
    <w:p w14:paraId="62515F3D" w14:textId="6A9BA8D4" w:rsidR="00146FFD" w:rsidRPr="00582D0B" w:rsidRDefault="00582D0B" w:rsidP="00203681">
      <w:pPr>
        <w:pStyle w:val="Heading3"/>
        <w:spacing w:after="120"/>
        <w:rPr>
          <w:sz w:val="40"/>
        </w:rPr>
      </w:pPr>
      <w:r>
        <w:t>Formal advice</w:t>
      </w:r>
    </w:p>
    <w:p w14:paraId="46A283BA" w14:textId="77777777" w:rsidR="00203681" w:rsidRDefault="00203681" w:rsidP="00203681">
      <w:r>
        <w:t xml:space="preserve">In the last 12 months, we have given </w:t>
      </w:r>
      <w:r w:rsidRPr="007A2D9C">
        <w:rPr>
          <w:rStyle w:val="Strong"/>
        </w:rPr>
        <w:t>formal advice</w:t>
      </w:r>
      <w:r>
        <w:t xml:space="preserve"> to the NDIA Board </w:t>
      </w:r>
    </w:p>
    <w:p w14:paraId="63A44877" w14:textId="77777777" w:rsidR="00203681" w:rsidRDefault="00203681" w:rsidP="00203681">
      <w:r>
        <w:t xml:space="preserve">Formal advice is when we give advice to the NDIA Board and they </w:t>
      </w:r>
      <w:proofErr w:type="gramStart"/>
      <w:r>
        <w:t>have to</w:t>
      </w:r>
      <w:proofErr w:type="gramEnd"/>
      <w:r>
        <w:t>:</w:t>
      </w:r>
    </w:p>
    <w:p w14:paraId="307CEB87" w14:textId="77777777" w:rsidR="00203681" w:rsidRDefault="00203681" w:rsidP="00203681">
      <w:pPr>
        <w:pStyle w:val="ListParagraph"/>
        <w:numPr>
          <w:ilvl w:val="0"/>
          <w:numId w:val="31"/>
        </w:numPr>
        <w:spacing w:before="120" w:after="120"/>
      </w:pPr>
      <w:r>
        <w:t xml:space="preserve">listen to it </w:t>
      </w:r>
    </w:p>
    <w:p w14:paraId="43645BE8" w14:textId="77777777" w:rsidR="00203681" w:rsidRDefault="00203681" w:rsidP="00203681">
      <w:pPr>
        <w:pStyle w:val="ListParagraph"/>
        <w:numPr>
          <w:ilvl w:val="0"/>
          <w:numId w:val="31"/>
        </w:numPr>
        <w:spacing w:before="120" w:after="120"/>
      </w:pPr>
      <w:r>
        <w:t>do something about it.</w:t>
      </w:r>
    </w:p>
    <w:p w14:paraId="7C26A028" w14:textId="77777777" w:rsidR="00203681" w:rsidRDefault="00203681" w:rsidP="00203681">
      <w:r>
        <w:t xml:space="preserve">We have included links to our formal advice below. </w:t>
      </w:r>
    </w:p>
    <w:p w14:paraId="257CF84B" w14:textId="77777777" w:rsidR="00203681" w:rsidRPr="00E04695" w:rsidRDefault="00203681" w:rsidP="00203681">
      <w:r w:rsidRPr="00E04695">
        <w:t xml:space="preserve">We gave formal advice about how </w:t>
      </w:r>
      <w:r w:rsidRPr="001A5509">
        <w:t>people who use the NDIS can have more choice and control over how they spend their funding</w:t>
      </w:r>
      <w:r>
        <w:t>.</w:t>
      </w:r>
    </w:p>
    <w:p w14:paraId="464E23EC" w14:textId="684CA99B" w:rsidR="00203681" w:rsidRDefault="00203681" w:rsidP="00203681">
      <w:pPr>
        <w:contextualSpacing/>
      </w:pPr>
      <w:r>
        <w:t xml:space="preserve">You can read our formal advice – </w:t>
      </w:r>
      <w:hyperlink r:id="rId9" w:history="1">
        <w:r w:rsidRPr="001F302F">
          <w:rPr>
            <w:rStyle w:val="Hyperlink"/>
          </w:rPr>
          <w:t>Flexibility as a tool to assist participants seek value for money (PDF)</w:t>
        </w:r>
      </w:hyperlink>
      <w:r>
        <w:t>.</w:t>
      </w:r>
    </w:p>
    <w:p w14:paraId="3EC4E3EF" w14:textId="712A9ED6" w:rsidR="00203681" w:rsidRDefault="00203681" w:rsidP="00203681">
      <w:pPr>
        <w:contextualSpacing/>
      </w:pPr>
      <w:r w:rsidRPr="00E04695">
        <w:t>We gave formal advice about</w:t>
      </w:r>
      <w:r>
        <w:t xml:space="preserve"> h</w:t>
      </w:r>
      <w:r w:rsidRPr="00534E07">
        <w:t>ow to help</w:t>
      </w:r>
      <w:r>
        <w:t xml:space="preserve"> </w:t>
      </w:r>
      <w:r w:rsidRPr="00534E07">
        <w:t>people who use the NDIS make decisions about their lives</w:t>
      </w:r>
      <w:r>
        <w:t>.</w:t>
      </w:r>
    </w:p>
    <w:p w14:paraId="22692171" w14:textId="60139FE2" w:rsidR="00203681" w:rsidRDefault="00203681" w:rsidP="00203681">
      <w:pPr>
        <w:contextualSpacing/>
      </w:pPr>
      <w:r>
        <w:t xml:space="preserve">You can read our formal advice – </w:t>
      </w:r>
      <w:hyperlink r:id="rId10" w:history="1">
        <w:r w:rsidRPr="001F302F">
          <w:rPr>
            <w:rStyle w:val="Hyperlink"/>
          </w:rPr>
          <w:t>Support for decision making in the NDIS (PDF)</w:t>
        </w:r>
      </w:hyperlink>
      <w:r>
        <w:t>.</w:t>
      </w:r>
    </w:p>
    <w:p w14:paraId="3634A8D2" w14:textId="77777777" w:rsidR="00203681" w:rsidRDefault="00203681" w:rsidP="00203681">
      <w:pPr>
        <w:contextualSpacing/>
      </w:pPr>
      <w:r w:rsidRPr="00E04695">
        <w:t>We gave formal advice about</w:t>
      </w:r>
      <w:r>
        <w:t xml:space="preserve"> the best ways to support parents who use the NDIS to reach their goals.</w:t>
      </w:r>
    </w:p>
    <w:p w14:paraId="1D3D3FAE" w14:textId="55E9E7E3" w:rsidR="00203681" w:rsidRDefault="00203681" w:rsidP="00203681">
      <w:pPr>
        <w:contextualSpacing/>
      </w:pPr>
      <w:r>
        <w:t xml:space="preserve">You can read our formal advice – </w:t>
      </w:r>
      <w:hyperlink r:id="rId11" w:history="1">
        <w:r w:rsidRPr="001F302F">
          <w:rPr>
            <w:rStyle w:val="Hyperlink"/>
          </w:rPr>
          <w:t>NDIS support for participants who are</w:t>
        </w:r>
        <w:r>
          <w:rPr>
            <w:rStyle w:val="Hyperlink"/>
          </w:rPr>
          <w:t xml:space="preserve"> </w:t>
        </w:r>
        <w:r w:rsidR="00D56BAD">
          <w:rPr>
            <w:rStyle w:val="Hyperlink"/>
          </w:rPr>
          <w:t>p</w:t>
        </w:r>
        <w:r w:rsidRPr="001F302F">
          <w:rPr>
            <w:rStyle w:val="Hyperlink"/>
          </w:rPr>
          <w:t>arents (PDF)</w:t>
        </w:r>
      </w:hyperlink>
      <w:r>
        <w:t>.</w:t>
      </w:r>
    </w:p>
    <w:p w14:paraId="51C0C350" w14:textId="77777777" w:rsidR="00203681" w:rsidRDefault="00203681" w:rsidP="00203681">
      <w:pPr>
        <w:contextualSpacing/>
      </w:pPr>
      <w:r w:rsidRPr="00E04695">
        <w:t>We gave formal advice about</w:t>
      </w:r>
      <w:r>
        <w:t xml:space="preserve"> the best ways to </w:t>
      </w:r>
      <w:r w:rsidRPr="00F93D55">
        <w:t>support children who use the NDIS</w:t>
      </w:r>
      <w:r>
        <w:t>.</w:t>
      </w:r>
    </w:p>
    <w:p w14:paraId="6B11AA61" w14:textId="7B1D932E" w:rsidR="00203681" w:rsidRDefault="00203681" w:rsidP="00203681">
      <w:pPr>
        <w:contextualSpacing/>
      </w:pPr>
      <w:r>
        <w:t xml:space="preserve">You can read our formal advice – </w:t>
      </w:r>
      <w:hyperlink r:id="rId12" w:history="1">
        <w:r w:rsidRPr="001F302F">
          <w:rPr>
            <w:rStyle w:val="Hyperlink"/>
          </w:rPr>
          <w:t>Promoting best practice in Early Childhood Intervention in the NDIS (PDF)</w:t>
        </w:r>
      </w:hyperlink>
      <w:r>
        <w:t>.</w:t>
      </w:r>
    </w:p>
    <w:p w14:paraId="1450A60D" w14:textId="77777777" w:rsidR="00987967" w:rsidRDefault="00987967" w:rsidP="00203681">
      <w:pPr>
        <w:rPr>
          <w:rFonts w:cs="Times New Roman"/>
          <w:b/>
          <w:bCs/>
          <w:sz w:val="32"/>
          <w:szCs w:val="26"/>
        </w:rPr>
      </w:pPr>
      <w:r>
        <w:br w:type="page"/>
      </w:r>
    </w:p>
    <w:p w14:paraId="722899B5" w14:textId="6BC58A1F" w:rsidR="00582D0B" w:rsidRDefault="00582D0B" w:rsidP="00203681">
      <w:pPr>
        <w:pStyle w:val="Heading3"/>
        <w:spacing w:after="120"/>
      </w:pPr>
      <w:r>
        <w:lastRenderedPageBreak/>
        <w:t>Informal advice</w:t>
      </w:r>
    </w:p>
    <w:p w14:paraId="5BE264C4" w14:textId="77777777" w:rsidR="00203681" w:rsidRDefault="00203681" w:rsidP="00203681">
      <w:r>
        <w:t xml:space="preserve">We have also given </w:t>
      </w:r>
      <w:r w:rsidRPr="007A2D9C">
        <w:rPr>
          <w:rStyle w:val="Strong"/>
        </w:rPr>
        <w:t>informal advice</w:t>
      </w:r>
      <w:r>
        <w:t xml:space="preserve"> to the NDIA.</w:t>
      </w:r>
    </w:p>
    <w:p w14:paraId="1740955D" w14:textId="77777777" w:rsidR="00203681" w:rsidRDefault="00203681" w:rsidP="00203681">
      <w:r>
        <w:t>Informal advice is when we give advice about other issues to:</w:t>
      </w:r>
    </w:p>
    <w:p w14:paraId="23AEC251" w14:textId="77777777" w:rsidR="00203681" w:rsidRDefault="00203681" w:rsidP="00203681">
      <w:pPr>
        <w:pStyle w:val="ListParagraph"/>
        <w:numPr>
          <w:ilvl w:val="0"/>
          <w:numId w:val="32"/>
        </w:numPr>
        <w:spacing w:before="120" w:after="120"/>
      </w:pPr>
      <w:r>
        <w:t xml:space="preserve">the NDIA </w:t>
      </w:r>
    </w:p>
    <w:p w14:paraId="02615361" w14:textId="77777777" w:rsidR="00203681" w:rsidRDefault="00203681" w:rsidP="00203681">
      <w:pPr>
        <w:pStyle w:val="ListParagraph"/>
        <w:numPr>
          <w:ilvl w:val="0"/>
          <w:numId w:val="32"/>
        </w:numPr>
        <w:spacing w:before="120" w:after="120"/>
      </w:pPr>
      <w:r>
        <w:t xml:space="preserve">people who work for the NDIA. </w:t>
      </w:r>
    </w:p>
    <w:p w14:paraId="6AC85B52" w14:textId="77777777" w:rsidR="00203681" w:rsidRDefault="00203681" w:rsidP="00203681">
      <w:r>
        <w:t xml:space="preserve">They </w:t>
      </w:r>
      <w:proofErr w:type="gramStart"/>
      <w:r>
        <w:t>don’t</w:t>
      </w:r>
      <w:proofErr w:type="gramEnd"/>
      <w:r>
        <w:t xml:space="preserve"> have to do something about it.</w:t>
      </w:r>
    </w:p>
    <w:p w14:paraId="236443A4" w14:textId="77777777" w:rsidR="00203681" w:rsidRDefault="00203681" w:rsidP="00203681">
      <w:r>
        <w:t>But it can help them in their work.</w:t>
      </w:r>
    </w:p>
    <w:p w14:paraId="0284A89D" w14:textId="77777777" w:rsidR="00203681" w:rsidRDefault="00203681" w:rsidP="00203681">
      <w:r>
        <w:t>Some of our informal advice was about:</w:t>
      </w:r>
    </w:p>
    <w:p w14:paraId="36453EB1" w14:textId="70598F1F" w:rsidR="00203681" w:rsidRDefault="00203681" w:rsidP="00203681">
      <w:pPr>
        <w:pStyle w:val="ListParagraph"/>
        <w:numPr>
          <w:ilvl w:val="0"/>
          <w:numId w:val="17"/>
        </w:numPr>
        <w:spacing w:before="120" w:after="120"/>
        <w:contextualSpacing/>
      </w:pPr>
      <w:r>
        <w:t>h</w:t>
      </w:r>
      <w:r w:rsidRPr="00534E07">
        <w:t>ow to help people who use the NDIS to get a home th</w:t>
      </w:r>
      <w:r>
        <w:t xml:space="preserve">at meets </w:t>
      </w:r>
      <w:r w:rsidR="00613469">
        <w:br/>
      </w:r>
      <w:r>
        <w:t>their needs</w:t>
      </w:r>
    </w:p>
    <w:p w14:paraId="1982D3DD" w14:textId="77777777" w:rsidR="00203681" w:rsidRDefault="00203681" w:rsidP="00203681">
      <w:pPr>
        <w:pStyle w:val="ListParagraph"/>
        <w:numPr>
          <w:ilvl w:val="0"/>
          <w:numId w:val="17"/>
        </w:numPr>
        <w:spacing w:before="120" w:after="120"/>
        <w:contextualSpacing/>
      </w:pPr>
      <w:r>
        <w:t>the role of support coordinators – people who</w:t>
      </w:r>
      <w:r w:rsidRPr="00582D0B">
        <w:t xml:space="preserve"> help </w:t>
      </w:r>
      <w:r>
        <w:t xml:space="preserve">you </w:t>
      </w:r>
      <w:r w:rsidRPr="00582D0B">
        <w:t xml:space="preserve">manage the supports and services in </w:t>
      </w:r>
      <w:r>
        <w:t>your</w:t>
      </w:r>
      <w:r w:rsidRPr="00582D0B">
        <w:t xml:space="preserve"> NDIS plan</w:t>
      </w:r>
    </w:p>
    <w:p w14:paraId="4B067B4F" w14:textId="5D8B9829" w:rsidR="00203681" w:rsidRPr="00A659DC" w:rsidRDefault="00203681" w:rsidP="00203681">
      <w:pPr>
        <w:pStyle w:val="ListParagraph"/>
        <w:numPr>
          <w:ilvl w:val="0"/>
          <w:numId w:val="17"/>
        </w:numPr>
        <w:spacing w:before="120" w:after="120"/>
        <w:contextualSpacing/>
      </w:pPr>
      <w:r>
        <w:t>the c</w:t>
      </w:r>
      <w:r w:rsidRPr="00D14CA9">
        <w:t xml:space="preserve">hallenges for </w:t>
      </w:r>
      <w:r>
        <w:t>people</w:t>
      </w:r>
      <w:r w:rsidRPr="00D14CA9">
        <w:t xml:space="preserve"> with</w:t>
      </w:r>
      <w:r>
        <w:t xml:space="preserve"> </w:t>
      </w:r>
      <w:r w:rsidRPr="00D14CA9">
        <w:t>intellectual disability</w:t>
      </w:r>
    </w:p>
    <w:p w14:paraId="52B55E1D" w14:textId="77777777" w:rsidR="00203681" w:rsidRPr="00A659DC" w:rsidRDefault="00203681" w:rsidP="00203681">
      <w:pPr>
        <w:pStyle w:val="ListParagraph"/>
        <w:numPr>
          <w:ilvl w:val="0"/>
          <w:numId w:val="17"/>
        </w:numPr>
        <w:spacing w:before="120" w:after="120"/>
        <w:contextualSpacing/>
      </w:pPr>
      <w:r>
        <w:t xml:space="preserve">providing information that is </w:t>
      </w:r>
      <w:r w:rsidRPr="00C54228">
        <w:t>accessible</w:t>
      </w:r>
      <w:r>
        <w:t>, such as Easy Read.</w:t>
      </w:r>
    </w:p>
    <w:p w14:paraId="111B78E7" w14:textId="77777777" w:rsidR="00384C4C" w:rsidRDefault="00705A02" w:rsidP="00203681">
      <w:pPr>
        <w:pStyle w:val="Heading2"/>
        <w:spacing w:after="120"/>
      </w:pPr>
      <w:r>
        <w:br w:type="page"/>
      </w:r>
    </w:p>
    <w:p w14:paraId="3BA626BD" w14:textId="77777777" w:rsidR="00146FFD" w:rsidRDefault="00146FFD" w:rsidP="00203681">
      <w:pPr>
        <w:pStyle w:val="Heading2"/>
        <w:spacing w:after="120"/>
      </w:pPr>
      <w:bookmarkStart w:id="103" w:name="_Toc51089463"/>
      <w:bookmarkStart w:id="104" w:name="_Toc43391452"/>
      <w:bookmarkStart w:id="105" w:name="_Toc43391515"/>
      <w:r>
        <w:lastRenderedPageBreak/>
        <w:t>More information</w:t>
      </w:r>
      <w:bookmarkEnd w:id="103"/>
    </w:p>
    <w:p w14:paraId="6E388002" w14:textId="2EE2E175" w:rsidR="00203681" w:rsidRDefault="00203681" w:rsidP="00203681">
      <w:r>
        <w:t>You can find out more about the Council on our website.</w:t>
      </w:r>
    </w:p>
    <w:p w14:paraId="0893C630" w14:textId="38A44253" w:rsidR="00203681" w:rsidRDefault="00D56BAD" w:rsidP="00203681">
      <w:hyperlink r:id="rId13" w:history="1">
        <w:r w:rsidR="00203681" w:rsidRPr="00D83BC8">
          <w:rPr>
            <w:rStyle w:val="Hyperlink"/>
          </w:rPr>
          <w:t>www.ndis-iac.com.au/</w:t>
        </w:r>
      </w:hyperlink>
      <w:r w:rsidR="00203681">
        <w:t xml:space="preserve"> </w:t>
      </w:r>
    </w:p>
    <w:p w14:paraId="2826E3D9" w14:textId="26BE66D7" w:rsidR="00203681" w:rsidRDefault="00203681" w:rsidP="00203681">
      <w:pPr>
        <w:rPr>
          <w:rStyle w:val="Hyperlink"/>
          <w:b w:val="0"/>
        </w:rPr>
      </w:pPr>
      <w:r>
        <w:t>If you would like more information about what is in this report, you can contact us.</w:t>
      </w:r>
    </w:p>
    <w:p w14:paraId="76FFCF73" w14:textId="10913250" w:rsidR="00203681" w:rsidRDefault="00203681" w:rsidP="00203681">
      <w:pPr>
        <w:rPr>
          <w:rStyle w:val="Hyperlink"/>
          <w:rFonts w:cs="Arial"/>
        </w:rPr>
      </w:pPr>
      <w:r>
        <w:t xml:space="preserve">Email </w:t>
      </w:r>
      <w:hyperlink r:id="rId14" w:history="1">
        <w:r w:rsidRPr="00213B3B">
          <w:rPr>
            <w:rStyle w:val="Hyperlink"/>
          </w:rPr>
          <w:t>advisorycouncil@ndis.gov.au</w:t>
        </w:r>
      </w:hyperlink>
      <w:r>
        <w:t xml:space="preserve"> </w:t>
      </w:r>
    </w:p>
    <w:p w14:paraId="4EC663E4" w14:textId="21B19269" w:rsidR="00203681" w:rsidRDefault="00203681" w:rsidP="00203681">
      <w:pPr>
        <w:rPr>
          <w:rStyle w:val="Hyperlink"/>
          <w:rFonts w:cs="Arial"/>
        </w:rPr>
      </w:pPr>
      <w:r w:rsidRPr="00203681">
        <w:rPr>
          <w:bCs/>
        </w:rPr>
        <w:t xml:space="preserve">Phone </w:t>
      </w:r>
      <w:r>
        <w:rPr>
          <w:rStyle w:val="Hyperlink"/>
          <w:rFonts w:cs="Arial"/>
        </w:rPr>
        <w:t>1800 800 110</w:t>
      </w:r>
    </w:p>
    <w:p w14:paraId="79218C77" w14:textId="24CF0B98" w:rsidR="00146FFD" w:rsidRDefault="00146FFD" w:rsidP="00203681">
      <w:pPr>
        <w:pStyle w:val="Heading3"/>
        <w:spacing w:before="360" w:after="120"/>
      </w:pPr>
      <w:r>
        <w:t>Support to talk to us</w:t>
      </w:r>
    </w:p>
    <w:p w14:paraId="464BFD08" w14:textId="77777777" w:rsidR="00203681" w:rsidRDefault="00203681" w:rsidP="00203681">
      <w:r>
        <w:t>If you speak a language other than English, you can call:</w:t>
      </w:r>
    </w:p>
    <w:p w14:paraId="10F7AF29" w14:textId="56D2A891" w:rsidR="00203681" w:rsidRPr="00203681" w:rsidRDefault="00203681" w:rsidP="00203681">
      <w:pPr>
        <w:rPr>
          <w:rStyle w:val="Hyperlink"/>
          <w:b w:val="0"/>
          <w:color w:val="auto"/>
        </w:rPr>
      </w:pPr>
      <w:r>
        <w:t xml:space="preserve">Translating and Interpreting Service (TIS) </w:t>
      </w:r>
      <w:r>
        <w:rPr>
          <w:rStyle w:val="Hyperlink"/>
        </w:rPr>
        <w:t>131 450</w:t>
      </w:r>
    </w:p>
    <w:p w14:paraId="09077185" w14:textId="40D144DF" w:rsidR="00203681" w:rsidRDefault="00203681" w:rsidP="00203681">
      <w:r>
        <w:t>If you have a speech or hearing impairment, you can call:</w:t>
      </w:r>
    </w:p>
    <w:p w14:paraId="305BE880" w14:textId="1ED696AA" w:rsidR="00203681" w:rsidRPr="00203681" w:rsidRDefault="00203681" w:rsidP="00203681">
      <w:pPr>
        <w:rPr>
          <w:rStyle w:val="Hyperlink"/>
          <w:b w:val="0"/>
          <w:color w:val="auto"/>
        </w:rPr>
      </w:pPr>
      <w:r>
        <w:t xml:space="preserve">TTY </w:t>
      </w:r>
      <w:r>
        <w:rPr>
          <w:rStyle w:val="Hyperlink"/>
        </w:rPr>
        <w:t>1800 555 677</w:t>
      </w:r>
    </w:p>
    <w:p w14:paraId="1E7E0C63" w14:textId="2FA550ED" w:rsidR="00203681" w:rsidRPr="00203681" w:rsidRDefault="00203681" w:rsidP="00203681">
      <w:pPr>
        <w:rPr>
          <w:rStyle w:val="Hyperlink"/>
          <w:b w:val="0"/>
          <w:color w:val="auto"/>
        </w:rPr>
      </w:pPr>
      <w:r>
        <w:t xml:space="preserve">Speak and Listen </w:t>
      </w:r>
      <w:r>
        <w:rPr>
          <w:rStyle w:val="Hyperlink"/>
        </w:rPr>
        <w:t>1800 555 727</w:t>
      </w:r>
    </w:p>
    <w:p w14:paraId="01169165" w14:textId="4E977FEB" w:rsidR="00203681" w:rsidRPr="00203681" w:rsidRDefault="00203681" w:rsidP="00203681">
      <w:pPr>
        <w:rPr>
          <w:rStyle w:val="Hyperlink"/>
          <w:b w:val="0"/>
          <w:color w:val="auto"/>
        </w:rPr>
      </w:pPr>
      <w:r>
        <w:t xml:space="preserve">National Relay Service </w:t>
      </w:r>
      <w:r>
        <w:rPr>
          <w:rStyle w:val="Hyperlink"/>
        </w:rPr>
        <w:t>133 677</w:t>
      </w:r>
    </w:p>
    <w:p w14:paraId="59D48843" w14:textId="2D43D778" w:rsidR="00203681" w:rsidRDefault="00203681" w:rsidP="00203681">
      <w:pPr>
        <w:rPr>
          <w:rStyle w:val="Hyperlink"/>
        </w:rPr>
      </w:pPr>
      <w:r>
        <w:t xml:space="preserve">Website </w:t>
      </w:r>
      <w:hyperlink r:id="rId15" w:history="1">
        <w:r w:rsidRPr="00213B3B">
          <w:rPr>
            <w:rStyle w:val="Hyperlink"/>
          </w:rPr>
          <w:t>www.relayservice.gov.au</w:t>
        </w:r>
      </w:hyperlink>
      <w:r>
        <w:rPr>
          <w:rStyle w:val="Hyperlink"/>
        </w:rPr>
        <w:t xml:space="preserve"> </w:t>
      </w:r>
    </w:p>
    <w:p w14:paraId="38322636" w14:textId="77777777" w:rsidR="00203681" w:rsidRDefault="00203681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06" w:name="_Toc51089464"/>
      <w:r>
        <w:br w:type="page"/>
      </w:r>
    </w:p>
    <w:p w14:paraId="7CD7284E" w14:textId="087629E7" w:rsidR="008928D5" w:rsidRPr="00222B97" w:rsidRDefault="008928D5" w:rsidP="00203681">
      <w:pPr>
        <w:pStyle w:val="Heading2"/>
        <w:spacing w:after="120"/>
      </w:pPr>
      <w:bookmarkStart w:id="107" w:name="_Ref51253414"/>
      <w:r>
        <w:lastRenderedPageBreak/>
        <w:t>Wor</w:t>
      </w:r>
      <w:r w:rsidRPr="00C65783">
        <w:t>d li</w:t>
      </w:r>
      <w:r>
        <w:t>st</w:t>
      </w:r>
      <w:bookmarkEnd w:id="104"/>
      <w:bookmarkEnd w:id="105"/>
      <w:bookmarkEnd w:id="106"/>
      <w:bookmarkEnd w:id="107"/>
    </w:p>
    <w:p w14:paraId="6BC28DEE" w14:textId="77777777" w:rsidR="00203681" w:rsidRPr="003745E0" w:rsidRDefault="00203681" w:rsidP="00203681">
      <w:pPr>
        <w:spacing w:beforeLines="50" w:afterLines="50"/>
        <w:rPr>
          <w:rStyle w:val="Strong"/>
        </w:rPr>
      </w:pPr>
      <w:r w:rsidRPr="003745E0">
        <w:rPr>
          <w:rStyle w:val="Strong"/>
        </w:rPr>
        <w:t>Accessible</w:t>
      </w:r>
    </w:p>
    <w:p w14:paraId="21CBD9A0" w14:textId="77777777" w:rsidR="00203681" w:rsidRDefault="00203681" w:rsidP="00203681">
      <w:pPr>
        <w:spacing w:beforeLines="50" w:afterLines="50"/>
      </w:pPr>
      <w:r>
        <w:t>When something is accessible, everyone can use it. This might be:</w:t>
      </w:r>
    </w:p>
    <w:p w14:paraId="246893D6" w14:textId="77777777" w:rsidR="00203681" w:rsidRDefault="00203681" w:rsidP="00203681">
      <w:pPr>
        <w:pStyle w:val="ListParagraph"/>
        <w:numPr>
          <w:ilvl w:val="0"/>
          <w:numId w:val="18"/>
        </w:numPr>
        <w:spacing w:beforeLines="50" w:before="120" w:afterLines="50" w:after="120"/>
        <w:contextualSpacing/>
      </w:pPr>
      <w:r>
        <w:t>a place or a building</w:t>
      </w:r>
    </w:p>
    <w:p w14:paraId="5AFC41DF" w14:textId="77777777" w:rsidR="00203681" w:rsidRDefault="00203681" w:rsidP="00203681">
      <w:pPr>
        <w:pStyle w:val="ListParagraph"/>
        <w:numPr>
          <w:ilvl w:val="0"/>
          <w:numId w:val="18"/>
        </w:numPr>
        <w:spacing w:beforeLines="50" w:before="120" w:afterLines="50" w:after="120"/>
        <w:contextualSpacing/>
      </w:pPr>
      <w:r>
        <w:t>transport</w:t>
      </w:r>
    </w:p>
    <w:p w14:paraId="1A77ECA5" w14:textId="77777777" w:rsidR="00203681" w:rsidRDefault="00203681" w:rsidP="00203681">
      <w:pPr>
        <w:pStyle w:val="ListParagraph"/>
        <w:numPr>
          <w:ilvl w:val="0"/>
          <w:numId w:val="18"/>
        </w:numPr>
        <w:spacing w:beforeLines="50" w:before="120" w:afterLines="50" w:after="120"/>
        <w:contextualSpacing/>
      </w:pPr>
      <w:r>
        <w:t>a service</w:t>
      </w:r>
    </w:p>
    <w:p w14:paraId="05BE2740" w14:textId="77777777" w:rsidR="00203681" w:rsidRPr="003745E0" w:rsidRDefault="00203681" w:rsidP="00203681">
      <w:pPr>
        <w:pStyle w:val="ListParagraph"/>
        <w:numPr>
          <w:ilvl w:val="0"/>
          <w:numId w:val="18"/>
        </w:numPr>
        <w:spacing w:beforeLines="50" w:before="120" w:afterLines="50" w:after="120"/>
        <w:contextualSpacing/>
        <w:rPr>
          <w:rStyle w:val="Strong"/>
          <w:b w:val="0"/>
          <w:bCs w:val="0"/>
        </w:rPr>
      </w:pPr>
      <w:r>
        <w:t>information</w:t>
      </w:r>
    </w:p>
    <w:p w14:paraId="6AF4634B" w14:textId="77777777" w:rsidR="00203681" w:rsidRPr="003745E0" w:rsidRDefault="00203681" w:rsidP="00203681">
      <w:pPr>
        <w:keepNext/>
        <w:spacing w:beforeLines="50" w:afterLines="50"/>
        <w:rPr>
          <w:rStyle w:val="Strong"/>
        </w:rPr>
      </w:pPr>
      <w:r w:rsidRPr="003745E0">
        <w:rPr>
          <w:rStyle w:val="Strong"/>
        </w:rPr>
        <w:t>Actuary</w:t>
      </w:r>
    </w:p>
    <w:p w14:paraId="3C92120F" w14:textId="77777777" w:rsidR="00203681" w:rsidRPr="00A47051" w:rsidRDefault="00203681" w:rsidP="00203681">
      <w:pPr>
        <w:keepNext/>
        <w:spacing w:beforeLines="50" w:afterLines="50"/>
      </w:pPr>
      <w:r>
        <w:t>A person who deals with risk in business.</w:t>
      </w:r>
      <w:r>
        <w:tab/>
      </w:r>
    </w:p>
    <w:p w14:paraId="4ACB8CCF" w14:textId="77777777" w:rsidR="00203681" w:rsidRPr="003745E0" w:rsidRDefault="00203681" w:rsidP="00203681">
      <w:pPr>
        <w:keepNext/>
        <w:spacing w:beforeLines="50" w:afterLines="50"/>
        <w:rPr>
          <w:rStyle w:val="Strong"/>
        </w:rPr>
      </w:pPr>
      <w:r w:rsidRPr="003745E0">
        <w:rPr>
          <w:rStyle w:val="Strong"/>
        </w:rPr>
        <w:t>Advice</w:t>
      </w:r>
    </w:p>
    <w:p w14:paraId="7DE5C659" w14:textId="77777777" w:rsidR="00203681" w:rsidRPr="008042FE" w:rsidRDefault="00203681" w:rsidP="00203681">
      <w:pPr>
        <w:keepNext/>
        <w:spacing w:beforeLines="50" w:afterLines="50"/>
        <w:rPr>
          <w:rStyle w:val="Strong"/>
          <w:bCs w:val="0"/>
        </w:rPr>
      </w:pPr>
      <w:r>
        <w:t xml:space="preserve">Advice includes our </w:t>
      </w:r>
      <w:r w:rsidRPr="009B048C">
        <w:t>ideas about what we think should happen to make things better.</w:t>
      </w:r>
    </w:p>
    <w:p w14:paraId="72F74CC6" w14:textId="77777777" w:rsidR="00203681" w:rsidRPr="003745E0" w:rsidRDefault="00203681" w:rsidP="00203681">
      <w:pPr>
        <w:keepNext/>
        <w:spacing w:beforeLines="50" w:afterLines="50"/>
        <w:rPr>
          <w:rStyle w:val="Strong"/>
        </w:rPr>
      </w:pPr>
      <w:r w:rsidRPr="003745E0">
        <w:rPr>
          <w:rStyle w:val="Strong"/>
        </w:rPr>
        <w:t xml:space="preserve">Advocate </w:t>
      </w:r>
    </w:p>
    <w:p w14:paraId="14493F4B" w14:textId="77777777" w:rsidR="00203681" w:rsidRPr="00A47051" w:rsidRDefault="00203681" w:rsidP="00203681">
      <w:pPr>
        <w:keepNext/>
        <w:spacing w:beforeLines="50" w:afterLines="50"/>
      </w:pPr>
      <w:r>
        <w:t>Someone who speaks up for people with disability.</w:t>
      </w:r>
    </w:p>
    <w:p w14:paraId="590DE15C" w14:textId="77777777" w:rsidR="00203681" w:rsidRPr="003745E0" w:rsidRDefault="00203681" w:rsidP="00203681">
      <w:pPr>
        <w:spacing w:beforeLines="50" w:afterLines="50"/>
        <w:rPr>
          <w:rStyle w:val="Strong"/>
        </w:rPr>
      </w:pPr>
      <w:r w:rsidRPr="003745E0">
        <w:rPr>
          <w:rStyle w:val="Strong"/>
        </w:rPr>
        <w:t xml:space="preserve">Board </w:t>
      </w:r>
    </w:p>
    <w:p w14:paraId="048B5A58" w14:textId="77777777" w:rsidR="00203681" w:rsidRDefault="00203681" w:rsidP="00203681">
      <w:pPr>
        <w:spacing w:beforeLines="50" w:afterLines="50"/>
      </w:pPr>
      <w:r>
        <w:t>A group of people who make decisions for:</w:t>
      </w:r>
    </w:p>
    <w:p w14:paraId="7115A63A" w14:textId="77777777" w:rsidR="00203681" w:rsidRDefault="00203681" w:rsidP="00203681">
      <w:pPr>
        <w:pStyle w:val="ListParagraph"/>
        <w:numPr>
          <w:ilvl w:val="0"/>
          <w:numId w:val="3"/>
        </w:numPr>
        <w:spacing w:beforeLines="50" w:before="120" w:afterLines="50" w:after="120"/>
        <w:contextualSpacing/>
      </w:pPr>
      <w:r>
        <w:t>an organisation</w:t>
      </w:r>
    </w:p>
    <w:p w14:paraId="6696EB1D" w14:textId="77777777" w:rsidR="00203681" w:rsidRPr="00357A62" w:rsidRDefault="00203681" w:rsidP="00203681">
      <w:pPr>
        <w:pStyle w:val="ListParagraph"/>
        <w:numPr>
          <w:ilvl w:val="0"/>
          <w:numId w:val="3"/>
        </w:numPr>
        <w:spacing w:beforeLines="50" w:before="120" w:afterLines="50" w:after="120"/>
        <w:contextualSpacing/>
      </w:pPr>
      <w:r>
        <w:t>a company.</w:t>
      </w:r>
    </w:p>
    <w:p w14:paraId="46C6B50A" w14:textId="77777777" w:rsidR="00203681" w:rsidRPr="003745E0" w:rsidRDefault="00203681" w:rsidP="00203681">
      <w:pPr>
        <w:keepNext/>
        <w:rPr>
          <w:rStyle w:val="Strong"/>
        </w:rPr>
      </w:pPr>
      <w:r w:rsidRPr="003745E0">
        <w:rPr>
          <w:rStyle w:val="Strong"/>
        </w:rPr>
        <w:t>Formal advice</w:t>
      </w:r>
    </w:p>
    <w:p w14:paraId="501C23FD" w14:textId="77777777" w:rsidR="00203681" w:rsidRDefault="00203681" w:rsidP="00203681">
      <w:r>
        <w:t xml:space="preserve">Formal advice is when we give advice to the NDIA Board and they </w:t>
      </w:r>
      <w:proofErr w:type="gramStart"/>
      <w:r>
        <w:t>have to</w:t>
      </w:r>
      <w:proofErr w:type="gramEnd"/>
      <w:r>
        <w:t>:</w:t>
      </w:r>
    </w:p>
    <w:p w14:paraId="629D7534" w14:textId="77777777" w:rsidR="00203681" w:rsidRDefault="00203681" w:rsidP="00203681">
      <w:pPr>
        <w:pStyle w:val="ListParagraph"/>
        <w:numPr>
          <w:ilvl w:val="0"/>
          <w:numId w:val="31"/>
        </w:numPr>
        <w:spacing w:before="120" w:after="120"/>
      </w:pPr>
      <w:r>
        <w:t xml:space="preserve">listen to it </w:t>
      </w:r>
    </w:p>
    <w:p w14:paraId="4DA632FE" w14:textId="77777777" w:rsidR="00203681" w:rsidRPr="000F12F7" w:rsidRDefault="00203681" w:rsidP="00203681">
      <w:pPr>
        <w:pStyle w:val="ListParagraph"/>
        <w:numPr>
          <w:ilvl w:val="0"/>
          <w:numId w:val="31"/>
        </w:numPr>
        <w:spacing w:before="120" w:after="120"/>
        <w:rPr>
          <w:rStyle w:val="Strong"/>
          <w:b w:val="0"/>
          <w:bCs w:val="0"/>
        </w:rPr>
      </w:pPr>
      <w:r>
        <w:t>do something about it.</w:t>
      </w:r>
    </w:p>
    <w:p w14:paraId="636052AA" w14:textId="77777777" w:rsidR="00203681" w:rsidRDefault="00203681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7BFF11B6" w14:textId="70A41FAE" w:rsidR="00203681" w:rsidRPr="003745E0" w:rsidRDefault="00203681" w:rsidP="00203681">
      <w:pPr>
        <w:rPr>
          <w:rStyle w:val="Strong"/>
        </w:rPr>
      </w:pPr>
      <w:r w:rsidRPr="003745E0">
        <w:rPr>
          <w:rStyle w:val="Strong"/>
        </w:rPr>
        <w:lastRenderedPageBreak/>
        <w:t xml:space="preserve">Independent </w:t>
      </w:r>
      <w:r>
        <w:rPr>
          <w:rStyle w:val="Strong"/>
        </w:rPr>
        <w:t>group</w:t>
      </w:r>
    </w:p>
    <w:p w14:paraId="03577259" w14:textId="77777777" w:rsidR="00203681" w:rsidRPr="00A47051" w:rsidRDefault="00203681" w:rsidP="00203681">
      <w:pPr>
        <w:keepNext/>
      </w:pPr>
      <w:r w:rsidRPr="000F12F7">
        <w:t>This means we</w:t>
      </w:r>
      <w:r>
        <w:t xml:space="preserve"> can say what we think and</w:t>
      </w:r>
      <w:r w:rsidRPr="000F12F7">
        <w:t xml:space="preserve"> have our own ideas and opinions about the NDIS.</w:t>
      </w:r>
    </w:p>
    <w:p w14:paraId="4CCA844B" w14:textId="77777777" w:rsidR="00203681" w:rsidRPr="003745E0" w:rsidRDefault="00203681" w:rsidP="00203681">
      <w:pPr>
        <w:keepNext/>
        <w:rPr>
          <w:rStyle w:val="Strong"/>
        </w:rPr>
      </w:pPr>
      <w:r w:rsidRPr="003745E0">
        <w:rPr>
          <w:rStyle w:val="Strong"/>
        </w:rPr>
        <w:t xml:space="preserve">Informal advice </w:t>
      </w:r>
    </w:p>
    <w:p w14:paraId="1042016C" w14:textId="77777777" w:rsidR="00203681" w:rsidRDefault="00203681" w:rsidP="00203681">
      <w:pPr>
        <w:keepNext/>
      </w:pPr>
      <w:r>
        <w:t>Informal advice is when we give advice about other issues to:</w:t>
      </w:r>
    </w:p>
    <w:p w14:paraId="4F3D4D59" w14:textId="77777777" w:rsidR="00203681" w:rsidRDefault="00203681" w:rsidP="00203681">
      <w:pPr>
        <w:pStyle w:val="ListParagraph"/>
        <w:keepNext/>
        <w:numPr>
          <w:ilvl w:val="0"/>
          <w:numId w:val="33"/>
        </w:numPr>
        <w:spacing w:before="120" w:after="120"/>
      </w:pPr>
      <w:r>
        <w:t xml:space="preserve">the NDIA </w:t>
      </w:r>
    </w:p>
    <w:p w14:paraId="7DCD2340" w14:textId="77777777" w:rsidR="00203681" w:rsidRDefault="00203681" w:rsidP="00203681">
      <w:pPr>
        <w:pStyle w:val="ListParagraph"/>
        <w:keepNext/>
        <w:numPr>
          <w:ilvl w:val="0"/>
          <w:numId w:val="33"/>
        </w:numPr>
        <w:spacing w:before="120" w:after="120"/>
      </w:pPr>
      <w:r>
        <w:t xml:space="preserve">people who work for the NDIA. </w:t>
      </w:r>
    </w:p>
    <w:p w14:paraId="41CE38E0" w14:textId="77777777" w:rsidR="00203681" w:rsidRDefault="00203681" w:rsidP="00203681">
      <w:pPr>
        <w:keepNext/>
      </w:pPr>
      <w:r>
        <w:t xml:space="preserve">They </w:t>
      </w:r>
      <w:proofErr w:type="gramStart"/>
      <w:r>
        <w:t>don’t</w:t>
      </w:r>
      <w:proofErr w:type="gramEnd"/>
      <w:r>
        <w:t xml:space="preserve"> have to do something about it.</w:t>
      </w:r>
    </w:p>
    <w:p w14:paraId="1F68AF23" w14:textId="77777777" w:rsidR="00203681" w:rsidRDefault="00203681" w:rsidP="00203681">
      <w:pPr>
        <w:keepNext/>
        <w:rPr>
          <w:rStyle w:val="Strong"/>
          <w:bCs w:val="0"/>
        </w:rPr>
      </w:pPr>
      <w:r>
        <w:t>But it can help them in their work.</w:t>
      </w:r>
    </w:p>
    <w:p w14:paraId="0E138951" w14:textId="77777777" w:rsidR="00203681" w:rsidRDefault="00203681" w:rsidP="00203681">
      <w:pPr>
        <w:contextualSpacing/>
      </w:pPr>
      <w:r>
        <w:rPr>
          <w:rStyle w:val="Strong"/>
        </w:rPr>
        <w:t>P</w:t>
      </w:r>
      <w:r w:rsidRPr="006124FA">
        <w:rPr>
          <w:rStyle w:val="Strong"/>
        </w:rPr>
        <w:t>olicies</w:t>
      </w:r>
      <w:r>
        <w:t xml:space="preserve"> </w:t>
      </w:r>
    </w:p>
    <w:p w14:paraId="1E87935D" w14:textId="77777777" w:rsidR="00203681" w:rsidRPr="00C500CB" w:rsidRDefault="00203681" w:rsidP="00203681">
      <w:pPr>
        <w:contextualSpacing/>
      </w:pPr>
      <w:r>
        <w:t>Plans for how things will be done.</w:t>
      </w:r>
    </w:p>
    <w:p w14:paraId="522D0D55" w14:textId="77777777" w:rsidR="00203681" w:rsidRPr="003745E0" w:rsidRDefault="00203681" w:rsidP="00203681">
      <w:pPr>
        <w:keepNext/>
        <w:rPr>
          <w:rStyle w:val="Strong"/>
        </w:rPr>
      </w:pPr>
      <w:r w:rsidRPr="003745E0">
        <w:rPr>
          <w:rStyle w:val="Strong"/>
        </w:rPr>
        <w:t xml:space="preserve">Quadriplegia </w:t>
      </w:r>
    </w:p>
    <w:p w14:paraId="256558B6" w14:textId="26E7A05D" w:rsidR="00203681" w:rsidRPr="00A47051" w:rsidRDefault="00203681" w:rsidP="00203681">
      <w:pPr>
        <w:keepNext/>
      </w:pPr>
      <w:r>
        <w:t>When a person is not able to</w:t>
      </w:r>
      <w:r w:rsidR="00D56BAD">
        <w:t xml:space="preserve"> fully</w:t>
      </w:r>
      <w:r>
        <w:t xml:space="preserve"> use their arms or legs.</w:t>
      </w:r>
    </w:p>
    <w:p w14:paraId="3C0907FF" w14:textId="77777777" w:rsidR="00203681" w:rsidRPr="003745E0" w:rsidRDefault="00203681" w:rsidP="00203681">
      <w:pPr>
        <w:keepNext/>
        <w:rPr>
          <w:rStyle w:val="Strong"/>
        </w:rPr>
      </w:pPr>
      <w:r w:rsidRPr="003745E0">
        <w:rPr>
          <w:rStyle w:val="Strong"/>
        </w:rPr>
        <w:t xml:space="preserve">Rights </w:t>
      </w:r>
    </w:p>
    <w:p w14:paraId="41849F39" w14:textId="6290BC35" w:rsidR="00203681" w:rsidRPr="00A47051" w:rsidRDefault="00203681" w:rsidP="00203681">
      <w:pPr>
        <w:keepNext/>
      </w:pPr>
      <w:r>
        <w:t>R</w:t>
      </w:r>
      <w:r w:rsidRPr="00C54228">
        <w:t>ules about how everybody should be</w:t>
      </w:r>
      <w:r>
        <w:t xml:space="preserve"> </w:t>
      </w:r>
      <w:r w:rsidRPr="00C54228">
        <w:t>treated fairly.</w:t>
      </w:r>
    </w:p>
    <w:p w14:paraId="1E6DDD82" w14:textId="1EADD71C" w:rsidR="00EC31C6" w:rsidRDefault="00203681" w:rsidP="004B26F2">
      <w:pPr>
        <w:spacing w:before="4800"/>
        <w:rPr>
          <w:lang w:val="en-US"/>
        </w:rPr>
      </w:pPr>
      <w:r w:rsidRPr="00703AE0">
        <w:rPr>
          <w:rFonts w:cs="Arial"/>
          <w:sz w:val="24"/>
          <w:szCs w:val="24"/>
        </w:rPr>
        <w:t>The Information Access Group cre</w:t>
      </w:r>
      <w:r w:rsidRPr="00703AE0">
        <w:rPr>
          <w:rStyle w:val="EndnoteTextChar"/>
          <w:rFonts w:ascii="Arial" w:hAnsi="Arial" w:cs="Arial"/>
        </w:rPr>
        <w:t xml:space="preserve">ated this </w:t>
      </w:r>
      <w:r w:rsidR="004B26F2">
        <w:rPr>
          <w:rStyle w:val="EndnoteTextChar"/>
          <w:rFonts w:ascii="Arial" w:hAnsi="Arial" w:cs="Arial"/>
        </w:rPr>
        <w:t xml:space="preserve">text-only </w:t>
      </w:r>
      <w:r w:rsidRPr="00703AE0">
        <w:rPr>
          <w:rStyle w:val="EndnoteTextChar"/>
          <w:rFonts w:ascii="Arial" w:hAnsi="Arial" w:cs="Arial"/>
        </w:rPr>
        <w:t>Easy Read document</w:t>
      </w:r>
      <w:r>
        <w:rPr>
          <w:rStyle w:val="EndnoteTextChar"/>
          <w:rFonts w:ascii="Arial" w:hAnsi="Arial" w:cs="Arial"/>
        </w:rPr>
        <w:t xml:space="preserve">. </w:t>
      </w:r>
      <w:r w:rsidR="002E4752">
        <w:rPr>
          <w:rStyle w:val="EndnoteTextChar"/>
          <w:rFonts w:ascii="Arial" w:hAnsi="Arial" w:cs="Arial"/>
        </w:rPr>
        <w:br/>
      </w:r>
      <w:r w:rsidRPr="00703AE0">
        <w:rPr>
          <w:rFonts w:cs="Arial"/>
          <w:sz w:val="24"/>
          <w:szCs w:val="24"/>
        </w:rPr>
        <w:t xml:space="preserve">For any enquiries, please visit </w:t>
      </w:r>
      <w:hyperlink r:id="rId16" w:history="1">
        <w:r w:rsidRPr="00703AE0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703AE0">
        <w:rPr>
          <w:rFonts w:cs="Arial"/>
          <w:sz w:val="24"/>
          <w:szCs w:val="24"/>
        </w:rPr>
        <w:t xml:space="preserve">. </w:t>
      </w:r>
      <w:r w:rsidR="004B26F2">
        <w:rPr>
          <w:rFonts w:cs="Arial"/>
          <w:sz w:val="24"/>
          <w:szCs w:val="24"/>
        </w:rPr>
        <w:br/>
      </w:r>
      <w:r w:rsidRPr="00703AE0">
        <w:rPr>
          <w:rFonts w:cs="Arial"/>
          <w:sz w:val="24"/>
          <w:szCs w:val="24"/>
        </w:rPr>
        <w:t>Quote job number 3710</w:t>
      </w:r>
      <w:bookmarkEnd w:id="94"/>
      <w:bookmarkEnd w:id="95"/>
    </w:p>
    <w:sectPr w:rsidR="00EC31C6" w:rsidSect="004B26F2">
      <w:footerReference w:type="default" r:id="rId17"/>
      <w:headerReference w:type="first" r:id="rId18"/>
      <w:footerReference w:type="first" r:id="rId19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B84C2" w14:textId="77777777" w:rsidR="001B44DB" w:rsidRDefault="001B44DB" w:rsidP="00134CC3">
      <w:pPr>
        <w:spacing w:before="0" w:after="0" w:line="240" w:lineRule="auto"/>
      </w:pPr>
      <w:r>
        <w:separator/>
      </w:r>
    </w:p>
  </w:endnote>
  <w:endnote w:type="continuationSeparator" w:id="0">
    <w:p w14:paraId="21368DFA" w14:textId="77777777" w:rsidR="001B44DB" w:rsidRDefault="001B44DB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7B995AEC" w14:textId="77777777" w:rsidR="001B44DB" w:rsidRDefault="001B44D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A1C37" w14:textId="185329A0" w:rsidR="001B44DB" w:rsidRPr="004B26F2" w:rsidRDefault="00D56BAD" w:rsidP="004B26F2">
    <w:pPr>
      <w:pStyle w:val="Footer"/>
      <w:jc w:val="left"/>
      <w:rPr>
        <w:color w:val="000000" w:themeColor="text1"/>
      </w:rPr>
    </w:pPr>
    <w:hyperlink r:id="rId1" w:history="1">
      <w:r w:rsidR="004B26F2" w:rsidRPr="003305E1">
        <w:rPr>
          <w:rStyle w:val="Hyperlink"/>
        </w:rPr>
        <w:t>www.ndis-iac.com.au</w:t>
      </w:r>
    </w:hyperlink>
    <w:r w:rsidR="004B26F2">
      <w:t xml:space="preserve"> </w:t>
    </w:r>
    <w:r w:rsidR="004B26F2">
      <w:tab/>
    </w:r>
    <w:r w:rsidR="004B26F2">
      <w:tab/>
      <w:t xml:space="preserve">                         </w:t>
    </w:r>
    <w:r w:rsidR="004B26F2" w:rsidRPr="004F5FA3">
      <w:rPr>
        <w:color w:val="000000" w:themeColor="text1"/>
      </w:rPr>
      <w:t xml:space="preserve">Page </w:t>
    </w:r>
    <w:r w:rsidR="004B26F2" w:rsidRPr="004F5FA3">
      <w:rPr>
        <w:color w:val="000000" w:themeColor="text1"/>
      </w:rPr>
      <w:fldChar w:fldCharType="begin"/>
    </w:r>
    <w:r w:rsidR="004B26F2" w:rsidRPr="004F5FA3">
      <w:rPr>
        <w:color w:val="000000" w:themeColor="text1"/>
      </w:rPr>
      <w:instrText xml:space="preserve"> PAGE   \* MERGEFORMAT </w:instrText>
    </w:r>
    <w:r w:rsidR="004B26F2" w:rsidRPr="004F5FA3">
      <w:rPr>
        <w:color w:val="000000" w:themeColor="text1"/>
      </w:rPr>
      <w:fldChar w:fldCharType="separate"/>
    </w:r>
    <w:r w:rsidR="004B26F2">
      <w:rPr>
        <w:color w:val="000000" w:themeColor="text1"/>
      </w:rPr>
      <w:t>2</w:t>
    </w:r>
    <w:r w:rsidR="004B26F2" w:rsidRPr="004F5FA3">
      <w:rPr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C896E" w14:textId="1BEA37A1" w:rsidR="001B44DB" w:rsidRPr="00203681" w:rsidRDefault="001B44DB" w:rsidP="00203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FD644" w14:textId="77777777" w:rsidR="001B44DB" w:rsidRDefault="001B44DB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37BA582" w14:textId="77777777" w:rsidR="001B44DB" w:rsidRDefault="001B44DB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0196F442" w14:textId="77777777" w:rsidR="001B44DB" w:rsidRDefault="001B44D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DD15" w14:textId="5D86EACA" w:rsidR="001B44DB" w:rsidRPr="00C65783" w:rsidRDefault="001B44DB" w:rsidP="00C65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A4F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1CF1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6E1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DC8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08A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F8F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B861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25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A44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BE4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C3E1C"/>
    <w:multiLevelType w:val="hybridMultilevel"/>
    <w:tmpl w:val="08562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EC7B3C"/>
    <w:multiLevelType w:val="hybridMultilevel"/>
    <w:tmpl w:val="188C2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2C6D35"/>
    <w:multiLevelType w:val="hybridMultilevel"/>
    <w:tmpl w:val="BF56C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2F1CDF"/>
    <w:multiLevelType w:val="hybridMultilevel"/>
    <w:tmpl w:val="9DBA9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961531"/>
    <w:multiLevelType w:val="hybridMultilevel"/>
    <w:tmpl w:val="6DC47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806D7"/>
    <w:multiLevelType w:val="hybridMultilevel"/>
    <w:tmpl w:val="E6EC8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7A414C"/>
    <w:multiLevelType w:val="hybridMultilevel"/>
    <w:tmpl w:val="743EF35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036ED2"/>
    <w:multiLevelType w:val="hybridMultilevel"/>
    <w:tmpl w:val="A23C5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90C38"/>
    <w:multiLevelType w:val="hybridMultilevel"/>
    <w:tmpl w:val="CB12EF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13338E"/>
    <w:multiLevelType w:val="hybridMultilevel"/>
    <w:tmpl w:val="1C728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37451B2C"/>
    <w:multiLevelType w:val="hybridMultilevel"/>
    <w:tmpl w:val="98080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37CE0"/>
    <w:multiLevelType w:val="hybridMultilevel"/>
    <w:tmpl w:val="D9DED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80A23"/>
    <w:multiLevelType w:val="hybridMultilevel"/>
    <w:tmpl w:val="00703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C2BE6"/>
    <w:multiLevelType w:val="hybridMultilevel"/>
    <w:tmpl w:val="95820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F1764"/>
    <w:multiLevelType w:val="hybridMultilevel"/>
    <w:tmpl w:val="2C38C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E5702"/>
    <w:multiLevelType w:val="hybridMultilevel"/>
    <w:tmpl w:val="DA30E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B747E"/>
    <w:multiLevelType w:val="hybridMultilevel"/>
    <w:tmpl w:val="C648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2C2B"/>
    <w:multiLevelType w:val="hybridMultilevel"/>
    <w:tmpl w:val="6330C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347FA"/>
    <w:multiLevelType w:val="hybridMultilevel"/>
    <w:tmpl w:val="04A2F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72C4D"/>
    <w:multiLevelType w:val="hybridMultilevel"/>
    <w:tmpl w:val="904E7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1754A"/>
    <w:multiLevelType w:val="hybridMultilevel"/>
    <w:tmpl w:val="B0BCC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0590A"/>
    <w:multiLevelType w:val="hybridMultilevel"/>
    <w:tmpl w:val="55949D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9"/>
  </w:num>
  <w:num w:numId="5">
    <w:abstractNumId w:val="17"/>
  </w:num>
  <w:num w:numId="6">
    <w:abstractNumId w:val="23"/>
  </w:num>
  <w:num w:numId="7">
    <w:abstractNumId w:val="32"/>
  </w:num>
  <w:num w:numId="8">
    <w:abstractNumId w:val="18"/>
  </w:num>
  <w:num w:numId="9">
    <w:abstractNumId w:val="29"/>
  </w:num>
  <w:num w:numId="10">
    <w:abstractNumId w:val="22"/>
  </w:num>
  <w:num w:numId="11">
    <w:abstractNumId w:val="24"/>
  </w:num>
  <w:num w:numId="12">
    <w:abstractNumId w:val="27"/>
  </w:num>
  <w:num w:numId="13">
    <w:abstractNumId w:val="28"/>
  </w:num>
  <w:num w:numId="14">
    <w:abstractNumId w:val="14"/>
  </w:num>
  <w:num w:numId="15">
    <w:abstractNumId w:val="16"/>
  </w:num>
  <w:num w:numId="16">
    <w:abstractNumId w:val="26"/>
  </w:num>
  <w:num w:numId="17">
    <w:abstractNumId w:val="21"/>
  </w:num>
  <w:num w:numId="18">
    <w:abstractNumId w:val="25"/>
  </w:num>
  <w:num w:numId="19">
    <w:abstractNumId w:val="3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13"/>
  </w:num>
  <w:num w:numId="32">
    <w:abstractNumId w:val="10"/>
  </w:num>
  <w:num w:numId="33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0961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D21C32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4DC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2F7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474"/>
    <w:rsid w:val="00101DC6"/>
    <w:rsid w:val="0010205D"/>
    <w:rsid w:val="00102066"/>
    <w:rsid w:val="0010293C"/>
    <w:rsid w:val="001049D1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C40"/>
    <w:rsid w:val="00124F36"/>
    <w:rsid w:val="00125EE3"/>
    <w:rsid w:val="001264AC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6FFD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733A"/>
    <w:rsid w:val="00157E10"/>
    <w:rsid w:val="001600B3"/>
    <w:rsid w:val="00160B29"/>
    <w:rsid w:val="001619E4"/>
    <w:rsid w:val="00161DD2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1D86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3FA1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509"/>
    <w:rsid w:val="001A5C7B"/>
    <w:rsid w:val="001A712D"/>
    <w:rsid w:val="001B1575"/>
    <w:rsid w:val="001B2CCF"/>
    <w:rsid w:val="001B30A8"/>
    <w:rsid w:val="001B30D8"/>
    <w:rsid w:val="001B3A94"/>
    <w:rsid w:val="001B44DB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65E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5B80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4FC9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02F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681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0E9B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78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4C0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41D4"/>
    <w:rsid w:val="00265D26"/>
    <w:rsid w:val="00265E08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A47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5A3"/>
    <w:rsid w:val="002A58B5"/>
    <w:rsid w:val="002A656F"/>
    <w:rsid w:val="002A79E5"/>
    <w:rsid w:val="002A7CD5"/>
    <w:rsid w:val="002B0820"/>
    <w:rsid w:val="002B15C9"/>
    <w:rsid w:val="002B1E87"/>
    <w:rsid w:val="002B349B"/>
    <w:rsid w:val="002B3706"/>
    <w:rsid w:val="002B37D2"/>
    <w:rsid w:val="002B3E95"/>
    <w:rsid w:val="002B4BE3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752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57A62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5E0"/>
    <w:rsid w:val="00374CB3"/>
    <w:rsid w:val="003763EE"/>
    <w:rsid w:val="003766DC"/>
    <w:rsid w:val="00376BB0"/>
    <w:rsid w:val="00377BAF"/>
    <w:rsid w:val="00377BCD"/>
    <w:rsid w:val="003809AE"/>
    <w:rsid w:val="00381C4C"/>
    <w:rsid w:val="00382110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098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B7D23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D7A91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0A72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17315"/>
    <w:rsid w:val="004200D8"/>
    <w:rsid w:val="00421FCB"/>
    <w:rsid w:val="00422AFA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5F8B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63DB"/>
    <w:rsid w:val="00466FA1"/>
    <w:rsid w:val="004677AA"/>
    <w:rsid w:val="00467F78"/>
    <w:rsid w:val="00470848"/>
    <w:rsid w:val="00470A3B"/>
    <w:rsid w:val="00470A4D"/>
    <w:rsid w:val="0047130E"/>
    <w:rsid w:val="00471AB2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6F2"/>
    <w:rsid w:val="004B270D"/>
    <w:rsid w:val="004B3BDF"/>
    <w:rsid w:val="004B49BD"/>
    <w:rsid w:val="004B5CAD"/>
    <w:rsid w:val="004B7D69"/>
    <w:rsid w:val="004C0564"/>
    <w:rsid w:val="004C0606"/>
    <w:rsid w:val="004C09D2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D7EDD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5FA3"/>
    <w:rsid w:val="004F71B8"/>
    <w:rsid w:val="004F7AFF"/>
    <w:rsid w:val="004F7B7D"/>
    <w:rsid w:val="00501490"/>
    <w:rsid w:val="00502156"/>
    <w:rsid w:val="00502302"/>
    <w:rsid w:val="0050252C"/>
    <w:rsid w:val="00502938"/>
    <w:rsid w:val="00502B4C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4E0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2D0B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A2E"/>
    <w:rsid w:val="005A4CF2"/>
    <w:rsid w:val="005A5CCA"/>
    <w:rsid w:val="005A6211"/>
    <w:rsid w:val="005B0824"/>
    <w:rsid w:val="005B0852"/>
    <w:rsid w:val="005B3084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3EA2"/>
    <w:rsid w:val="005E44A1"/>
    <w:rsid w:val="005E4623"/>
    <w:rsid w:val="005E55D9"/>
    <w:rsid w:val="005E5FEA"/>
    <w:rsid w:val="005E664A"/>
    <w:rsid w:val="005E6862"/>
    <w:rsid w:val="005E6F57"/>
    <w:rsid w:val="005F0435"/>
    <w:rsid w:val="005F08D9"/>
    <w:rsid w:val="005F0D4A"/>
    <w:rsid w:val="005F11B9"/>
    <w:rsid w:val="005F1711"/>
    <w:rsid w:val="005F1D18"/>
    <w:rsid w:val="005F1F66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469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3F83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118"/>
    <w:rsid w:val="00652819"/>
    <w:rsid w:val="00652ACA"/>
    <w:rsid w:val="00653E86"/>
    <w:rsid w:val="00655012"/>
    <w:rsid w:val="0065516B"/>
    <w:rsid w:val="006570A7"/>
    <w:rsid w:val="006572D4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3FD1"/>
    <w:rsid w:val="00674568"/>
    <w:rsid w:val="006750D4"/>
    <w:rsid w:val="006752A2"/>
    <w:rsid w:val="00675E81"/>
    <w:rsid w:val="00676865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3EA"/>
    <w:rsid w:val="006854BC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6C9"/>
    <w:rsid w:val="00694798"/>
    <w:rsid w:val="006947F8"/>
    <w:rsid w:val="006969FE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2DA5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5ABE"/>
    <w:rsid w:val="006C6077"/>
    <w:rsid w:val="006D0D00"/>
    <w:rsid w:val="006D170C"/>
    <w:rsid w:val="006D1CF7"/>
    <w:rsid w:val="006D3380"/>
    <w:rsid w:val="006D34D7"/>
    <w:rsid w:val="006D3EA5"/>
    <w:rsid w:val="006D421F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687"/>
    <w:rsid w:val="006F4A9D"/>
    <w:rsid w:val="006F4CA4"/>
    <w:rsid w:val="006F586E"/>
    <w:rsid w:val="006F5A74"/>
    <w:rsid w:val="006F5C7F"/>
    <w:rsid w:val="006F6D17"/>
    <w:rsid w:val="006F708E"/>
    <w:rsid w:val="006F73C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3AE0"/>
    <w:rsid w:val="00704CE2"/>
    <w:rsid w:val="00705271"/>
    <w:rsid w:val="00705A02"/>
    <w:rsid w:val="00711A25"/>
    <w:rsid w:val="00712417"/>
    <w:rsid w:val="007126B8"/>
    <w:rsid w:val="00712830"/>
    <w:rsid w:val="00713B9C"/>
    <w:rsid w:val="007141F0"/>
    <w:rsid w:val="007147F3"/>
    <w:rsid w:val="0071497B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1EB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6C34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06D"/>
    <w:rsid w:val="00761AE0"/>
    <w:rsid w:val="00761FAD"/>
    <w:rsid w:val="00763076"/>
    <w:rsid w:val="007645DD"/>
    <w:rsid w:val="00764FE7"/>
    <w:rsid w:val="00765D11"/>
    <w:rsid w:val="007670E3"/>
    <w:rsid w:val="007675EA"/>
    <w:rsid w:val="00770057"/>
    <w:rsid w:val="0077056B"/>
    <w:rsid w:val="00770726"/>
    <w:rsid w:val="00770965"/>
    <w:rsid w:val="007711E2"/>
    <w:rsid w:val="00771432"/>
    <w:rsid w:val="00771A7E"/>
    <w:rsid w:val="00771DF5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9C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D67"/>
    <w:rsid w:val="007B0E1F"/>
    <w:rsid w:val="007B1389"/>
    <w:rsid w:val="007B258C"/>
    <w:rsid w:val="007B307D"/>
    <w:rsid w:val="007B3150"/>
    <w:rsid w:val="007B4389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4FB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B7F"/>
    <w:rsid w:val="008040A2"/>
    <w:rsid w:val="008042FE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B9C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29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0B8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55B8"/>
    <w:rsid w:val="0088624E"/>
    <w:rsid w:val="00886974"/>
    <w:rsid w:val="00886CF8"/>
    <w:rsid w:val="008870F5"/>
    <w:rsid w:val="00890F3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0B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423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05"/>
    <w:rsid w:val="0094412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3F55"/>
    <w:rsid w:val="009840CD"/>
    <w:rsid w:val="009843B4"/>
    <w:rsid w:val="009847E9"/>
    <w:rsid w:val="009870D3"/>
    <w:rsid w:val="009873D1"/>
    <w:rsid w:val="00987967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5C6F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3EEF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AD7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E7503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291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2AFB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AE7"/>
    <w:rsid w:val="00A4405B"/>
    <w:rsid w:val="00A44965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5E14"/>
    <w:rsid w:val="00AE6421"/>
    <w:rsid w:val="00AE6C21"/>
    <w:rsid w:val="00AE71A7"/>
    <w:rsid w:val="00AE737C"/>
    <w:rsid w:val="00AE7C3E"/>
    <w:rsid w:val="00AE7D44"/>
    <w:rsid w:val="00AF236B"/>
    <w:rsid w:val="00AF298F"/>
    <w:rsid w:val="00AF49C5"/>
    <w:rsid w:val="00AF4CF0"/>
    <w:rsid w:val="00AF65E8"/>
    <w:rsid w:val="00AF6844"/>
    <w:rsid w:val="00AF70DE"/>
    <w:rsid w:val="00AF7FE2"/>
    <w:rsid w:val="00B0006E"/>
    <w:rsid w:val="00B00801"/>
    <w:rsid w:val="00B016C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1733A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482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33AB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25C"/>
    <w:rsid w:val="00C23C12"/>
    <w:rsid w:val="00C24966"/>
    <w:rsid w:val="00C24D4E"/>
    <w:rsid w:val="00C24FE0"/>
    <w:rsid w:val="00C25697"/>
    <w:rsid w:val="00C25F5E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3CDE"/>
    <w:rsid w:val="00C458C8"/>
    <w:rsid w:val="00C46131"/>
    <w:rsid w:val="00C47669"/>
    <w:rsid w:val="00C500CB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01D3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3490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14CB"/>
    <w:rsid w:val="00D21C32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0D5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BAD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BC8"/>
    <w:rsid w:val="00D83DD1"/>
    <w:rsid w:val="00D84205"/>
    <w:rsid w:val="00D8577E"/>
    <w:rsid w:val="00D857B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C6F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A9"/>
    <w:rsid w:val="00DE60C9"/>
    <w:rsid w:val="00DE62C2"/>
    <w:rsid w:val="00DE7811"/>
    <w:rsid w:val="00DE7B48"/>
    <w:rsid w:val="00DE7D36"/>
    <w:rsid w:val="00DF0225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695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4EA5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13AD"/>
    <w:rsid w:val="00E626EC"/>
    <w:rsid w:val="00E6288F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5BC"/>
    <w:rsid w:val="00E86888"/>
    <w:rsid w:val="00E86EB9"/>
    <w:rsid w:val="00E87783"/>
    <w:rsid w:val="00E879B3"/>
    <w:rsid w:val="00E907A7"/>
    <w:rsid w:val="00E90D1E"/>
    <w:rsid w:val="00E90F97"/>
    <w:rsid w:val="00E91A01"/>
    <w:rsid w:val="00E92AB8"/>
    <w:rsid w:val="00E93AE6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1D9B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099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6E2E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730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6D1B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5879"/>
    <w:rsid w:val="00F5657D"/>
    <w:rsid w:val="00F608D7"/>
    <w:rsid w:val="00F61123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3EE8"/>
    <w:rsid w:val="00F744E5"/>
    <w:rsid w:val="00F7566F"/>
    <w:rsid w:val="00F76573"/>
    <w:rsid w:val="00F76B38"/>
    <w:rsid w:val="00F76C6A"/>
    <w:rsid w:val="00F80132"/>
    <w:rsid w:val="00F81713"/>
    <w:rsid w:val="00F8184A"/>
    <w:rsid w:val="00F81F27"/>
    <w:rsid w:val="00F839CC"/>
    <w:rsid w:val="00F83E4E"/>
    <w:rsid w:val="00F84588"/>
    <w:rsid w:val="00F84877"/>
    <w:rsid w:val="00F84993"/>
    <w:rsid w:val="00F85D03"/>
    <w:rsid w:val="00F8659E"/>
    <w:rsid w:val="00F90983"/>
    <w:rsid w:val="00F91A79"/>
    <w:rsid w:val="00F9237A"/>
    <w:rsid w:val="00F93D55"/>
    <w:rsid w:val="00F942A7"/>
    <w:rsid w:val="00F94C76"/>
    <w:rsid w:val="00F954EC"/>
    <w:rsid w:val="00FA02B9"/>
    <w:rsid w:val="00FA06A7"/>
    <w:rsid w:val="00FA0A62"/>
    <w:rsid w:val="00FA0C09"/>
    <w:rsid w:val="00FA0C97"/>
    <w:rsid w:val="00FA0D35"/>
    <w:rsid w:val="00FA1199"/>
    <w:rsid w:val="00FA1B7C"/>
    <w:rsid w:val="00FA2CFB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456D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4D3C"/>
    <w:rsid w:val="00FE5057"/>
    <w:rsid w:val="00FE7766"/>
    <w:rsid w:val="00FE7AB4"/>
    <w:rsid w:val="00FF06BB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e8f6fe"/>
    </o:shapedefaults>
    <o:shapelayout v:ext="edit">
      <o:idmap v:ext="edit" data="1"/>
    </o:shapelayout>
  </w:shapeDefaults>
  <w:decimalSymbol w:val="."/>
  <w:listSeparator w:val=","/>
  <w14:docId w14:val="0C3B7F51"/>
  <w15:docId w15:val="{FE0FBF5E-7B4E-4488-97DB-D1552700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AE0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9FE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6C2A77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3F55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3F55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3F55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69FE"/>
    <w:rPr>
      <w:rFonts w:ascii="Arial" w:hAnsi="Arial"/>
      <w:b/>
      <w:bCs/>
      <w:noProof/>
      <w:color w:val="6C2A77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983F55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703AE0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E05DD1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703AE0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983F55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969FE"/>
    <w:pPr>
      <w:tabs>
        <w:tab w:val="right" w:pos="9323"/>
      </w:tabs>
      <w:spacing w:before="840" w:after="8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983F55"/>
    <w:rPr>
      <w:rFonts w:ascii="Arial" w:eastAsiaTheme="majorEastAsia" w:hAnsi="Arial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6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" TargetMode="External"/><Relationship Id="rId13" Type="http://schemas.openxmlformats.org/officeDocument/2006/relationships/hyperlink" Target="http://www.ndis-iac.com.a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atic1.squarespace.com/static/5898f042a5790ab2e0e2056c/t/5f59b8ed31fca70e0d07be55/1599715587915/Promoting+best+practice+in+ECI+in+the+NDIS+-+March+2020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ic1.squarespace.com/static/5898f042a5790ab2e0e2056c/t/5f1a5e5f446e9f2897911caf/1598501122938/NDIS+support+for+participants+who+are+parents+%28September+2019%29+Pap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layservice.gov.au" TargetMode="External"/><Relationship Id="rId10" Type="http://schemas.openxmlformats.org/officeDocument/2006/relationships/hyperlink" Target="https://static1.squarespace.com/static/5898f042a5790ab2e0e2056c/t/5f59ba01d3cff1429e311bcc/1599715852765/Support+for+decision+making+in+the+NDIS+-+July+2019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tatic1.squarespace.com/static/5898f042a5790ab2e0e2056c/t/5f59b9bdc21f38271ebb5f42/1599715786337/Flexibility+as+a+tool+to+seek+value+for+money+-+September+2019.pdf" TargetMode="External"/><Relationship Id="rId14" Type="http://schemas.openxmlformats.org/officeDocument/2006/relationships/hyperlink" Target="mailto:advisorycouncil@ndis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is-iac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August%202020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087B-E21F-48B6-B00D-373CBCEE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August 2020_v2.dotx</Template>
  <TotalTime>867</TotalTime>
  <Pages>14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Indepenent Advisory Council to the National Disability Insurance Scheme</vt:lpstr>
    </vt:vector>
  </TitlesOfParts>
  <Company>Hewlett-Packard</Company>
  <LinksUpToDate>false</LinksUpToDate>
  <CharactersWithSpaces>12299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Indepenent Advisory Council to the National Disability Insurance Scheme</dc:title>
  <dc:subject/>
  <dc:creator>Cassandra</dc:creator>
  <cp:keywords/>
  <dc:description/>
  <cp:lastModifiedBy>Madison Crockett</cp:lastModifiedBy>
  <cp:revision>49</cp:revision>
  <cp:lastPrinted>2019-09-17T06:26:00Z</cp:lastPrinted>
  <dcterms:created xsi:type="dcterms:W3CDTF">2020-09-14T02:59:00Z</dcterms:created>
  <dcterms:modified xsi:type="dcterms:W3CDTF">2020-09-17T23:20:00Z</dcterms:modified>
</cp:coreProperties>
</file>